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A86635" w14:textId="79DB4837" w:rsidR="00937BE8" w:rsidRPr="00775D65" w:rsidRDefault="003F5AA1" w:rsidP="003F5AA1">
      <w:pPr>
        <w:pStyle w:val="1"/>
        <w:ind w:left="5670" w:firstLine="227"/>
      </w:pPr>
      <w:r w:rsidRPr="00775D65">
        <w:rPr>
          <w:noProof/>
        </w:rPr>
        <w:drawing>
          <wp:anchor distT="0" distB="0" distL="0" distR="0" simplePos="0" relativeHeight="15729152" behindDoc="0" locked="0" layoutInCell="1" allowOverlap="1" wp14:anchorId="6A3F2240" wp14:editId="1F5F7190">
            <wp:simplePos x="0" y="0"/>
            <wp:positionH relativeFrom="page">
              <wp:posOffset>3653790</wp:posOffset>
            </wp:positionH>
            <wp:positionV relativeFrom="paragraph">
              <wp:posOffset>20955</wp:posOffset>
            </wp:positionV>
            <wp:extent cx="1590675" cy="1581150"/>
            <wp:effectExtent l="0" t="0" r="0" b="0"/>
            <wp:wrapNone/>
            <wp:docPr id="2" name="Imag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Image 2"/>
                    <pic:cNvPicPr/>
                  </pic:nvPicPr>
                  <pic:blipFill>
                    <a:blip r:embed="rId5" cstate="print"/>
                    <a:stretch>
                      <a:fillRect/>
                    </a:stretch>
                  </pic:blipFill>
                  <pic:spPr>
                    <a:xfrm>
                      <a:off x="0" y="0"/>
                      <a:ext cx="1590675" cy="1581150"/>
                    </a:xfrm>
                    <a:prstGeom prst="rect">
                      <a:avLst/>
                    </a:prstGeom>
                  </pic:spPr>
                </pic:pic>
              </a:graphicData>
            </a:graphic>
          </wp:anchor>
        </w:drawing>
      </w:r>
      <w:r w:rsidR="009858C1" w:rsidRPr="00775D65">
        <w:rPr>
          <w:spacing w:val="-2"/>
        </w:rPr>
        <w:t>ЗАТВЕРДЖУЮ</w:t>
      </w:r>
    </w:p>
    <w:p w14:paraId="7A65F603" w14:textId="606A40CE" w:rsidR="00937BE8" w:rsidRPr="00775D65" w:rsidRDefault="003F5AA1" w:rsidP="003F5AA1">
      <w:pPr>
        <w:ind w:left="5670" w:firstLine="227"/>
        <w:rPr>
          <w:sz w:val="28"/>
          <w:szCs w:val="28"/>
        </w:rPr>
      </w:pPr>
      <w:r w:rsidRPr="00775D65">
        <w:rPr>
          <w:noProof/>
          <w:sz w:val="28"/>
          <w:szCs w:val="28"/>
        </w:rPr>
        <w:drawing>
          <wp:anchor distT="0" distB="0" distL="0" distR="0" simplePos="0" relativeHeight="487217152" behindDoc="1" locked="0" layoutInCell="1" allowOverlap="1" wp14:anchorId="459A1F86" wp14:editId="6F9B1801">
            <wp:simplePos x="0" y="0"/>
            <wp:positionH relativeFrom="page">
              <wp:posOffset>4460240</wp:posOffset>
            </wp:positionH>
            <wp:positionV relativeFrom="paragraph">
              <wp:posOffset>241300</wp:posOffset>
            </wp:positionV>
            <wp:extent cx="1562100" cy="885825"/>
            <wp:effectExtent l="0" t="0" r="0" b="0"/>
            <wp:wrapNone/>
            <wp:docPr id="1" name="Image 1" descr="Чайк"/>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descr="Чайк"/>
                    <pic:cNvPicPr/>
                  </pic:nvPicPr>
                  <pic:blipFill>
                    <a:blip r:embed="rId6" cstate="print"/>
                    <a:stretch>
                      <a:fillRect/>
                    </a:stretch>
                  </pic:blipFill>
                  <pic:spPr>
                    <a:xfrm>
                      <a:off x="0" y="0"/>
                      <a:ext cx="1562100" cy="885825"/>
                    </a:xfrm>
                    <a:prstGeom prst="rect">
                      <a:avLst/>
                    </a:prstGeom>
                  </pic:spPr>
                </pic:pic>
              </a:graphicData>
            </a:graphic>
          </wp:anchor>
        </w:drawing>
      </w:r>
      <w:r w:rsidR="009858C1" w:rsidRPr="00775D65">
        <w:rPr>
          <w:sz w:val="28"/>
          <w:szCs w:val="28"/>
        </w:rPr>
        <w:t>Директор Хмельницького інституту</w:t>
      </w:r>
      <w:r w:rsidRPr="00775D65">
        <w:rPr>
          <w:sz w:val="28"/>
          <w:szCs w:val="28"/>
        </w:rPr>
        <w:t xml:space="preserve"> </w:t>
      </w:r>
      <w:r w:rsidR="009858C1" w:rsidRPr="00775D65">
        <w:rPr>
          <w:sz w:val="28"/>
          <w:szCs w:val="28"/>
        </w:rPr>
        <w:t>соціальних</w:t>
      </w:r>
      <w:r w:rsidRPr="00775D65">
        <w:rPr>
          <w:sz w:val="28"/>
          <w:szCs w:val="28"/>
        </w:rPr>
        <w:t xml:space="preserve"> </w:t>
      </w:r>
      <w:r w:rsidR="009858C1" w:rsidRPr="00775D65">
        <w:rPr>
          <w:sz w:val="28"/>
          <w:szCs w:val="28"/>
        </w:rPr>
        <w:t>технологій Університету „Україна”</w:t>
      </w:r>
    </w:p>
    <w:p w14:paraId="349BCD8C" w14:textId="77777777" w:rsidR="00937BE8" w:rsidRPr="00775D65" w:rsidRDefault="00937BE8" w:rsidP="003F5AA1">
      <w:pPr>
        <w:pStyle w:val="a3"/>
        <w:ind w:left="5670" w:firstLine="227"/>
        <w:rPr>
          <w:sz w:val="28"/>
          <w:szCs w:val="28"/>
        </w:rPr>
      </w:pPr>
    </w:p>
    <w:p w14:paraId="58294275" w14:textId="77777777" w:rsidR="00937BE8" w:rsidRPr="00775D65" w:rsidRDefault="009858C1" w:rsidP="003F5AA1">
      <w:pPr>
        <w:tabs>
          <w:tab w:val="left" w:pos="6997"/>
        </w:tabs>
        <w:ind w:left="5670" w:firstLine="227"/>
        <w:rPr>
          <w:sz w:val="28"/>
          <w:szCs w:val="28"/>
        </w:rPr>
      </w:pPr>
      <w:r w:rsidRPr="00775D65">
        <w:rPr>
          <w:sz w:val="28"/>
          <w:szCs w:val="28"/>
          <w:u w:val="single"/>
        </w:rPr>
        <w:tab/>
      </w:r>
      <w:r w:rsidRPr="00775D65">
        <w:rPr>
          <w:sz w:val="28"/>
          <w:szCs w:val="28"/>
        </w:rPr>
        <w:t>М.Є.</w:t>
      </w:r>
      <w:r w:rsidRPr="00775D65">
        <w:rPr>
          <w:spacing w:val="-2"/>
          <w:sz w:val="28"/>
          <w:szCs w:val="28"/>
        </w:rPr>
        <w:t>Чайковський</w:t>
      </w:r>
    </w:p>
    <w:p w14:paraId="41E77119" w14:textId="77777777" w:rsidR="00937BE8" w:rsidRPr="00775D65" w:rsidRDefault="009858C1" w:rsidP="003F5AA1">
      <w:pPr>
        <w:tabs>
          <w:tab w:val="left" w:pos="6480"/>
          <w:tab w:val="left" w:pos="7179"/>
        </w:tabs>
        <w:ind w:left="5670" w:firstLine="227"/>
        <w:rPr>
          <w:sz w:val="28"/>
          <w:szCs w:val="28"/>
        </w:rPr>
      </w:pPr>
      <w:r w:rsidRPr="00775D65">
        <w:rPr>
          <w:sz w:val="28"/>
          <w:szCs w:val="28"/>
        </w:rPr>
        <w:t>„</w:t>
      </w:r>
      <w:r w:rsidRPr="00775D65">
        <w:rPr>
          <w:sz w:val="28"/>
          <w:szCs w:val="28"/>
          <w:u w:val="single"/>
        </w:rPr>
        <w:t>01</w:t>
      </w:r>
      <w:r w:rsidRPr="00775D65">
        <w:rPr>
          <w:spacing w:val="-10"/>
          <w:sz w:val="28"/>
          <w:szCs w:val="28"/>
        </w:rPr>
        <w:t>”</w:t>
      </w:r>
      <w:r w:rsidRPr="00775D65">
        <w:rPr>
          <w:sz w:val="28"/>
          <w:szCs w:val="28"/>
          <w:u w:val="single"/>
        </w:rPr>
        <w:tab/>
      </w:r>
      <w:r w:rsidRPr="00775D65">
        <w:rPr>
          <w:spacing w:val="-5"/>
          <w:sz w:val="28"/>
          <w:szCs w:val="28"/>
          <w:u w:val="single"/>
        </w:rPr>
        <w:t>09</w:t>
      </w:r>
      <w:r w:rsidRPr="00775D65">
        <w:rPr>
          <w:sz w:val="28"/>
          <w:szCs w:val="28"/>
          <w:u w:val="single"/>
        </w:rPr>
        <w:tab/>
      </w:r>
      <w:r w:rsidRPr="00775D65">
        <w:rPr>
          <w:sz w:val="28"/>
          <w:szCs w:val="28"/>
        </w:rPr>
        <w:t>2025</w:t>
      </w:r>
      <w:r w:rsidRPr="00775D65">
        <w:rPr>
          <w:spacing w:val="-5"/>
          <w:sz w:val="28"/>
          <w:szCs w:val="28"/>
        </w:rPr>
        <w:t>р.</w:t>
      </w:r>
    </w:p>
    <w:p w14:paraId="66EAA9D1" w14:textId="77777777" w:rsidR="00937BE8" w:rsidRPr="00775D65" w:rsidRDefault="00937BE8" w:rsidP="003F5AA1">
      <w:pPr>
        <w:pStyle w:val="a3"/>
        <w:ind w:firstLine="227"/>
      </w:pPr>
    </w:p>
    <w:p w14:paraId="538199AE" w14:textId="77777777" w:rsidR="00937BE8" w:rsidRPr="00775D65" w:rsidRDefault="00937BE8" w:rsidP="003F5AA1">
      <w:pPr>
        <w:pStyle w:val="a3"/>
        <w:ind w:firstLine="227"/>
      </w:pPr>
    </w:p>
    <w:p w14:paraId="2DF1917D" w14:textId="77777777" w:rsidR="00937BE8" w:rsidRPr="00775D65" w:rsidRDefault="009858C1" w:rsidP="003F5AA1">
      <w:pPr>
        <w:pStyle w:val="1"/>
        <w:ind w:firstLine="227"/>
        <w:jc w:val="center"/>
        <w:rPr>
          <w:sz w:val="24"/>
          <w:szCs w:val="24"/>
        </w:rPr>
      </w:pPr>
      <w:r w:rsidRPr="00775D65">
        <w:rPr>
          <w:spacing w:val="-2"/>
          <w:sz w:val="24"/>
          <w:szCs w:val="24"/>
        </w:rPr>
        <w:t>СИЛАБУС</w:t>
      </w:r>
    </w:p>
    <w:p w14:paraId="276723C1" w14:textId="77777777" w:rsidR="00937BE8" w:rsidRPr="00775D65" w:rsidRDefault="00C032E7" w:rsidP="003F5AA1">
      <w:pPr>
        <w:ind w:firstLine="227"/>
        <w:jc w:val="center"/>
        <w:rPr>
          <w:b/>
          <w:sz w:val="24"/>
          <w:szCs w:val="24"/>
        </w:rPr>
      </w:pPr>
      <w:r w:rsidRPr="00775D65">
        <w:rPr>
          <w:b/>
          <w:sz w:val="24"/>
          <w:szCs w:val="24"/>
        </w:rPr>
        <w:t>н</w:t>
      </w:r>
      <w:r w:rsidR="009858C1" w:rsidRPr="00775D65">
        <w:rPr>
          <w:b/>
          <w:sz w:val="24"/>
          <w:szCs w:val="24"/>
        </w:rPr>
        <w:t>авчальної</w:t>
      </w:r>
      <w:r w:rsidRPr="00775D65">
        <w:rPr>
          <w:b/>
          <w:sz w:val="24"/>
          <w:szCs w:val="24"/>
        </w:rPr>
        <w:t xml:space="preserve"> </w:t>
      </w:r>
      <w:r w:rsidR="009858C1" w:rsidRPr="00775D65">
        <w:rPr>
          <w:b/>
          <w:spacing w:val="-2"/>
          <w:sz w:val="24"/>
          <w:szCs w:val="24"/>
        </w:rPr>
        <w:t>дисципліни</w:t>
      </w:r>
    </w:p>
    <w:p w14:paraId="3AD3778F" w14:textId="77777777" w:rsidR="00937BE8" w:rsidRPr="00775D65" w:rsidRDefault="00937BE8" w:rsidP="003F5AA1">
      <w:pPr>
        <w:pStyle w:val="a3"/>
        <w:ind w:firstLine="227"/>
        <w:rPr>
          <w:b/>
        </w:rPr>
      </w:pPr>
    </w:p>
    <w:tbl>
      <w:tblPr>
        <w:tblW w:w="9654" w:type="dxa"/>
        <w:tblInd w:w="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945"/>
        <w:gridCol w:w="6677"/>
        <w:gridCol w:w="32"/>
      </w:tblGrid>
      <w:tr w:rsidR="00775D65" w:rsidRPr="00775D65" w14:paraId="5986EB55" w14:textId="77777777" w:rsidTr="003A5994">
        <w:trPr>
          <w:trHeight w:val="553"/>
        </w:trPr>
        <w:tc>
          <w:tcPr>
            <w:tcW w:w="2945" w:type="dxa"/>
          </w:tcPr>
          <w:p w14:paraId="5D9E779F" w14:textId="77777777" w:rsidR="00937BE8" w:rsidRPr="008F6EB9" w:rsidRDefault="009858C1" w:rsidP="008F6EB9">
            <w:pPr>
              <w:pStyle w:val="TableParagraph"/>
              <w:rPr>
                <w:b/>
                <w:sz w:val="24"/>
                <w:szCs w:val="24"/>
              </w:rPr>
            </w:pPr>
            <w:r w:rsidRPr="008F6EB9">
              <w:rPr>
                <w:b/>
                <w:sz w:val="24"/>
                <w:szCs w:val="24"/>
              </w:rPr>
              <w:t>Повна</w:t>
            </w:r>
            <w:r w:rsidR="00D135F4" w:rsidRPr="008F6EB9">
              <w:rPr>
                <w:b/>
                <w:sz w:val="24"/>
                <w:szCs w:val="24"/>
              </w:rPr>
              <w:t xml:space="preserve"> </w:t>
            </w:r>
            <w:r w:rsidRPr="008F6EB9">
              <w:rPr>
                <w:b/>
                <w:sz w:val="24"/>
                <w:szCs w:val="24"/>
              </w:rPr>
              <w:t>назва</w:t>
            </w:r>
            <w:r w:rsidR="00D135F4" w:rsidRPr="008F6EB9">
              <w:rPr>
                <w:b/>
                <w:sz w:val="24"/>
                <w:szCs w:val="24"/>
              </w:rPr>
              <w:t xml:space="preserve"> </w:t>
            </w:r>
            <w:r w:rsidRPr="008F6EB9">
              <w:rPr>
                <w:b/>
                <w:spacing w:val="-2"/>
                <w:sz w:val="24"/>
                <w:szCs w:val="24"/>
              </w:rPr>
              <w:t>дисципліни</w:t>
            </w:r>
          </w:p>
          <w:p w14:paraId="23600454" w14:textId="4B9C707B" w:rsidR="00937BE8" w:rsidRPr="008F6EB9" w:rsidRDefault="009858C1" w:rsidP="008F6EB9">
            <w:pPr>
              <w:pStyle w:val="TableParagraph"/>
              <w:rPr>
                <w:sz w:val="24"/>
                <w:szCs w:val="24"/>
              </w:rPr>
            </w:pPr>
            <w:r w:rsidRPr="008F6EB9">
              <w:rPr>
                <w:sz w:val="24"/>
                <w:szCs w:val="24"/>
              </w:rPr>
              <w:t>(державною</w:t>
            </w:r>
            <w:r w:rsidR="00320693" w:rsidRPr="008F6EB9">
              <w:rPr>
                <w:sz w:val="24"/>
                <w:szCs w:val="24"/>
              </w:rPr>
              <w:t xml:space="preserve"> </w:t>
            </w:r>
            <w:r w:rsidRPr="008F6EB9">
              <w:rPr>
                <w:spacing w:val="-2"/>
                <w:sz w:val="24"/>
                <w:szCs w:val="24"/>
              </w:rPr>
              <w:t>мовою)</w:t>
            </w:r>
          </w:p>
        </w:tc>
        <w:tc>
          <w:tcPr>
            <w:tcW w:w="6709" w:type="dxa"/>
            <w:gridSpan w:val="2"/>
          </w:tcPr>
          <w:p w14:paraId="3592BDC4" w14:textId="765C7EE9" w:rsidR="00937BE8" w:rsidRPr="008F6EB9" w:rsidRDefault="008F6EB9" w:rsidP="008F6EB9">
            <w:pPr>
              <w:pStyle w:val="TableParagraph"/>
              <w:rPr>
                <w:sz w:val="24"/>
                <w:szCs w:val="24"/>
              </w:rPr>
            </w:pPr>
            <w:r w:rsidRPr="008F6EB9">
              <w:rPr>
                <w:sz w:val="24"/>
                <w:szCs w:val="24"/>
              </w:rPr>
              <w:t xml:space="preserve">Історія </w:t>
            </w:r>
            <w:r w:rsidR="00320693" w:rsidRPr="008F6EB9">
              <w:rPr>
                <w:sz w:val="24"/>
                <w:szCs w:val="24"/>
              </w:rPr>
              <w:t>психологі</w:t>
            </w:r>
            <w:r w:rsidRPr="008F6EB9">
              <w:rPr>
                <w:sz w:val="24"/>
                <w:szCs w:val="24"/>
              </w:rPr>
              <w:t>ї</w:t>
            </w:r>
          </w:p>
        </w:tc>
      </w:tr>
      <w:tr w:rsidR="00775D65" w:rsidRPr="00775D65" w14:paraId="627016F5" w14:textId="77777777" w:rsidTr="003A5994">
        <w:trPr>
          <w:trHeight w:val="275"/>
        </w:trPr>
        <w:tc>
          <w:tcPr>
            <w:tcW w:w="2945" w:type="dxa"/>
          </w:tcPr>
          <w:p w14:paraId="27FF01A2" w14:textId="77777777" w:rsidR="00937BE8" w:rsidRPr="008F6EB9" w:rsidRDefault="009858C1" w:rsidP="008F6EB9">
            <w:pPr>
              <w:pStyle w:val="TableParagraph"/>
              <w:rPr>
                <w:b/>
                <w:sz w:val="24"/>
                <w:szCs w:val="24"/>
              </w:rPr>
            </w:pPr>
            <w:r w:rsidRPr="008F6EB9">
              <w:rPr>
                <w:b/>
                <w:spacing w:val="-2"/>
                <w:sz w:val="24"/>
                <w:szCs w:val="24"/>
              </w:rPr>
              <w:t>Спеціальність</w:t>
            </w:r>
          </w:p>
        </w:tc>
        <w:tc>
          <w:tcPr>
            <w:tcW w:w="6709" w:type="dxa"/>
            <w:gridSpan w:val="2"/>
          </w:tcPr>
          <w:p w14:paraId="7CEE70F3" w14:textId="196051EB" w:rsidR="00937BE8" w:rsidRPr="008F6EB9" w:rsidRDefault="00C56653" w:rsidP="008F6EB9">
            <w:pPr>
              <w:pStyle w:val="TableParagraph"/>
              <w:rPr>
                <w:sz w:val="24"/>
                <w:szCs w:val="24"/>
              </w:rPr>
            </w:pPr>
            <w:r w:rsidRPr="008F6EB9">
              <w:rPr>
                <w:sz w:val="24"/>
                <w:szCs w:val="24"/>
              </w:rPr>
              <w:t>С4</w:t>
            </w:r>
            <w:r w:rsidR="00D135F4" w:rsidRPr="008F6EB9">
              <w:rPr>
                <w:sz w:val="24"/>
                <w:szCs w:val="24"/>
              </w:rPr>
              <w:t xml:space="preserve"> </w:t>
            </w:r>
            <w:r w:rsidR="00D135F4" w:rsidRPr="008F6EB9">
              <w:rPr>
                <w:spacing w:val="-2"/>
                <w:sz w:val="24"/>
                <w:szCs w:val="24"/>
              </w:rPr>
              <w:t>Психологія</w:t>
            </w:r>
          </w:p>
        </w:tc>
      </w:tr>
      <w:tr w:rsidR="00775D65" w:rsidRPr="00775D65" w14:paraId="536C1E79" w14:textId="77777777" w:rsidTr="003A5994">
        <w:trPr>
          <w:trHeight w:val="275"/>
        </w:trPr>
        <w:tc>
          <w:tcPr>
            <w:tcW w:w="2945" w:type="dxa"/>
          </w:tcPr>
          <w:p w14:paraId="012D9870" w14:textId="77777777" w:rsidR="00937BE8" w:rsidRPr="008F6EB9" w:rsidRDefault="009858C1" w:rsidP="008F6EB9">
            <w:pPr>
              <w:pStyle w:val="TableParagraph"/>
              <w:rPr>
                <w:b/>
                <w:sz w:val="24"/>
                <w:szCs w:val="24"/>
              </w:rPr>
            </w:pPr>
            <w:r w:rsidRPr="008F6EB9">
              <w:rPr>
                <w:b/>
                <w:sz w:val="24"/>
                <w:szCs w:val="24"/>
              </w:rPr>
              <w:t>Освітня</w:t>
            </w:r>
            <w:r w:rsidR="00D135F4" w:rsidRPr="008F6EB9">
              <w:rPr>
                <w:b/>
                <w:sz w:val="24"/>
                <w:szCs w:val="24"/>
              </w:rPr>
              <w:t xml:space="preserve"> </w:t>
            </w:r>
            <w:r w:rsidRPr="008F6EB9">
              <w:rPr>
                <w:b/>
                <w:spacing w:val="-2"/>
                <w:sz w:val="24"/>
                <w:szCs w:val="24"/>
              </w:rPr>
              <w:t>програма</w:t>
            </w:r>
          </w:p>
        </w:tc>
        <w:tc>
          <w:tcPr>
            <w:tcW w:w="6709" w:type="dxa"/>
            <w:gridSpan w:val="2"/>
          </w:tcPr>
          <w:p w14:paraId="4D3DB596" w14:textId="31C603EC" w:rsidR="00937BE8" w:rsidRPr="008F6EB9" w:rsidRDefault="00C33A11" w:rsidP="008F6EB9">
            <w:pPr>
              <w:pStyle w:val="TableParagraph"/>
              <w:rPr>
                <w:sz w:val="24"/>
                <w:szCs w:val="24"/>
              </w:rPr>
            </w:pPr>
            <w:r w:rsidRPr="008F6EB9">
              <w:rPr>
                <w:spacing w:val="-10"/>
                <w:sz w:val="24"/>
                <w:szCs w:val="24"/>
              </w:rPr>
              <w:t>психологія</w:t>
            </w:r>
          </w:p>
        </w:tc>
      </w:tr>
      <w:tr w:rsidR="00775D65" w:rsidRPr="00775D65" w14:paraId="73769044" w14:textId="77777777" w:rsidTr="003A5994">
        <w:trPr>
          <w:trHeight w:val="275"/>
        </w:trPr>
        <w:tc>
          <w:tcPr>
            <w:tcW w:w="2945" w:type="dxa"/>
          </w:tcPr>
          <w:p w14:paraId="75D9EB3C" w14:textId="77777777" w:rsidR="00937BE8" w:rsidRPr="008F6EB9" w:rsidRDefault="009858C1" w:rsidP="008F6EB9">
            <w:pPr>
              <w:pStyle w:val="TableParagraph"/>
              <w:rPr>
                <w:b/>
                <w:sz w:val="24"/>
                <w:szCs w:val="24"/>
              </w:rPr>
            </w:pPr>
            <w:r w:rsidRPr="008F6EB9">
              <w:rPr>
                <w:b/>
                <w:sz w:val="24"/>
                <w:szCs w:val="24"/>
              </w:rPr>
              <w:t>Рівень</w:t>
            </w:r>
            <w:r w:rsidR="00D135F4" w:rsidRPr="008F6EB9">
              <w:rPr>
                <w:b/>
                <w:sz w:val="24"/>
                <w:szCs w:val="24"/>
              </w:rPr>
              <w:t xml:space="preserve"> </w:t>
            </w:r>
            <w:r w:rsidRPr="008F6EB9">
              <w:rPr>
                <w:b/>
                <w:spacing w:val="-2"/>
                <w:sz w:val="24"/>
                <w:szCs w:val="24"/>
              </w:rPr>
              <w:t>освіти</w:t>
            </w:r>
          </w:p>
        </w:tc>
        <w:tc>
          <w:tcPr>
            <w:tcW w:w="6709" w:type="dxa"/>
            <w:gridSpan w:val="2"/>
          </w:tcPr>
          <w:p w14:paraId="4422507C" w14:textId="77777777" w:rsidR="00937BE8" w:rsidRPr="008F6EB9" w:rsidRDefault="00D135F4" w:rsidP="008F6EB9">
            <w:pPr>
              <w:pStyle w:val="TableParagraph"/>
              <w:rPr>
                <w:sz w:val="24"/>
                <w:szCs w:val="24"/>
              </w:rPr>
            </w:pPr>
            <w:r w:rsidRPr="008F6EB9">
              <w:rPr>
                <w:sz w:val="24"/>
                <w:szCs w:val="24"/>
              </w:rPr>
              <w:t>п</w:t>
            </w:r>
            <w:r w:rsidR="009858C1" w:rsidRPr="008F6EB9">
              <w:rPr>
                <w:sz w:val="24"/>
                <w:szCs w:val="24"/>
              </w:rPr>
              <w:t>ерший</w:t>
            </w:r>
            <w:r w:rsidRPr="008F6EB9">
              <w:rPr>
                <w:sz w:val="24"/>
                <w:szCs w:val="24"/>
              </w:rPr>
              <w:t xml:space="preserve"> </w:t>
            </w:r>
            <w:r w:rsidR="009858C1" w:rsidRPr="008F6EB9">
              <w:rPr>
                <w:sz w:val="24"/>
                <w:szCs w:val="24"/>
              </w:rPr>
              <w:t>(бакалаврський)</w:t>
            </w:r>
            <w:r w:rsidRPr="008F6EB9">
              <w:rPr>
                <w:sz w:val="24"/>
                <w:szCs w:val="24"/>
              </w:rPr>
              <w:t xml:space="preserve"> </w:t>
            </w:r>
            <w:r w:rsidR="009858C1" w:rsidRPr="008F6EB9">
              <w:rPr>
                <w:spacing w:val="-2"/>
                <w:sz w:val="24"/>
                <w:szCs w:val="24"/>
              </w:rPr>
              <w:t>рівень</w:t>
            </w:r>
          </w:p>
        </w:tc>
      </w:tr>
      <w:tr w:rsidR="00775D65" w:rsidRPr="00775D65" w14:paraId="60E67CD1" w14:textId="77777777" w:rsidTr="003A5994">
        <w:trPr>
          <w:trHeight w:val="551"/>
        </w:trPr>
        <w:tc>
          <w:tcPr>
            <w:tcW w:w="2945" w:type="dxa"/>
          </w:tcPr>
          <w:p w14:paraId="26897E23" w14:textId="77777777" w:rsidR="00937BE8" w:rsidRPr="008F6EB9" w:rsidRDefault="009858C1" w:rsidP="008F6EB9">
            <w:pPr>
              <w:pStyle w:val="TableParagraph"/>
              <w:tabs>
                <w:tab w:val="left" w:pos="1605"/>
              </w:tabs>
              <w:rPr>
                <w:b/>
                <w:sz w:val="24"/>
                <w:szCs w:val="24"/>
              </w:rPr>
            </w:pPr>
            <w:r w:rsidRPr="008F6EB9">
              <w:rPr>
                <w:b/>
                <w:spacing w:val="-2"/>
                <w:sz w:val="24"/>
                <w:szCs w:val="24"/>
              </w:rPr>
              <w:t>Статус</w:t>
            </w:r>
            <w:r w:rsidRPr="008F6EB9">
              <w:rPr>
                <w:b/>
                <w:sz w:val="24"/>
                <w:szCs w:val="24"/>
              </w:rPr>
              <w:tab/>
            </w:r>
            <w:r w:rsidRPr="008F6EB9">
              <w:rPr>
                <w:b/>
                <w:spacing w:val="-2"/>
                <w:sz w:val="24"/>
                <w:szCs w:val="24"/>
              </w:rPr>
              <w:t>навчальної дисципліни</w:t>
            </w:r>
          </w:p>
        </w:tc>
        <w:tc>
          <w:tcPr>
            <w:tcW w:w="6709" w:type="dxa"/>
            <w:gridSpan w:val="2"/>
          </w:tcPr>
          <w:p w14:paraId="03B8BAE4" w14:textId="79F83284" w:rsidR="00937BE8" w:rsidRPr="008F6EB9" w:rsidRDefault="0071483C" w:rsidP="008F6EB9">
            <w:pPr>
              <w:pStyle w:val="TableParagraph"/>
              <w:rPr>
                <w:sz w:val="24"/>
                <w:szCs w:val="24"/>
              </w:rPr>
            </w:pPr>
            <w:r w:rsidRPr="008F6EB9">
              <w:rPr>
                <w:spacing w:val="-2"/>
                <w:sz w:val="24"/>
                <w:szCs w:val="24"/>
              </w:rPr>
              <w:t xml:space="preserve">обов’язкова </w:t>
            </w:r>
          </w:p>
        </w:tc>
      </w:tr>
      <w:tr w:rsidR="00775D65" w:rsidRPr="00775D65" w14:paraId="217CAEFD" w14:textId="77777777" w:rsidTr="003A5994">
        <w:trPr>
          <w:trHeight w:val="275"/>
        </w:trPr>
        <w:tc>
          <w:tcPr>
            <w:tcW w:w="2945" w:type="dxa"/>
          </w:tcPr>
          <w:p w14:paraId="054F3C6A" w14:textId="77A467DD" w:rsidR="00937BE8" w:rsidRPr="008F6EB9" w:rsidRDefault="009858C1" w:rsidP="008F6EB9">
            <w:pPr>
              <w:pStyle w:val="TableParagraph"/>
              <w:rPr>
                <w:b/>
                <w:sz w:val="24"/>
                <w:szCs w:val="24"/>
              </w:rPr>
            </w:pPr>
            <w:r w:rsidRPr="008F6EB9">
              <w:rPr>
                <w:b/>
                <w:sz w:val="24"/>
                <w:szCs w:val="24"/>
              </w:rPr>
              <w:t>Курс</w:t>
            </w:r>
            <w:r w:rsidR="00320693" w:rsidRPr="008F6EB9">
              <w:rPr>
                <w:b/>
                <w:sz w:val="24"/>
                <w:szCs w:val="24"/>
              </w:rPr>
              <w:t xml:space="preserve"> </w:t>
            </w:r>
            <w:r w:rsidRPr="008F6EB9">
              <w:rPr>
                <w:b/>
                <w:sz w:val="24"/>
                <w:szCs w:val="24"/>
              </w:rPr>
              <w:t>і</w:t>
            </w:r>
            <w:r w:rsidR="00320693" w:rsidRPr="008F6EB9">
              <w:rPr>
                <w:b/>
                <w:sz w:val="24"/>
                <w:szCs w:val="24"/>
              </w:rPr>
              <w:t xml:space="preserve"> </w:t>
            </w:r>
            <w:r w:rsidRPr="008F6EB9">
              <w:rPr>
                <w:b/>
                <w:sz w:val="24"/>
                <w:szCs w:val="24"/>
              </w:rPr>
              <w:t>семестр</w:t>
            </w:r>
            <w:r w:rsidRPr="008F6EB9">
              <w:rPr>
                <w:b/>
                <w:spacing w:val="-2"/>
                <w:sz w:val="24"/>
                <w:szCs w:val="24"/>
              </w:rPr>
              <w:t xml:space="preserve"> вивчення</w:t>
            </w:r>
          </w:p>
        </w:tc>
        <w:tc>
          <w:tcPr>
            <w:tcW w:w="6709" w:type="dxa"/>
            <w:gridSpan w:val="2"/>
          </w:tcPr>
          <w:p w14:paraId="4BCD63DB" w14:textId="51E7E74D" w:rsidR="00937BE8" w:rsidRPr="008F6EB9" w:rsidRDefault="00C56653" w:rsidP="008F6EB9">
            <w:pPr>
              <w:pStyle w:val="TableParagraph"/>
              <w:rPr>
                <w:sz w:val="24"/>
                <w:szCs w:val="24"/>
              </w:rPr>
            </w:pPr>
            <w:r w:rsidRPr="008F6EB9">
              <w:rPr>
                <w:sz w:val="24"/>
                <w:szCs w:val="24"/>
              </w:rPr>
              <w:t>1</w:t>
            </w:r>
            <w:r w:rsidR="000C4570" w:rsidRPr="008F6EB9">
              <w:rPr>
                <w:sz w:val="24"/>
                <w:szCs w:val="24"/>
              </w:rPr>
              <w:t xml:space="preserve"> </w:t>
            </w:r>
            <w:r w:rsidR="009858C1" w:rsidRPr="008F6EB9">
              <w:rPr>
                <w:sz w:val="24"/>
                <w:szCs w:val="24"/>
              </w:rPr>
              <w:t xml:space="preserve">курс, </w:t>
            </w:r>
            <w:r w:rsidRPr="008F6EB9">
              <w:rPr>
                <w:sz w:val="24"/>
                <w:szCs w:val="24"/>
              </w:rPr>
              <w:t>1</w:t>
            </w:r>
            <w:r w:rsidR="009858C1" w:rsidRPr="008F6EB9">
              <w:rPr>
                <w:sz w:val="24"/>
                <w:szCs w:val="24"/>
              </w:rPr>
              <w:t xml:space="preserve"> </w:t>
            </w:r>
            <w:r w:rsidR="009858C1" w:rsidRPr="008F6EB9">
              <w:rPr>
                <w:spacing w:val="-2"/>
                <w:sz w:val="24"/>
                <w:szCs w:val="24"/>
              </w:rPr>
              <w:t>семестр</w:t>
            </w:r>
          </w:p>
        </w:tc>
      </w:tr>
      <w:tr w:rsidR="00775D65" w:rsidRPr="00775D65" w14:paraId="28A2B9A9" w14:textId="77777777" w:rsidTr="003A5994">
        <w:trPr>
          <w:trHeight w:val="553"/>
        </w:trPr>
        <w:tc>
          <w:tcPr>
            <w:tcW w:w="2945" w:type="dxa"/>
          </w:tcPr>
          <w:p w14:paraId="4751DF00" w14:textId="6BA58310" w:rsidR="00937BE8" w:rsidRPr="008F6EB9" w:rsidRDefault="009858C1" w:rsidP="008F6EB9">
            <w:pPr>
              <w:pStyle w:val="TableParagraph"/>
              <w:tabs>
                <w:tab w:val="left" w:pos="1885"/>
              </w:tabs>
              <w:rPr>
                <w:b/>
                <w:sz w:val="24"/>
                <w:szCs w:val="24"/>
              </w:rPr>
            </w:pPr>
            <w:r w:rsidRPr="008F6EB9">
              <w:rPr>
                <w:b/>
                <w:spacing w:val="-2"/>
                <w:sz w:val="24"/>
                <w:szCs w:val="24"/>
              </w:rPr>
              <w:t>Кількість</w:t>
            </w:r>
            <w:r w:rsidR="003E59B9" w:rsidRPr="008F6EB9">
              <w:rPr>
                <w:b/>
                <w:sz w:val="24"/>
                <w:szCs w:val="24"/>
              </w:rPr>
              <w:t xml:space="preserve"> </w:t>
            </w:r>
            <w:r w:rsidRPr="008F6EB9">
              <w:rPr>
                <w:b/>
                <w:spacing w:val="-2"/>
                <w:sz w:val="24"/>
                <w:szCs w:val="24"/>
              </w:rPr>
              <w:t xml:space="preserve">кредитів </w:t>
            </w:r>
            <w:r w:rsidRPr="008F6EB9">
              <w:rPr>
                <w:b/>
                <w:spacing w:val="-4"/>
                <w:sz w:val="24"/>
                <w:szCs w:val="24"/>
              </w:rPr>
              <w:t>ЄКТС</w:t>
            </w:r>
          </w:p>
        </w:tc>
        <w:tc>
          <w:tcPr>
            <w:tcW w:w="6709" w:type="dxa"/>
            <w:gridSpan w:val="2"/>
          </w:tcPr>
          <w:p w14:paraId="2AE4DA98" w14:textId="6EB57A9A" w:rsidR="00937BE8" w:rsidRPr="008F6EB9" w:rsidRDefault="008F6EB9" w:rsidP="008F6EB9">
            <w:pPr>
              <w:pStyle w:val="TableParagraph"/>
              <w:rPr>
                <w:sz w:val="24"/>
                <w:szCs w:val="24"/>
              </w:rPr>
            </w:pPr>
            <w:r w:rsidRPr="008F6EB9">
              <w:rPr>
                <w:spacing w:val="-10"/>
                <w:sz w:val="24"/>
                <w:szCs w:val="24"/>
              </w:rPr>
              <w:t>4</w:t>
            </w:r>
          </w:p>
        </w:tc>
      </w:tr>
      <w:tr w:rsidR="00775D65" w:rsidRPr="00775D65" w14:paraId="218DDE28" w14:textId="77777777" w:rsidTr="003A5994">
        <w:trPr>
          <w:trHeight w:val="276"/>
        </w:trPr>
        <w:tc>
          <w:tcPr>
            <w:tcW w:w="2945" w:type="dxa"/>
            <w:vMerge w:val="restart"/>
          </w:tcPr>
          <w:p w14:paraId="05B943F7" w14:textId="77777777" w:rsidR="00937BE8" w:rsidRPr="008F6EB9" w:rsidRDefault="009858C1" w:rsidP="008F6EB9">
            <w:pPr>
              <w:pStyle w:val="TableParagraph"/>
              <w:jc w:val="both"/>
              <w:rPr>
                <w:sz w:val="24"/>
                <w:szCs w:val="24"/>
              </w:rPr>
            </w:pPr>
            <w:r w:rsidRPr="008F6EB9">
              <w:rPr>
                <w:b/>
                <w:sz w:val="24"/>
                <w:szCs w:val="24"/>
              </w:rPr>
              <w:t xml:space="preserve">Розподіл за видами занять та годинами навчання </w:t>
            </w:r>
            <w:r w:rsidRPr="008F6EB9">
              <w:rPr>
                <w:sz w:val="24"/>
                <w:szCs w:val="24"/>
              </w:rPr>
              <w:t>(зазначаються відповідно</w:t>
            </w:r>
            <w:r w:rsidR="00D135F4" w:rsidRPr="008F6EB9">
              <w:rPr>
                <w:sz w:val="24"/>
                <w:szCs w:val="24"/>
              </w:rPr>
              <w:t xml:space="preserve"> </w:t>
            </w:r>
            <w:r w:rsidRPr="008F6EB9">
              <w:rPr>
                <w:sz w:val="24"/>
                <w:szCs w:val="24"/>
              </w:rPr>
              <w:t>до</w:t>
            </w:r>
            <w:r w:rsidR="00D135F4" w:rsidRPr="008F6EB9">
              <w:rPr>
                <w:sz w:val="24"/>
                <w:szCs w:val="24"/>
              </w:rPr>
              <w:t xml:space="preserve"> </w:t>
            </w:r>
            <w:r w:rsidRPr="008F6EB9">
              <w:rPr>
                <w:sz w:val="24"/>
                <w:szCs w:val="24"/>
              </w:rPr>
              <w:t xml:space="preserve">навчального </w:t>
            </w:r>
            <w:r w:rsidRPr="008F6EB9">
              <w:rPr>
                <w:spacing w:val="-2"/>
                <w:sz w:val="24"/>
                <w:szCs w:val="24"/>
              </w:rPr>
              <w:t>плану)</w:t>
            </w:r>
          </w:p>
        </w:tc>
        <w:tc>
          <w:tcPr>
            <w:tcW w:w="6709" w:type="dxa"/>
            <w:gridSpan w:val="2"/>
          </w:tcPr>
          <w:p w14:paraId="2F711DB8" w14:textId="5EA3FD91" w:rsidR="00937BE8" w:rsidRPr="008F6EB9" w:rsidRDefault="009858C1" w:rsidP="008F6EB9">
            <w:pPr>
              <w:pStyle w:val="TableParagraph"/>
              <w:rPr>
                <w:sz w:val="24"/>
                <w:szCs w:val="24"/>
              </w:rPr>
            </w:pPr>
            <w:r w:rsidRPr="008F6EB9">
              <w:rPr>
                <w:sz w:val="24"/>
                <w:szCs w:val="24"/>
              </w:rPr>
              <w:t xml:space="preserve">Лекції </w:t>
            </w:r>
            <w:r w:rsidR="008F6EB9" w:rsidRPr="008F6EB9">
              <w:rPr>
                <w:sz w:val="24"/>
                <w:szCs w:val="24"/>
              </w:rPr>
              <w:t>30</w:t>
            </w:r>
            <w:r w:rsidRPr="008F6EB9">
              <w:rPr>
                <w:sz w:val="24"/>
                <w:szCs w:val="24"/>
              </w:rPr>
              <w:t>/</w:t>
            </w:r>
            <w:r w:rsidR="008F6EB9" w:rsidRPr="008F6EB9">
              <w:rPr>
                <w:sz w:val="24"/>
                <w:szCs w:val="24"/>
              </w:rPr>
              <w:t>6</w:t>
            </w:r>
            <w:r w:rsidR="00D135F4" w:rsidRPr="008F6EB9">
              <w:rPr>
                <w:sz w:val="24"/>
                <w:szCs w:val="24"/>
              </w:rPr>
              <w:t xml:space="preserve"> </w:t>
            </w:r>
            <w:r w:rsidRPr="008F6EB9">
              <w:rPr>
                <w:spacing w:val="-4"/>
                <w:sz w:val="24"/>
                <w:szCs w:val="24"/>
              </w:rPr>
              <w:t>год.</w:t>
            </w:r>
          </w:p>
        </w:tc>
      </w:tr>
      <w:tr w:rsidR="00775D65" w:rsidRPr="00775D65" w14:paraId="0D86605A" w14:textId="77777777" w:rsidTr="003A5994">
        <w:trPr>
          <w:trHeight w:val="275"/>
        </w:trPr>
        <w:tc>
          <w:tcPr>
            <w:tcW w:w="2945" w:type="dxa"/>
            <w:vMerge/>
            <w:tcBorders>
              <w:top w:val="nil"/>
            </w:tcBorders>
          </w:tcPr>
          <w:p w14:paraId="5A9074DA" w14:textId="77777777" w:rsidR="00937BE8" w:rsidRPr="008F6EB9" w:rsidRDefault="00937BE8" w:rsidP="008F6EB9">
            <w:pPr>
              <w:rPr>
                <w:sz w:val="24"/>
                <w:szCs w:val="24"/>
              </w:rPr>
            </w:pPr>
          </w:p>
        </w:tc>
        <w:tc>
          <w:tcPr>
            <w:tcW w:w="6709" w:type="dxa"/>
            <w:gridSpan w:val="2"/>
          </w:tcPr>
          <w:p w14:paraId="72DFC49B" w14:textId="61E4014F" w:rsidR="00937BE8" w:rsidRPr="008F6EB9" w:rsidRDefault="008F6EB9" w:rsidP="008F6EB9">
            <w:pPr>
              <w:pStyle w:val="TableParagraph"/>
              <w:rPr>
                <w:sz w:val="24"/>
                <w:szCs w:val="24"/>
              </w:rPr>
            </w:pPr>
            <w:r w:rsidRPr="008F6EB9">
              <w:rPr>
                <w:sz w:val="24"/>
                <w:szCs w:val="24"/>
              </w:rPr>
              <w:t xml:space="preserve">Семінарські </w:t>
            </w:r>
            <w:r w:rsidR="0071483C" w:rsidRPr="008F6EB9">
              <w:rPr>
                <w:sz w:val="24"/>
                <w:szCs w:val="24"/>
              </w:rPr>
              <w:t>заняття</w:t>
            </w:r>
            <w:r w:rsidR="000C4570" w:rsidRPr="008F6EB9">
              <w:rPr>
                <w:sz w:val="24"/>
                <w:szCs w:val="24"/>
              </w:rPr>
              <w:t xml:space="preserve"> </w:t>
            </w:r>
            <w:r w:rsidRPr="008F6EB9">
              <w:rPr>
                <w:sz w:val="24"/>
                <w:szCs w:val="24"/>
              </w:rPr>
              <w:t>16</w:t>
            </w:r>
            <w:r w:rsidR="009858C1" w:rsidRPr="008F6EB9">
              <w:rPr>
                <w:sz w:val="24"/>
                <w:szCs w:val="24"/>
              </w:rPr>
              <w:t>/</w:t>
            </w:r>
            <w:r w:rsidRPr="008F6EB9">
              <w:rPr>
                <w:sz w:val="24"/>
                <w:szCs w:val="24"/>
              </w:rPr>
              <w:t>4</w:t>
            </w:r>
            <w:r w:rsidR="00D135F4" w:rsidRPr="008F6EB9">
              <w:rPr>
                <w:sz w:val="24"/>
                <w:szCs w:val="24"/>
              </w:rPr>
              <w:t xml:space="preserve"> </w:t>
            </w:r>
            <w:r w:rsidR="009858C1" w:rsidRPr="008F6EB9">
              <w:rPr>
                <w:spacing w:val="-4"/>
                <w:sz w:val="24"/>
                <w:szCs w:val="24"/>
              </w:rPr>
              <w:t>год.</w:t>
            </w:r>
          </w:p>
        </w:tc>
      </w:tr>
      <w:tr w:rsidR="00775D65" w:rsidRPr="00775D65" w14:paraId="475259C4" w14:textId="77777777" w:rsidTr="003A5994">
        <w:trPr>
          <w:trHeight w:val="808"/>
        </w:trPr>
        <w:tc>
          <w:tcPr>
            <w:tcW w:w="2945" w:type="dxa"/>
            <w:vMerge/>
            <w:tcBorders>
              <w:top w:val="nil"/>
            </w:tcBorders>
          </w:tcPr>
          <w:p w14:paraId="772B21DA" w14:textId="77777777" w:rsidR="00937BE8" w:rsidRPr="008F6EB9" w:rsidRDefault="00937BE8" w:rsidP="008F6EB9">
            <w:pPr>
              <w:rPr>
                <w:sz w:val="24"/>
                <w:szCs w:val="24"/>
              </w:rPr>
            </w:pPr>
          </w:p>
        </w:tc>
        <w:tc>
          <w:tcPr>
            <w:tcW w:w="6709" w:type="dxa"/>
            <w:gridSpan w:val="2"/>
          </w:tcPr>
          <w:p w14:paraId="4CBE9B23" w14:textId="4477FADE" w:rsidR="00937BE8" w:rsidRPr="008F6EB9" w:rsidRDefault="009858C1" w:rsidP="008F6EB9">
            <w:pPr>
              <w:pStyle w:val="TableParagraph"/>
              <w:rPr>
                <w:sz w:val="24"/>
                <w:szCs w:val="24"/>
              </w:rPr>
            </w:pPr>
            <w:r w:rsidRPr="008F6EB9">
              <w:rPr>
                <w:sz w:val="24"/>
                <w:szCs w:val="24"/>
              </w:rPr>
              <w:t>Самостійна</w:t>
            </w:r>
            <w:r w:rsidR="00D135F4" w:rsidRPr="008F6EB9">
              <w:rPr>
                <w:sz w:val="24"/>
                <w:szCs w:val="24"/>
              </w:rPr>
              <w:t xml:space="preserve"> </w:t>
            </w:r>
            <w:r w:rsidRPr="008F6EB9">
              <w:rPr>
                <w:sz w:val="24"/>
                <w:szCs w:val="24"/>
              </w:rPr>
              <w:t>робота</w:t>
            </w:r>
            <w:r w:rsidR="00D135F4" w:rsidRPr="008F6EB9">
              <w:rPr>
                <w:sz w:val="24"/>
                <w:szCs w:val="24"/>
              </w:rPr>
              <w:t xml:space="preserve"> </w:t>
            </w:r>
            <w:r w:rsidR="008F6EB9" w:rsidRPr="008F6EB9">
              <w:rPr>
                <w:sz w:val="24"/>
                <w:szCs w:val="24"/>
              </w:rPr>
              <w:t>74</w:t>
            </w:r>
            <w:r w:rsidRPr="008F6EB9">
              <w:rPr>
                <w:sz w:val="24"/>
                <w:szCs w:val="24"/>
              </w:rPr>
              <w:t>/</w:t>
            </w:r>
            <w:r w:rsidR="003E59B9" w:rsidRPr="008F6EB9">
              <w:rPr>
                <w:sz w:val="24"/>
                <w:szCs w:val="24"/>
              </w:rPr>
              <w:t>1</w:t>
            </w:r>
            <w:r w:rsidR="008F6EB9" w:rsidRPr="008F6EB9">
              <w:rPr>
                <w:sz w:val="24"/>
                <w:szCs w:val="24"/>
              </w:rPr>
              <w:t>10</w:t>
            </w:r>
            <w:r w:rsidR="00D135F4" w:rsidRPr="008F6EB9">
              <w:rPr>
                <w:sz w:val="24"/>
                <w:szCs w:val="24"/>
              </w:rPr>
              <w:t xml:space="preserve"> г</w:t>
            </w:r>
            <w:r w:rsidRPr="008F6EB9">
              <w:rPr>
                <w:spacing w:val="-4"/>
                <w:sz w:val="24"/>
                <w:szCs w:val="24"/>
              </w:rPr>
              <w:t>од.</w:t>
            </w:r>
          </w:p>
        </w:tc>
      </w:tr>
      <w:tr w:rsidR="00775D65" w:rsidRPr="00775D65" w14:paraId="3EE08C11" w14:textId="77777777" w:rsidTr="003A5994">
        <w:trPr>
          <w:trHeight w:val="551"/>
        </w:trPr>
        <w:tc>
          <w:tcPr>
            <w:tcW w:w="2945" w:type="dxa"/>
          </w:tcPr>
          <w:p w14:paraId="3D4A9C0E" w14:textId="39DEC07F" w:rsidR="00937BE8" w:rsidRPr="008F6EB9" w:rsidRDefault="009858C1" w:rsidP="008F6EB9">
            <w:pPr>
              <w:pStyle w:val="TableParagraph"/>
              <w:tabs>
                <w:tab w:val="left" w:pos="1066"/>
              </w:tabs>
              <w:rPr>
                <w:b/>
                <w:sz w:val="24"/>
                <w:szCs w:val="24"/>
              </w:rPr>
            </w:pPr>
            <w:r w:rsidRPr="008F6EB9">
              <w:rPr>
                <w:b/>
                <w:spacing w:val="-4"/>
                <w:sz w:val="24"/>
                <w:szCs w:val="24"/>
              </w:rPr>
              <w:t>Вид</w:t>
            </w:r>
            <w:r w:rsidR="003E59B9" w:rsidRPr="008F6EB9">
              <w:rPr>
                <w:b/>
                <w:sz w:val="24"/>
                <w:szCs w:val="24"/>
              </w:rPr>
              <w:t xml:space="preserve"> </w:t>
            </w:r>
            <w:r w:rsidRPr="008F6EB9">
              <w:rPr>
                <w:b/>
                <w:spacing w:val="-2"/>
                <w:sz w:val="24"/>
                <w:szCs w:val="24"/>
              </w:rPr>
              <w:t>індивідуального завдання</w:t>
            </w:r>
          </w:p>
        </w:tc>
        <w:tc>
          <w:tcPr>
            <w:tcW w:w="6709" w:type="dxa"/>
            <w:gridSpan w:val="2"/>
          </w:tcPr>
          <w:p w14:paraId="7251957B" w14:textId="77777777" w:rsidR="00937BE8" w:rsidRPr="008F6EB9" w:rsidRDefault="009858C1" w:rsidP="008F6EB9">
            <w:pPr>
              <w:pStyle w:val="TableParagraph"/>
              <w:rPr>
                <w:sz w:val="24"/>
                <w:szCs w:val="24"/>
              </w:rPr>
            </w:pPr>
            <w:r w:rsidRPr="008F6EB9">
              <w:rPr>
                <w:spacing w:val="-2"/>
                <w:sz w:val="24"/>
                <w:szCs w:val="24"/>
              </w:rPr>
              <w:t>реферат</w:t>
            </w:r>
          </w:p>
        </w:tc>
      </w:tr>
      <w:tr w:rsidR="00775D65" w:rsidRPr="00775D65" w14:paraId="14DE68B2" w14:textId="77777777" w:rsidTr="003A5994">
        <w:trPr>
          <w:trHeight w:val="551"/>
        </w:trPr>
        <w:tc>
          <w:tcPr>
            <w:tcW w:w="2945" w:type="dxa"/>
          </w:tcPr>
          <w:p w14:paraId="476A2FBB" w14:textId="5153CDB6" w:rsidR="00937BE8" w:rsidRPr="008F6EB9" w:rsidRDefault="009858C1" w:rsidP="008F6EB9">
            <w:pPr>
              <w:pStyle w:val="TableParagraph"/>
              <w:tabs>
                <w:tab w:val="left" w:pos="1384"/>
              </w:tabs>
              <w:rPr>
                <w:b/>
                <w:sz w:val="24"/>
                <w:szCs w:val="24"/>
              </w:rPr>
            </w:pPr>
            <w:r w:rsidRPr="008F6EB9">
              <w:rPr>
                <w:b/>
                <w:spacing w:val="-2"/>
                <w:sz w:val="24"/>
                <w:szCs w:val="24"/>
              </w:rPr>
              <w:t>Форма</w:t>
            </w:r>
            <w:r w:rsidR="003E59B9" w:rsidRPr="008F6EB9">
              <w:rPr>
                <w:b/>
                <w:sz w:val="24"/>
                <w:szCs w:val="24"/>
              </w:rPr>
              <w:t xml:space="preserve"> </w:t>
            </w:r>
            <w:r w:rsidRPr="008F6EB9">
              <w:rPr>
                <w:b/>
                <w:spacing w:val="-2"/>
                <w:sz w:val="24"/>
                <w:szCs w:val="24"/>
              </w:rPr>
              <w:t>підсумкового контролю</w:t>
            </w:r>
          </w:p>
        </w:tc>
        <w:tc>
          <w:tcPr>
            <w:tcW w:w="6709" w:type="dxa"/>
            <w:gridSpan w:val="2"/>
          </w:tcPr>
          <w:p w14:paraId="4FB604AE" w14:textId="03442EBD" w:rsidR="00937BE8" w:rsidRPr="008F6EB9" w:rsidRDefault="00D135F4" w:rsidP="008F6EB9">
            <w:pPr>
              <w:pStyle w:val="TableParagraph"/>
              <w:rPr>
                <w:sz w:val="24"/>
                <w:szCs w:val="24"/>
              </w:rPr>
            </w:pPr>
            <w:r w:rsidRPr="008F6EB9">
              <w:rPr>
                <w:spacing w:val="-2"/>
                <w:sz w:val="24"/>
                <w:szCs w:val="24"/>
              </w:rPr>
              <w:t>екзамен</w:t>
            </w:r>
          </w:p>
        </w:tc>
      </w:tr>
      <w:tr w:rsidR="00775D65" w:rsidRPr="00775D65" w14:paraId="1B1BC23E" w14:textId="77777777" w:rsidTr="003A5994">
        <w:trPr>
          <w:trHeight w:val="1103"/>
        </w:trPr>
        <w:tc>
          <w:tcPr>
            <w:tcW w:w="2945" w:type="dxa"/>
          </w:tcPr>
          <w:p w14:paraId="33633434" w14:textId="77777777" w:rsidR="00937BE8" w:rsidRPr="008F6EB9" w:rsidRDefault="009858C1" w:rsidP="008F6EB9">
            <w:pPr>
              <w:pStyle w:val="TableParagraph"/>
              <w:jc w:val="both"/>
              <w:rPr>
                <w:b/>
                <w:sz w:val="24"/>
                <w:szCs w:val="24"/>
              </w:rPr>
            </w:pPr>
            <w:r w:rsidRPr="008F6EB9">
              <w:rPr>
                <w:b/>
                <w:sz w:val="24"/>
                <w:szCs w:val="24"/>
              </w:rPr>
              <w:t xml:space="preserve">Матеріали до курсу розміщені на сайті </w:t>
            </w:r>
            <w:r w:rsidRPr="008F6EB9">
              <w:rPr>
                <w:b/>
                <w:spacing w:val="-2"/>
                <w:sz w:val="24"/>
                <w:szCs w:val="24"/>
              </w:rPr>
              <w:t>Інтернет-підтримки</w:t>
            </w:r>
          </w:p>
          <w:p w14:paraId="7FD689ED" w14:textId="77777777" w:rsidR="00937BE8" w:rsidRPr="008F6EB9" w:rsidRDefault="000C4570" w:rsidP="008F6EB9">
            <w:pPr>
              <w:pStyle w:val="TableParagraph"/>
              <w:jc w:val="both"/>
              <w:rPr>
                <w:b/>
                <w:sz w:val="24"/>
                <w:szCs w:val="24"/>
              </w:rPr>
            </w:pPr>
            <w:r w:rsidRPr="008F6EB9">
              <w:rPr>
                <w:b/>
                <w:sz w:val="24"/>
                <w:szCs w:val="24"/>
              </w:rPr>
              <w:t xml:space="preserve">освітнього </w:t>
            </w:r>
            <w:r w:rsidR="009858C1" w:rsidRPr="008F6EB9">
              <w:rPr>
                <w:b/>
                <w:spacing w:val="-2"/>
                <w:sz w:val="24"/>
                <w:szCs w:val="24"/>
              </w:rPr>
              <w:t>процесу</w:t>
            </w:r>
          </w:p>
        </w:tc>
        <w:tc>
          <w:tcPr>
            <w:tcW w:w="6709" w:type="dxa"/>
            <w:gridSpan w:val="2"/>
          </w:tcPr>
          <w:p w14:paraId="64763D89" w14:textId="304A3A79" w:rsidR="000C4570" w:rsidRPr="008F6EB9" w:rsidRDefault="000C4570" w:rsidP="008F6EB9">
            <w:pPr>
              <w:pStyle w:val="TableParagraph"/>
              <w:rPr>
                <w:rStyle w:val="a5"/>
                <w:color w:val="auto"/>
                <w:sz w:val="24"/>
                <w:szCs w:val="24"/>
              </w:rPr>
            </w:pPr>
            <w:r w:rsidRPr="008F6EB9">
              <w:rPr>
                <w:sz w:val="24"/>
                <w:szCs w:val="24"/>
              </w:rPr>
              <w:t>https://vo.uu.edu.ua/course/view.php?id=3</w:t>
            </w:r>
            <w:r w:rsidR="008F6EB9" w:rsidRPr="008F6EB9">
              <w:rPr>
                <w:sz w:val="24"/>
                <w:szCs w:val="24"/>
              </w:rPr>
              <w:t>837</w:t>
            </w:r>
          </w:p>
          <w:p w14:paraId="2723951A" w14:textId="77777777" w:rsidR="00937BE8" w:rsidRPr="008F6EB9" w:rsidRDefault="00937BE8" w:rsidP="008F6EB9">
            <w:pPr>
              <w:pStyle w:val="TableParagraph"/>
              <w:rPr>
                <w:sz w:val="24"/>
                <w:szCs w:val="24"/>
              </w:rPr>
            </w:pPr>
          </w:p>
        </w:tc>
      </w:tr>
      <w:tr w:rsidR="00775D65" w:rsidRPr="00775D65" w14:paraId="429303B7" w14:textId="77777777" w:rsidTr="003A5994">
        <w:trPr>
          <w:trHeight w:val="275"/>
        </w:trPr>
        <w:tc>
          <w:tcPr>
            <w:tcW w:w="2945" w:type="dxa"/>
          </w:tcPr>
          <w:p w14:paraId="12F7760E" w14:textId="77777777" w:rsidR="00937BE8" w:rsidRPr="008F6EB9" w:rsidRDefault="009858C1" w:rsidP="008F6EB9">
            <w:pPr>
              <w:pStyle w:val="TableParagraph"/>
              <w:rPr>
                <w:b/>
                <w:sz w:val="24"/>
                <w:szCs w:val="24"/>
              </w:rPr>
            </w:pPr>
            <w:r w:rsidRPr="008F6EB9">
              <w:rPr>
                <w:b/>
                <w:spacing w:val="-2"/>
                <w:sz w:val="24"/>
                <w:szCs w:val="24"/>
              </w:rPr>
              <w:t>Кафедра</w:t>
            </w:r>
          </w:p>
        </w:tc>
        <w:tc>
          <w:tcPr>
            <w:tcW w:w="6709" w:type="dxa"/>
            <w:gridSpan w:val="2"/>
          </w:tcPr>
          <w:p w14:paraId="3A78AD09" w14:textId="77777777" w:rsidR="00937BE8" w:rsidRPr="008F6EB9" w:rsidRDefault="009858C1" w:rsidP="008F6EB9">
            <w:pPr>
              <w:pStyle w:val="TableParagraph"/>
              <w:rPr>
                <w:sz w:val="24"/>
                <w:szCs w:val="24"/>
              </w:rPr>
            </w:pPr>
            <w:r w:rsidRPr="008F6EB9">
              <w:rPr>
                <w:sz w:val="24"/>
                <w:szCs w:val="24"/>
              </w:rPr>
              <w:t>Психології</w:t>
            </w:r>
            <w:r w:rsidR="00D135F4" w:rsidRPr="008F6EB9">
              <w:rPr>
                <w:sz w:val="24"/>
                <w:szCs w:val="24"/>
              </w:rPr>
              <w:t xml:space="preserve"> </w:t>
            </w:r>
            <w:r w:rsidRPr="008F6EB9">
              <w:rPr>
                <w:sz w:val="24"/>
                <w:szCs w:val="24"/>
              </w:rPr>
              <w:t>та</w:t>
            </w:r>
            <w:r w:rsidR="00D135F4" w:rsidRPr="008F6EB9">
              <w:rPr>
                <w:sz w:val="24"/>
                <w:szCs w:val="24"/>
              </w:rPr>
              <w:t xml:space="preserve"> </w:t>
            </w:r>
            <w:r w:rsidRPr="008F6EB9">
              <w:rPr>
                <w:sz w:val="24"/>
                <w:szCs w:val="24"/>
              </w:rPr>
              <w:t>соціальної</w:t>
            </w:r>
            <w:r w:rsidR="00D135F4" w:rsidRPr="008F6EB9">
              <w:rPr>
                <w:sz w:val="24"/>
                <w:szCs w:val="24"/>
              </w:rPr>
              <w:t xml:space="preserve"> </w:t>
            </w:r>
            <w:r w:rsidRPr="008F6EB9">
              <w:rPr>
                <w:spacing w:val="-2"/>
                <w:sz w:val="24"/>
                <w:szCs w:val="24"/>
              </w:rPr>
              <w:t>роботи</w:t>
            </w:r>
          </w:p>
        </w:tc>
      </w:tr>
      <w:tr w:rsidR="00775D65" w:rsidRPr="00775D65" w14:paraId="5E334170" w14:textId="77777777" w:rsidTr="003A5994">
        <w:trPr>
          <w:trHeight w:val="802"/>
        </w:trPr>
        <w:tc>
          <w:tcPr>
            <w:tcW w:w="2945" w:type="dxa"/>
          </w:tcPr>
          <w:p w14:paraId="1D026E55" w14:textId="77777777" w:rsidR="00937BE8" w:rsidRPr="008F6EB9" w:rsidRDefault="009858C1" w:rsidP="008F6EB9">
            <w:pPr>
              <w:pStyle w:val="TableParagraph"/>
              <w:rPr>
                <w:b/>
                <w:sz w:val="24"/>
                <w:szCs w:val="24"/>
              </w:rPr>
            </w:pPr>
            <w:r w:rsidRPr="008F6EB9">
              <w:rPr>
                <w:b/>
                <w:spacing w:val="-2"/>
                <w:sz w:val="24"/>
                <w:szCs w:val="24"/>
              </w:rPr>
              <w:t>Викладач</w:t>
            </w:r>
          </w:p>
        </w:tc>
        <w:tc>
          <w:tcPr>
            <w:tcW w:w="6709" w:type="dxa"/>
            <w:gridSpan w:val="2"/>
          </w:tcPr>
          <w:p w14:paraId="014F671C" w14:textId="7E740F28" w:rsidR="00937BE8" w:rsidRPr="008F6EB9" w:rsidRDefault="003E59B9" w:rsidP="008F6EB9">
            <w:pPr>
              <w:pStyle w:val="TableParagraph"/>
              <w:rPr>
                <w:sz w:val="24"/>
                <w:szCs w:val="24"/>
              </w:rPr>
            </w:pPr>
            <w:r w:rsidRPr="008F6EB9">
              <w:rPr>
                <w:rFonts w:eastAsia="Calibri"/>
                <w:bCs/>
                <w:sz w:val="24"/>
                <w:szCs w:val="24"/>
              </w:rPr>
              <w:t>Кондратюк Світлана Миколаївна – завідувач кафедри психології та соціальної роботи Хмельницького інституту соціальних технологій, кандидат психологічних наук, доцент</w:t>
            </w:r>
          </w:p>
        </w:tc>
      </w:tr>
      <w:tr w:rsidR="00775D65" w:rsidRPr="00775D65" w14:paraId="4BF95175" w14:textId="77777777" w:rsidTr="003A5994">
        <w:trPr>
          <w:trHeight w:val="804"/>
        </w:trPr>
        <w:tc>
          <w:tcPr>
            <w:tcW w:w="2945" w:type="dxa"/>
          </w:tcPr>
          <w:p w14:paraId="6F623C3A" w14:textId="1BCB466D" w:rsidR="00937BE8" w:rsidRPr="008F6EB9" w:rsidRDefault="009858C1" w:rsidP="008F6EB9">
            <w:pPr>
              <w:pStyle w:val="TableParagraph"/>
              <w:tabs>
                <w:tab w:val="left" w:pos="2449"/>
              </w:tabs>
              <w:jc w:val="both"/>
              <w:rPr>
                <w:b/>
                <w:sz w:val="24"/>
                <w:szCs w:val="24"/>
              </w:rPr>
            </w:pPr>
            <w:r w:rsidRPr="008F6EB9">
              <w:rPr>
                <w:b/>
                <w:sz w:val="24"/>
                <w:szCs w:val="24"/>
              </w:rPr>
              <w:t xml:space="preserve">Контактна інформація </w:t>
            </w:r>
            <w:r w:rsidRPr="008F6EB9">
              <w:rPr>
                <w:b/>
                <w:spacing w:val="-2"/>
                <w:sz w:val="24"/>
                <w:szCs w:val="24"/>
              </w:rPr>
              <w:t>викладача</w:t>
            </w:r>
            <w:r w:rsidR="003E59B9" w:rsidRPr="008F6EB9">
              <w:rPr>
                <w:b/>
                <w:sz w:val="24"/>
                <w:szCs w:val="24"/>
              </w:rPr>
              <w:t xml:space="preserve"> </w:t>
            </w:r>
            <w:r w:rsidRPr="008F6EB9">
              <w:rPr>
                <w:b/>
                <w:spacing w:val="-4"/>
                <w:sz w:val="24"/>
                <w:szCs w:val="24"/>
              </w:rPr>
              <w:t xml:space="preserve">для </w:t>
            </w:r>
            <w:r w:rsidRPr="008F6EB9">
              <w:rPr>
                <w:b/>
                <w:spacing w:val="-2"/>
                <w:sz w:val="24"/>
                <w:szCs w:val="24"/>
              </w:rPr>
              <w:t>консультацій</w:t>
            </w:r>
          </w:p>
        </w:tc>
        <w:tc>
          <w:tcPr>
            <w:tcW w:w="6709" w:type="dxa"/>
            <w:gridSpan w:val="2"/>
          </w:tcPr>
          <w:p w14:paraId="6C5D8663" w14:textId="77777777" w:rsidR="003E59B9" w:rsidRPr="008F6EB9" w:rsidRDefault="009858C1" w:rsidP="008F6EB9">
            <w:pPr>
              <w:pStyle w:val="TableParagraph"/>
              <w:rPr>
                <w:sz w:val="24"/>
                <w:szCs w:val="24"/>
              </w:rPr>
            </w:pPr>
            <w:r w:rsidRPr="008F6EB9">
              <w:rPr>
                <w:i/>
                <w:sz w:val="24"/>
                <w:szCs w:val="24"/>
              </w:rPr>
              <w:t xml:space="preserve">Телефон інституту: </w:t>
            </w:r>
            <w:r w:rsidRPr="008F6EB9">
              <w:rPr>
                <w:sz w:val="24"/>
                <w:szCs w:val="24"/>
              </w:rPr>
              <w:t xml:space="preserve">(0382) 70-45-56 </w:t>
            </w:r>
          </w:p>
          <w:p w14:paraId="24C76F1E" w14:textId="77777777" w:rsidR="003E59B9" w:rsidRPr="008F6EB9" w:rsidRDefault="009858C1" w:rsidP="008F6EB9">
            <w:pPr>
              <w:pStyle w:val="TableParagraph"/>
              <w:rPr>
                <w:i/>
                <w:sz w:val="24"/>
                <w:szCs w:val="24"/>
              </w:rPr>
            </w:pPr>
            <w:r w:rsidRPr="008F6EB9">
              <w:rPr>
                <w:i/>
                <w:sz w:val="24"/>
                <w:szCs w:val="24"/>
              </w:rPr>
              <w:t>Електронна</w:t>
            </w:r>
            <w:r w:rsidR="00F4648C" w:rsidRPr="008F6EB9">
              <w:rPr>
                <w:i/>
                <w:sz w:val="24"/>
                <w:szCs w:val="24"/>
              </w:rPr>
              <w:t xml:space="preserve"> </w:t>
            </w:r>
            <w:r w:rsidRPr="008F6EB9">
              <w:rPr>
                <w:i/>
                <w:sz w:val="24"/>
                <w:szCs w:val="24"/>
              </w:rPr>
              <w:t>пошта:</w:t>
            </w:r>
            <w:r w:rsidR="00013D3B" w:rsidRPr="008F6EB9">
              <w:rPr>
                <w:i/>
                <w:sz w:val="24"/>
                <w:szCs w:val="24"/>
              </w:rPr>
              <w:t xml:space="preserve"> </w:t>
            </w:r>
            <w:r w:rsidR="003E59B9" w:rsidRPr="008F6EB9">
              <w:rPr>
                <w:sz w:val="24"/>
                <w:szCs w:val="24"/>
              </w:rPr>
              <w:t>svetakondratyuk@ukr.net</w:t>
            </w:r>
            <w:r w:rsidR="003E59B9" w:rsidRPr="008F6EB9">
              <w:rPr>
                <w:i/>
                <w:sz w:val="24"/>
                <w:szCs w:val="24"/>
              </w:rPr>
              <w:t xml:space="preserve"> </w:t>
            </w:r>
          </w:p>
          <w:p w14:paraId="6935B1F7" w14:textId="2A4B45F4" w:rsidR="00937BE8" w:rsidRPr="008F6EB9" w:rsidRDefault="009858C1" w:rsidP="008F6EB9">
            <w:pPr>
              <w:pStyle w:val="TableParagraph"/>
              <w:rPr>
                <w:sz w:val="24"/>
                <w:szCs w:val="24"/>
              </w:rPr>
            </w:pPr>
            <w:r w:rsidRPr="008F6EB9">
              <w:rPr>
                <w:i/>
                <w:sz w:val="24"/>
                <w:szCs w:val="24"/>
              </w:rPr>
              <w:t xml:space="preserve">Кабінет: </w:t>
            </w:r>
            <w:r w:rsidRPr="008F6EB9">
              <w:rPr>
                <w:sz w:val="24"/>
                <w:szCs w:val="24"/>
              </w:rPr>
              <w:t>4</w:t>
            </w:r>
            <w:r w:rsidR="0087417F" w:rsidRPr="008F6EB9">
              <w:rPr>
                <w:sz w:val="24"/>
                <w:szCs w:val="24"/>
              </w:rPr>
              <w:t>3</w:t>
            </w:r>
          </w:p>
        </w:tc>
      </w:tr>
      <w:tr w:rsidR="00775D65" w:rsidRPr="00775D65" w14:paraId="1E9370C3" w14:textId="77777777" w:rsidTr="003A5994">
        <w:trPr>
          <w:trHeight w:val="278"/>
        </w:trPr>
        <w:tc>
          <w:tcPr>
            <w:tcW w:w="9654" w:type="dxa"/>
            <w:gridSpan w:val="3"/>
          </w:tcPr>
          <w:p w14:paraId="36B6D197" w14:textId="77777777" w:rsidR="00937BE8" w:rsidRPr="008F6EB9" w:rsidRDefault="009858C1" w:rsidP="008F6EB9">
            <w:pPr>
              <w:pStyle w:val="TableParagraph"/>
              <w:jc w:val="center"/>
              <w:rPr>
                <w:b/>
                <w:sz w:val="24"/>
                <w:szCs w:val="24"/>
              </w:rPr>
            </w:pPr>
            <w:r w:rsidRPr="008F6EB9">
              <w:rPr>
                <w:b/>
                <w:sz w:val="24"/>
                <w:szCs w:val="24"/>
              </w:rPr>
              <w:t>Анотація</w:t>
            </w:r>
            <w:r w:rsidR="00013D3B" w:rsidRPr="008F6EB9">
              <w:rPr>
                <w:b/>
                <w:sz w:val="24"/>
                <w:szCs w:val="24"/>
              </w:rPr>
              <w:t xml:space="preserve"> </w:t>
            </w:r>
            <w:r w:rsidRPr="008F6EB9">
              <w:rPr>
                <w:b/>
                <w:sz w:val="24"/>
                <w:szCs w:val="24"/>
              </w:rPr>
              <w:t>навчальної</w:t>
            </w:r>
            <w:r w:rsidR="00013D3B" w:rsidRPr="008F6EB9">
              <w:rPr>
                <w:b/>
                <w:sz w:val="24"/>
                <w:szCs w:val="24"/>
              </w:rPr>
              <w:t xml:space="preserve"> </w:t>
            </w:r>
            <w:r w:rsidRPr="008F6EB9">
              <w:rPr>
                <w:b/>
                <w:spacing w:val="-2"/>
                <w:sz w:val="24"/>
                <w:szCs w:val="24"/>
              </w:rPr>
              <w:t>дисципліни</w:t>
            </w:r>
          </w:p>
        </w:tc>
      </w:tr>
      <w:tr w:rsidR="00775D65" w:rsidRPr="00775D65" w14:paraId="76D93A9C" w14:textId="77777777" w:rsidTr="003A5994">
        <w:trPr>
          <w:trHeight w:val="552"/>
        </w:trPr>
        <w:tc>
          <w:tcPr>
            <w:tcW w:w="2945" w:type="dxa"/>
          </w:tcPr>
          <w:p w14:paraId="1959B9B1" w14:textId="77777777" w:rsidR="00937BE8" w:rsidRPr="008F6EB9" w:rsidRDefault="009858C1" w:rsidP="008F6EB9">
            <w:pPr>
              <w:pStyle w:val="TableParagraph"/>
              <w:rPr>
                <w:b/>
                <w:sz w:val="24"/>
                <w:szCs w:val="24"/>
              </w:rPr>
            </w:pPr>
            <w:r w:rsidRPr="008F6EB9">
              <w:rPr>
                <w:b/>
                <w:sz w:val="24"/>
                <w:szCs w:val="24"/>
              </w:rPr>
              <w:t>Мета</w:t>
            </w:r>
            <w:r w:rsidRPr="008F6EB9">
              <w:rPr>
                <w:b/>
                <w:spacing w:val="-2"/>
                <w:sz w:val="24"/>
                <w:szCs w:val="24"/>
              </w:rPr>
              <w:t xml:space="preserve"> дисципліни</w:t>
            </w:r>
          </w:p>
        </w:tc>
        <w:tc>
          <w:tcPr>
            <w:tcW w:w="6709" w:type="dxa"/>
            <w:gridSpan w:val="2"/>
          </w:tcPr>
          <w:p w14:paraId="22356E67" w14:textId="4BD37F50" w:rsidR="00937BE8" w:rsidRPr="008F6EB9" w:rsidRDefault="008F6EB9" w:rsidP="008F6EB9">
            <w:pPr>
              <w:pStyle w:val="TableParagraph"/>
              <w:rPr>
                <w:sz w:val="24"/>
                <w:szCs w:val="24"/>
              </w:rPr>
            </w:pPr>
            <w:r w:rsidRPr="008F6EB9">
              <w:rPr>
                <w:sz w:val="24"/>
                <w:szCs w:val="24"/>
              </w:rPr>
              <w:t>ознайомити здобувачів освіти з історично закономірною зміною поглядів на психічне від прадавніх часів до сьогодення.</w:t>
            </w:r>
          </w:p>
        </w:tc>
      </w:tr>
      <w:tr w:rsidR="00775D65" w:rsidRPr="00775D65" w14:paraId="297BDA97" w14:textId="77777777" w:rsidTr="003A5994">
        <w:trPr>
          <w:trHeight w:val="552"/>
        </w:trPr>
        <w:tc>
          <w:tcPr>
            <w:tcW w:w="2945" w:type="dxa"/>
          </w:tcPr>
          <w:p w14:paraId="06AA60AC" w14:textId="0D232508" w:rsidR="00013D3B" w:rsidRPr="008F6EB9" w:rsidRDefault="00013D3B" w:rsidP="008F6EB9">
            <w:pPr>
              <w:pStyle w:val="TableParagraph"/>
              <w:tabs>
                <w:tab w:val="left" w:pos="971"/>
                <w:tab w:val="left" w:pos="2576"/>
              </w:tabs>
              <w:rPr>
                <w:b/>
                <w:sz w:val="24"/>
                <w:szCs w:val="24"/>
              </w:rPr>
            </w:pPr>
            <w:r w:rsidRPr="008F6EB9">
              <w:rPr>
                <w:b/>
                <w:spacing w:val="-4"/>
                <w:sz w:val="24"/>
                <w:szCs w:val="24"/>
              </w:rPr>
              <w:t>Мета</w:t>
            </w:r>
            <w:r w:rsidR="0087417F" w:rsidRPr="008F6EB9">
              <w:rPr>
                <w:b/>
                <w:sz w:val="24"/>
                <w:szCs w:val="24"/>
              </w:rPr>
              <w:t xml:space="preserve"> </w:t>
            </w:r>
            <w:r w:rsidRPr="008F6EB9">
              <w:rPr>
                <w:b/>
                <w:spacing w:val="-2"/>
                <w:sz w:val="24"/>
                <w:szCs w:val="24"/>
              </w:rPr>
              <w:t>орієнтована</w:t>
            </w:r>
            <w:r w:rsidR="0087417F" w:rsidRPr="008F6EB9">
              <w:rPr>
                <w:b/>
                <w:sz w:val="24"/>
                <w:szCs w:val="24"/>
              </w:rPr>
              <w:t xml:space="preserve"> </w:t>
            </w:r>
            <w:r w:rsidRPr="008F6EB9">
              <w:rPr>
                <w:b/>
                <w:spacing w:val="-6"/>
                <w:sz w:val="24"/>
                <w:szCs w:val="24"/>
              </w:rPr>
              <w:t xml:space="preserve">на </w:t>
            </w:r>
            <w:r w:rsidRPr="008F6EB9">
              <w:rPr>
                <w:b/>
                <w:spacing w:val="-2"/>
                <w:sz w:val="24"/>
                <w:szCs w:val="24"/>
              </w:rPr>
              <w:t>формування</w:t>
            </w:r>
          </w:p>
          <w:p w14:paraId="514B4C79" w14:textId="77777777" w:rsidR="00013D3B" w:rsidRPr="008F6EB9" w:rsidRDefault="00013D3B" w:rsidP="008F6EB9">
            <w:pPr>
              <w:pStyle w:val="TableParagraph"/>
              <w:rPr>
                <w:b/>
                <w:sz w:val="24"/>
                <w:szCs w:val="24"/>
              </w:rPr>
            </w:pPr>
            <w:r w:rsidRPr="008F6EB9">
              <w:rPr>
                <w:b/>
                <w:spacing w:val="-2"/>
                <w:sz w:val="24"/>
                <w:szCs w:val="24"/>
              </w:rPr>
              <w:t>компетентностей</w:t>
            </w:r>
          </w:p>
        </w:tc>
        <w:tc>
          <w:tcPr>
            <w:tcW w:w="6709" w:type="dxa"/>
            <w:gridSpan w:val="2"/>
          </w:tcPr>
          <w:p w14:paraId="44BADA4C" w14:textId="77777777" w:rsidR="0071483C" w:rsidRPr="008F6EB9" w:rsidRDefault="0087417F" w:rsidP="008F6EB9">
            <w:pPr>
              <w:pStyle w:val="a3"/>
              <w:rPr>
                <w:spacing w:val="-67"/>
              </w:rPr>
            </w:pPr>
            <w:r w:rsidRPr="008F6EB9">
              <w:t>ЗК2.</w:t>
            </w:r>
            <w:r w:rsidRPr="008F6EB9">
              <w:rPr>
                <w:spacing w:val="-13"/>
              </w:rPr>
              <w:t xml:space="preserve"> </w:t>
            </w:r>
            <w:r w:rsidRPr="008F6EB9">
              <w:t>Знання</w:t>
            </w:r>
            <w:r w:rsidRPr="008F6EB9">
              <w:rPr>
                <w:spacing w:val="-5"/>
              </w:rPr>
              <w:t xml:space="preserve"> </w:t>
            </w:r>
            <w:r w:rsidRPr="008F6EB9">
              <w:t>та</w:t>
            </w:r>
            <w:r w:rsidRPr="008F6EB9">
              <w:rPr>
                <w:spacing w:val="-9"/>
              </w:rPr>
              <w:t xml:space="preserve"> </w:t>
            </w:r>
            <w:r w:rsidRPr="008F6EB9">
              <w:t>розуміння</w:t>
            </w:r>
            <w:r w:rsidRPr="008F6EB9">
              <w:rPr>
                <w:spacing w:val="-9"/>
              </w:rPr>
              <w:t xml:space="preserve"> </w:t>
            </w:r>
            <w:r w:rsidRPr="008F6EB9">
              <w:t>предметної</w:t>
            </w:r>
            <w:r w:rsidRPr="008F6EB9">
              <w:rPr>
                <w:spacing w:val="-5"/>
              </w:rPr>
              <w:t xml:space="preserve"> </w:t>
            </w:r>
            <w:r w:rsidRPr="008F6EB9">
              <w:t>області</w:t>
            </w:r>
            <w:r w:rsidRPr="008F6EB9">
              <w:rPr>
                <w:spacing w:val="-3"/>
              </w:rPr>
              <w:t xml:space="preserve"> </w:t>
            </w:r>
            <w:r w:rsidRPr="008F6EB9">
              <w:t>та</w:t>
            </w:r>
            <w:r w:rsidRPr="008F6EB9">
              <w:rPr>
                <w:spacing w:val="-9"/>
              </w:rPr>
              <w:t xml:space="preserve"> </w:t>
            </w:r>
            <w:r w:rsidRPr="008F6EB9">
              <w:t>розуміння</w:t>
            </w:r>
            <w:r w:rsidRPr="008F6EB9">
              <w:rPr>
                <w:spacing w:val="-7"/>
              </w:rPr>
              <w:t xml:space="preserve"> </w:t>
            </w:r>
            <w:r w:rsidRPr="008F6EB9">
              <w:t>професійної</w:t>
            </w:r>
            <w:r w:rsidRPr="008F6EB9">
              <w:rPr>
                <w:spacing w:val="-9"/>
              </w:rPr>
              <w:t xml:space="preserve"> </w:t>
            </w:r>
            <w:r w:rsidRPr="008F6EB9">
              <w:t>діяльності.</w:t>
            </w:r>
            <w:r w:rsidRPr="008F6EB9">
              <w:rPr>
                <w:spacing w:val="-67"/>
              </w:rPr>
              <w:t xml:space="preserve"> </w:t>
            </w:r>
          </w:p>
          <w:p w14:paraId="1C6F97AA" w14:textId="77777777" w:rsidR="003E59B9" w:rsidRPr="008F6EB9" w:rsidRDefault="003E59B9" w:rsidP="008F6EB9">
            <w:pPr>
              <w:jc w:val="both"/>
              <w:rPr>
                <w:sz w:val="24"/>
                <w:szCs w:val="24"/>
              </w:rPr>
            </w:pPr>
            <w:r w:rsidRPr="008F6EB9">
              <w:rPr>
                <w:sz w:val="24"/>
                <w:szCs w:val="24"/>
              </w:rPr>
              <w:t xml:space="preserve">ЗК 4. Здатність вчитися й оволодівати сучасними знаннями. </w:t>
            </w:r>
          </w:p>
          <w:p w14:paraId="52FD0302" w14:textId="0BC7FA64" w:rsidR="00C56653" w:rsidRPr="008F6EB9" w:rsidRDefault="00C56653" w:rsidP="008F6EB9">
            <w:pPr>
              <w:jc w:val="both"/>
              <w:rPr>
                <w:sz w:val="24"/>
                <w:szCs w:val="24"/>
              </w:rPr>
            </w:pPr>
            <w:r w:rsidRPr="008F6EB9">
              <w:rPr>
                <w:sz w:val="24"/>
                <w:szCs w:val="24"/>
              </w:rPr>
              <w:t xml:space="preserve">СК 1. Здатність оперувати категоріально-понятійним апаратом психології. </w:t>
            </w:r>
          </w:p>
          <w:p w14:paraId="4F694E59" w14:textId="77777777" w:rsidR="00C56653" w:rsidRPr="008F6EB9" w:rsidRDefault="00C56653" w:rsidP="008F6EB9">
            <w:pPr>
              <w:jc w:val="both"/>
              <w:rPr>
                <w:sz w:val="24"/>
                <w:szCs w:val="24"/>
              </w:rPr>
            </w:pPr>
            <w:r w:rsidRPr="008F6EB9">
              <w:rPr>
                <w:sz w:val="24"/>
                <w:szCs w:val="24"/>
              </w:rPr>
              <w:t>СК 2. Здатність до ретроспективного аналізу вітчизняного та зарубіжного досвіду розуміння природи виникнення, функціонування та розвитку психічних явищ.</w:t>
            </w:r>
          </w:p>
          <w:p w14:paraId="15EF9862" w14:textId="77777777" w:rsidR="00C56653" w:rsidRPr="008F6EB9" w:rsidRDefault="00C56653" w:rsidP="008F6EB9">
            <w:pPr>
              <w:jc w:val="both"/>
              <w:rPr>
                <w:sz w:val="24"/>
                <w:szCs w:val="24"/>
              </w:rPr>
            </w:pPr>
            <w:r w:rsidRPr="008F6EB9">
              <w:rPr>
                <w:sz w:val="24"/>
                <w:szCs w:val="24"/>
              </w:rPr>
              <w:lastRenderedPageBreak/>
              <w:t xml:space="preserve">СК 3. Здатність до розуміння природи поведінки, діяльності та вчинків. </w:t>
            </w:r>
          </w:p>
          <w:p w14:paraId="299CFE01" w14:textId="77777777" w:rsidR="00C56653" w:rsidRPr="008F6EB9" w:rsidRDefault="00C56653" w:rsidP="008F6EB9">
            <w:pPr>
              <w:jc w:val="both"/>
              <w:rPr>
                <w:sz w:val="24"/>
                <w:szCs w:val="24"/>
                <w:highlight w:val="yellow"/>
                <w:lang w:eastAsia="x-none"/>
              </w:rPr>
            </w:pPr>
            <w:r w:rsidRPr="008F6EB9">
              <w:rPr>
                <w:sz w:val="24"/>
                <w:szCs w:val="24"/>
              </w:rPr>
              <w:t>СК 12. Здатність до особистісного та професійного самовдосконалення, навчання і саморозвитку.</w:t>
            </w:r>
          </w:p>
          <w:p w14:paraId="75623A60" w14:textId="77777777" w:rsidR="008F6EB9" w:rsidRPr="008F6EB9" w:rsidRDefault="008F6EB9" w:rsidP="008F6EB9">
            <w:pPr>
              <w:jc w:val="both"/>
              <w:rPr>
                <w:sz w:val="24"/>
                <w:szCs w:val="24"/>
              </w:rPr>
            </w:pPr>
            <w:r w:rsidRPr="008F6EB9">
              <w:rPr>
                <w:sz w:val="24"/>
                <w:szCs w:val="24"/>
              </w:rPr>
              <w:t xml:space="preserve">ПР 1. Аналізувати та пояснювати психічні явища, ідентифікувати психологічні проблеми та пропонувати шляхи їх розв’язання. </w:t>
            </w:r>
          </w:p>
          <w:p w14:paraId="54667D78" w14:textId="77777777" w:rsidR="008F6EB9" w:rsidRPr="008F6EB9" w:rsidRDefault="008F6EB9" w:rsidP="008F6EB9">
            <w:pPr>
              <w:jc w:val="both"/>
              <w:rPr>
                <w:sz w:val="24"/>
                <w:szCs w:val="24"/>
              </w:rPr>
            </w:pPr>
            <w:r w:rsidRPr="008F6EB9">
              <w:rPr>
                <w:sz w:val="24"/>
                <w:szCs w:val="24"/>
              </w:rPr>
              <w:t xml:space="preserve">ПР 2. Розуміти закономірності та особливості розвитку й функціонування психічних явищ у 7 контексті професійних завдань. </w:t>
            </w:r>
          </w:p>
          <w:p w14:paraId="7AE84386" w14:textId="77777777" w:rsidR="008F6EB9" w:rsidRPr="008F6EB9" w:rsidRDefault="008F6EB9" w:rsidP="008F6EB9">
            <w:pPr>
              <w:jc w:val="both"/>
              <w:rPr>
                <w:sz w:val="24"/>
                <w:szCs w:val="24"/>
              </w:rPr>
            </w:pPr>
            <w:r w:rsidRPr="008F6EB9">
              <w:rPr>
                <w:sz w:val="24"/>
                <w:szCs w:val="24"/>
              </w:rPr>
              <w:t xml:space="preserve">ПР 6. Формулювати мету, завдання дослідження, володіти навичками збору первинного матеріалу, вміння дотримуватися процедури дослідження. </w:t>
            </w:r>
          </w:p>
          <w:p w14:paraId="3B737134" w14:textId="77777777" w:rsidR="008F6EB9" w:rsidRPr="008F6EB9" w:rsidRDefault="008F6EB9" w:rsidP="008F6EB9">
            <w:pPr>
              <w:jc w:val="both"/>
              <w:rPr>
                <w:sz w:val="24"/>
                <w:szCs w:val="24"/>
              </w:rPr>
            </w:pPr>
            <w:r w:rsidRPr="008F6EB9">
              <w:rPr>
                <w:sz w:val="24"/>
                <w:szCs w:val="24"/>
              </w:rPr>
              <w:t xml:space="preserve">ПР 9. Пропонувати власні способи вирішення психологічних задач і проблем у процесі професійної діяльності, приймати та аргументувати власні рішення щодо їх розв’язання. </w:t>
            </w:r>
          </w:p>
          <w:p w14:paraId="56CAA5BD" w14:textId="77777777" w:rsidR="008F6EB9" w:rsidRPr="008F6EB9" w:rsidRDefault="008F6EB9" w:rsidP="008F6EB9">
            <w:pPr>
              <w:jc w:val="both"/>
              <w:rPr>
                <w:sz w:val="24"/>
                <w:szCs w:val="24"/>
              </w:rPr>
            </w:pPr>
            <w:r w:rsidRPr="008F6EB9">
              <w:rPr>
                <w:sz w:val="24"/>
                <w:szCs w:val="24"/>
              </w:rPr>
              <w:t xml:space="preserve">ПР 10. Формулювати думку логічно, доступно, дискутувати, обстоювати власну позицію, модифікувати висловлювання відповідно до культуральних особливостей співрозмовника. </w:t>
            </w:r>
          </w:p>
          <w:p w14:paraId="3745394C" w14:textId="77777777" w:rsidR="008F6EB9" w:rsidRPr="008F6EB9" w:rsidRDefault="008F6EB9" w:rsidP="008F6EB9">
            <w:pPr>
              <w:jc w:val="both"/>
              <w:rPr>
                <w:sz w:val="24"/>
                <w:szCs w:val="24"/>
              </w:rPr>
            </w:pPr>
            <w:r w:rsidRPr="008F6EB9">
              <w:rPr>
                <w:sz w:val="24"/>
                <w:szCs w:val="24"/>
              </w:rPr>
              <w:t xml:space="preserve">ПР 11. Складати та реалізовувати план консультативного процесу з урахуванням специфіки запиту та індивідуальних особливостей клієнта, забезпечувати ефективність власних дій. </w:t>
            </w:r>
          </w:p>
          <w:p w14:paraId="75B3F930" w14:textId="77777777" w:rsidR="008F6EB9" w:rsidRPr="008F6EB9" w:rsidRDefault="008F6EB9" w:rsidP="008F6EB9">
            <w:pPr>
              <w:jc w:val="both"/>
              <w:rPr>
                <w:sz w:val="24"/>
                <w:szCs w:val="24"/>
              </w:rPr>
            </w:pPr>
            <w:r w:rsidRPr="008F6EB9">
              <w:rPr>
                <w:sz w:val="24"/>
                <w:szCs w:val="24"/>
              </w:rPr>
              <w:t xml:space="preserve">ПР 13. Взаємодіяти, вступати в комунікацію, бути зрозумілим, толерантно ставитися до осіб, що мають інші культуральні чи гендерно-вікові особливості. </w:t>
            </w:r>
          </w:p>
          <w:p w14:paraId="146BABD0" w14:textId="77777777" w:rsidR="008F6EB9" w:rsidRPr="008F6EB9" w:rsidRDefault="008F6EB9" w:rsidP="008F6EB9">
            <w:pPr>
              <w:jc w:val="both"/>
              <w:rPr>
                <w:sz w:val="24"/>
                <w:szCs w:val="24"/>
              </w:rPr>
            </w:pPr>
            <w:r w:rsidRPr="008F6EB9">
              <w:rPr>
                <w:sz w:val="24"/>
                <w:szCs w:val="24"/>
              </w:rPr>
              <w:t xml:space="preserve">ПР 15. Відповідально ставитися до професійного самовдосконалення, навчання та саморозвитку. </w:t>
            </w:r>
          </w:p>
          <w:p w14:paraId="01AB0A55" w14:textId="77777777" w:rsidR="008F6EB9" w:rsidRPr="008F6EB9" w:rsidRDefault="008F6EB9" w:rsidP="008F6EB9">
            <w:pPr>
              <w:jc w:val="both"/>
              <w:rPr>
                <w:sz w:val="24"/>
                <w:szCs w:val="24"/>
              </w:rPr>
            </w:pPr>
            <w:r w:rsidRPr="008F6EB9">
              <w:rPr>
                <w:sz w:val="24"/>
                <w:szCs w:val="24"/>
              </w:rPr>
              <w:t xml:space="preserve">ПР 17. Демонструвати соціально відповідальну та свідому поведінку, слідувати гуманістичним та демократичним цінностям у професійній та громадській діяльності. </w:t>
            </w:r>
          </w:p>
          <w:p w14:paraId="70B34C1D" w14:textId="77619370" w:rsidR="00013D3B" w:rsidRPr="008F6EB9" w:rsidRDefault="00013D3B" w:rsidP="008F6EB9">
            <w:pPr>
              <w:jc w:val="both"/>
              <w:rPr>
                <w:sz w:val="24"/>
                <w:szCs w:val="24"/>
              </w:rPr>
            </w:pPr>
          </w:p>
        </w:tc>
      </w:tr>
      <w:tr w:rsidR="00775D65" w:rsidRPr="00775D65" w14:paraId="7C26CC5D" w14:textId="77777777" w:rsidTr="003A5994">
        <w:trPr>
          <w:trHeight w:val="552"/>
        </w:trPr>
        <w:tc>
          <w:tcPr>
            <w:tcW w:w="2945" w:type="dxa"/>
          </w:tcPr>
          <w:p w14:paraId="0F7D959F" w14:textId="77777777" w:rsidR="00013D3B" w:rsidRPr="008F6EB9" w:rsidRDefault="00013D3B" w:rsidP="008F6EB9">
            <w:pPr>
              <w:pStyle w:val="TableParagraph"/>
              <w:tabs>
                <w:tab w:val="left" w:pos="1625"/>
              </w:tabs>
              <w:rPr>
                <w:b/>
                <w:sz w:val="24"/>
                <w:szCs w:val="24"/>
              </w:rPr>
            </w:pPr>
            <w:r w:rsidRPr="008F6EB9">
              <w:rPr>
                <w:b/>
                <w:spacing w:val="-2"/>
                <w:sz w:val="24"/>
                <w:szCs w:val="24"/>
              </w:rPr>
              <w:lastRenderedPageBreak/>
              <w:t>Очікувані результати навчання</w:t>
            </w:r>
          </w:p>
        </w:tc>
        <w:tc>
          <w:tcPr>
            <w:tcW w:w="6709" w:type="dxa"/>
            <w:gridSpan w:val="2"/>
          </w:tcPr>
          <w:p w14:paraId="4F0B8C7B" w14:textId="77777777" w:rsidR="008F6EB9" w:rsidRPr="008F6EB9" w:rsidRDefault="008F6EB9" w:rsidP="008F6EB9">
            <w:pPr>
              <w:tabs>
                <w:tab w:val="left" w:pos="284"/>
                <w:tab w:val="left" w:pos="567"/>
              </w:tabs>
              <w:jc w:val="both"/>
              <w:rPr>
                <w:sz w:val="24"/>
                <w:szCs w:val="24"/>
              </w:rPr>
            </w:pPr>
            <w:r w:rsidRPr="008F6EB9">
              <w:rPr>
                <w:b/>
                <w:sz w:val="24"/>
                <w:szCs w:val="24"/>
              </w:rPr>
              <w:t>знати:</w:t>
            </w:r>
          </w:p>
          <w:p w14:paraId="091925CD" w14:textId="77777777" w:rsidR="008F6EB9" w:rsidRPr="008F6EB9" w:rsidRDefault="008F6EB9" w:rsidP="008F6EB9">
            <w:pPr>
              <w:jc w:val="both"/>
              <w:rPr>
                <w:sz w:val="24"/>
                <w:szCs w:val="24"/>
              </w:rPr>
            </w:pPr>
            <w:r w:rsidRPr="008F6EB9">
              <w:rPr>
                <w:sz w:val="24"/>
                <w:szCs w:val="24"/>
              </w:rPr>
              <w:t>- сутність, зміст та особливості розвитку наукових знань з проблем психології,</w:t>
            </w:r>
          </w:p>
          <w:p w14:paraId="24CBD828" w14:textId="77777777" w:rsidR="008F6EB9" w:rsidRPr="008F6EB9" w:rsidRDefault="008F6EB9" w:rsidP="008F6EB9">
            <w:pPr>
              <w:jc w:val="both"/>
              <w:rPr>
                <w:sz w:val="24"/>
                <w:szCs w:val="24"/>
              </w:rPr>
            </w:pPr>
            <w:r w:rsidRPr="008F6EB9">
              <w:rPr>
                <w:sz w:val="24"/>
                <w:szCs w:val="24"/>
              </w:rPr>
              <w:t>- наукову цінність теоретичних досягнень основних психологічних шкіл, вчень, вчених,</w:t>
            </w:r>
          </w:p>
          <w:p w14:paraId="3B30303A" w14:textId="77777777" w:rsidR="008F6EB9" w:rsidRPr="008F6EB9" w:rsidRDefault="008F6EB9" w:rsidP="008F6EB9">
            <w:pPr>
              <w:jc w:val="both"/>
              <w:rPr>
                <w:sz w:val="24"/>
                <w:szCs w:val="24"/>
              </w:rPr>
            </w:pPr>
            <w:r w:rsidRPr="008F6EB9">
              <w:rPr>
                <w:sz w:val="24"/>
                <w:szCs w:val="24"/>
              </w:rPr>
              <w:t>- місце і роль основних психологічних теорій в історії психології, їх вплив на становлення сучасної психологічної науки,</w:t>
            </w:r>
          </w:p>
          <w:p w14:paraId="42B6F5AA" w14:textId="77777777" w:rsidR="008F6EB9" w:rsidRPr="008F6EB9" w:rsidRDefault="008F6EB9" w:rsidP="008F6EB9">
            <w:pPr>
              <w:jc w:val="both"/>
              <w:rPr>
                <w:sz w:val="24"/>
                <w:szCs w:val="24"/>
              </w:rPr>
            </w:pPr>
            <w:r w:rsidRPr="008F6EB9">
              <w:rPr>
                <w:sz w:val="24"/>
                <w:szCs w:val="24"/>
              </w:rPr>
              <w:t>- фактори та умови формування, становлення та еволюції психологічних ідей, способи та умови їх використання в практичній діяльності психологів.</w:t>
            </w:r>
          </w:p>
          <w:p w14:paraId="7FFB575E" w14:textId="77777777" w:rsidR="008F6EB9" w:rsidRPr="008F6EB9" w:rsidRDefault="008F6EB9" w:rsidP="008F6EB9">
            <w:pPr>
              <w:tabs>
                <w:tab w:val="left" w:pos="284"/>
                <w:tab w:val="left" w:pos="567"/>
              </w:tabs>
              <w:jc w:val="both"/>
              <w:rPr>
                <w:b/>
                <w:sz w:val="24"/>
                <w:szCs w:val="24"/>
              </w:rPr>
            </w:pPr>
            <w:r w:rsidRPr="008F6EB9">
              <w:rPr>
                <w:b/>
                <w:sz w:val="24"/>
                <w:szCs w:val="24"/>
              </w:rPr>
              <w:t>вміти:</w:t>
            </w:r>
            <w:r w:rsidRPr="008F6EB9">
              <w:rPr>
                <w:sz w:val="24"/>
                <w:szCs w:val="24"/>
              </w:rPr>
              <w:t xml:space="preserve"> </w:t>
            </w:r>
          </w:p>
          <w:p w14:paraId="68539E77" w14:textId="77777777" w:rsidR="008F6EB9" w:rsidRPr="008F6EB9" w:rsidRDefault="008F6EB9" w:rsidP="008F6EB9">
            <w:pPr>
              <w:jc w:val="both"/>
              <w:rPr>
                <w:sz w:val="24"/>
                <w:szCs w:val="24"/>
              </w:rPr>
            </w:pPr>
            <w:r w:rsidRPr="008F6EB9">
              <w:rPr>
                <w:sz w:val="24"/>
                <w:szCs w:val="24"/>
              </w:rPr>
              <w:t>- здійснювати інформаційний пошук наукових джерел з психології та працювати з ними,</w:t>
            </w:r>
          </w:p>
          <w:p w14:paraId="6AF33C08" w14:textId="77777777" w:rsidR="008F6EB9" w:rsidRPr="008F6EB9" w:rsidRDefault="008F6EB9" w:rsidP="008F6EB9">
            <w:pPr>
              <w:jc w:val="both"/>
              <w:rPr>
                <w:sz w:val="24"/>
                <w:szCs w:val="24"/>
              </w:rPr>
            </w:pPr>
            <w:r w:rsidRPr="008F6EB9">
              <w:rPr>
                <w:sz w:val="24"/>
                <w:szCs w:val="24"/>
              </w:rPr>
              <w:t>- орієнтуватися в системі наукових поглядів на природу психічного,</w:t>
            </w:r>
          </w:p>
          <w:p w14:paraId="1052E1F7" w14:textId="77777777" w:rsidR="008F6EB9" w:rsidRPr="008F6EB9" w:rsidRDefault="008F6EB9" w:rsidP="008F6EB9">
            <w:pPr>
              <w:jc w:val="both"/>
              <w:rPr>
                <w:sz w:val="24"/>
                <w:szCs w:val="24"/>
              </w:rPr>
            </w:pPr>
            <w:r w:rsidRPr="008F6EB9">
              <w:rPr>
                <w:sz w:val="24"/>
                <w:szCs w:val="24"/>
              </w:rPr>
              <w:t xml:space="preserve">- здійснювати порівняльний аналіз еволюції наукових психологічних вчень в різні періоди розвитку, </w:t>
            </w:r>
          </w:p>
          <w:p w14:paraId="3E415E22" w14:textId="3ED07C13" w:rsidR="008F6EB9" w:rsidRPr="008F6EB9" w:rsidRDefault="008F6EB9" w:rsidP="008F6EB9">
            <w:pPr>
              <w:jc w:val="both"/>
              <w:rPr>
                <w:sz w:val="24"/>
                <w:szCs w:val="24"/>
              </w:rPr>
            </w:pPr>
            <w:r w:rsidRPr="008F6EB9">
              <w:rPr>
                <w:sz w:val="24"/>
                <w:szCs w:val="24"/>
              </w:rPr>
              <w:t>- використовувати теоретичні знання для оцінки внеску психологічних вчень різних часів для сучасного розвитку психологічної думки.</w:t>
            </w:r>
          </w:p>
          <w:p w14:paraId="09722CA1" w14:textId="1FC12094" w:rsidR="00013D3B" w:rsidRPr="008F6EB9" w:rsidRDefault="00013D3B" w:rsidP="008F6EB9">
            <w:pPr>
              <w:tabs>
                <w:tab w:val="left" w:pos="154"/>
                <w:tab w:val="left" w:pos="927"/>
              </w:tabs>
              <w:adjustRightInd w:val="0"/>
              <w:jc w:val="both"/>
              <w:rPr>
                <w:sz w:val="24"/>
                <w:szCs w:val="24"/>
              </w:rPr>
            </w:pPr>
          </w:p>
        </w:tc>
      </w:tr>
      <w:tr w:rsidR="00775D65" w:rsidRPr="008F6EB9" w14:paraId="756F0745" w14:textId="77777777" w:rsidTr="003A5994">
        <w:trPr>
          <w:gridAfter w:val="1"/>
          <w:wAfter w:w="32" w:type="dxa"/>
          <w:trHeight w:val="4376"/>
        </w:trPr>
        <w:tc>
          <w:tcPr>
            <w:tcW w:w="9622" w:type="dxa"/>
            <w:gridSpan w:val="2"/>
          </w:tcPr>
          <w:p w14:paraId="73B3F981" w14:textId="77777777" w:rsidR="00937BE8" w:rsidRPr="008F6EB9" w:rsidRDefault="009858C1" w:rsidP="008F6EB9">
            <w:pPr>
              <w:pStyle w:val="TableParagraph"/>
              <w:jc w:val="center"/>
              <w:rPr>
                <w:b/>
                <w:sz w:val="24"/>
                <w:szCs w:val="24"/>
              </w:rPr>
            </w:pPr>
            <w:r w:rsidRPr="008F6EB9">
              <w:rPr>
                <w:b/>
                <w:sz w:val="24"/>
                <w:szCs w:val="24"/>
              </w:rPr>
              <w:lastRenderedPageBreak/>
              <w:t>Перелік</w:t>
            </w:r>
            <w:r w:rsidR="00013D3B" w:rsidRPr="008F6EB9">
              <w:rPr>
                <w:b/>
                <w:sz w:val="24"/>
                <w:szCs w:val="24"/>
              </w:rPr>
              <w:t xml:space="preserve"> </w:t>
            </w:r>
            <w:r w:rsidRPr="008F6EB9">
              <w:rPr>
                <w:b/>
                <w:sz w:val="24"/>
                <w:szCs w:val="24"/>
              </w:rPr>
              <w:t>тем</w:t>
            </w:r>
            <w:r w:rsidR="00013D3B" w:rsidRPr="008F6EB9">
              <w:rPr>
                <w:b/>
                <w:sz w:val="24"/>
                <w:szCs w:val="24"/>
              </w:rPr>
              <w:t xml:space="preserve"> </w:t>
            </w:r>
            <w:r w:rsidRPr="008F6EB9">
              <w:rPr>
                <w:b/>
                <w:sz w:val="24"/>
                <w:szCs w:val="24"/>
              </w:rPr>
              <w:t>навчальної</w:t>
            </w:r>
            <w:r w:rsidRPr="008F6EB9">
              <w:rPr>
                <w:b/>
                <w:spacing w:val="-2"/>
                <w:sz w:val="24"/>
                <w:szCs w:val="24"/>
              </w:rPr>
              <w:t xml:space="preserve"> дисципліни</w:t>
            </w:r>
          </w:p>
          <w:p w14:paraId="3E819808" w14:textId="77777777" w:rsidR="008F6EB9" w:rsidRPr="008F6EB9" w:rsidRDefault="008F6EB9" w:rsidP="008F6EB9">
            <w:pPr>
              <w:jc w:val="both"/>
              <w:rPr>
                <w:bCs/>
                <w:sz w:val="24"/>
                <w:szCs w:val="24"/>
              </w:rPr>
            </w:pPr>
            <w:r w:rsidRPr="008F6EB9">
              <w:rPr>
                <w:bCs/>
                <w:sz w:val="24"/>
                <w:szCs w:val="24"/>
              </w:rPr>
              <w:t>Змістовий модуль 1. Психологічні погляди в період до 16 ст.</w:t>
            </w:r>
          </w:p>
          <w:p w14:paraId="2FD8AFFB" w14:textId="77777777" w:rsidR="008F6EB9" w:rsidRPr="008F6EB9" w:rsidRDefault="008F6EB9" w:rsidP="008F6EB9">
            <w:pPr>
              <w:jc w:val="both"/>
              <w:rPr>
                <w:bCs/>
                <w:sz w:val="24"/>
                <w:szCs w:val="24"/>
              </w:rPr>
            </w:pPr>
            <w:r w:rsidRPr="008F6EB9">
              <w:rPr>
                <w:bCs/>
                <w:sz w:val="24"/>
                <w:szCs w:val="24"/>
              </w:rPr>
              <w:t>Тема 1. Предмет, методологічні основи та головні етапи історії психології</w:t>
            </w:r>
          </w:p>
          <w:p w14:paraId="5AD07794" w14:textId="77777777" w:rsidR="008F6EB9" w:rsidRPr="008F6EB9" w:rsidRDefault="008F6EB9" w:rsidP="008F6EB9">
            <w:pPr>
              <w:jc w:val="both"/>
              <w:rPr>
                <w:bCs/>
                <w:sz w:val="24"/>
                <w:szCs w:val="24"/>
              </w:rPr>
            </w:pPr>
            <w:r w:rsidRPr="008F6EB9">
              <w:rPr>
                <w:bCs/>
                <w:sz w:val="24"/>
                <w:szCs w:val="24"/>
              </w:rPr>
              <w:t>Тема 2. Психологічні погляди в епоху Античності.</w:t>
            </w:r>
          </w:p>
          <w:p w14:paraId="2941DC8B" w14:textId="77777777" w:rsidR="008F6EB9" w:rsidRPr="008F6EB9" w:rsidRDefault="008F6EB9" w:rsidP="008F6EB9">
            <w:pPr>
              <w:adjustRightInd w:val="0"/>
              <w:jc w:val="both"/>
              <w:rPr>
                <w:bCs/>
                <w:sz w:val="24"/>
                <w:szCs w:val="24"/>
              </w:rPr>
            </w:pPr>
            <w:r w:rsidRPr="008F6EB9">
              <w:rPr>
                <w:bCs/>
                <w:sz w:val="24"/>
                <w:szCs w:val="24"/>
              </w:rPr>
              <w:t xml:space="preserve">Тема 3. </w:t>
            </w:r>
            <w:r w:rsidRPr="008F6EB9">
              <w:rPr>
                <w:bCs/>
                <w:iCs/>
                <w:sz w:val="24"/>
                <w:szCs w:val="24"/>
              </w:rPr>
              <w:t>Розвиток психологічної думки в контексті філософії і релігійних ідей Середньовіччя.</w:t>
            </w:r>
          </w:p>
          <w:p w14:paraId="4DED32EE" w14:textId="77777777" w:rsidR="008F6EB9" w:rsidRPr="008F6EB9" w:rsidRDefault="008F6EB9" w:rsidP="008F6EB9">
            <w:pPr>
              <w:jc w:val="both"/>
              <w:rPr>
                <w:bCs/>
                <w:sz w:val="24"/>
                <w:szCs w:val="24"/>
              </w:rPr>
            </w:pPr>
          </w:p>
          <w:p w14:paraId="73EE86AB" w14:textId="605F953D" w:rsidR="008F6EB9" w:rsidRPr="008F6EB9" w:rsidRDefault="008F6EB9" w:rsidP="008F6EB9">
            <w:pPr>
              <w:jc w:val="both"/>
              <w:rPr>
                <w:bCs/>
                <w:sz w:val="24"/>
                <w:szCs w:val="24"/>
              </w:rPr>
            </w:pPr>
            <w:r w:rsidRPr="008F6EB9">
              <w:rPr>
                <w:bCs/>
                <w:sz w:val="24"/>
                <w:szCs w:val="24"/>
              </w:rPr>
              <w:t>Змістовий модуль 2. Психологічні погляди в період з 16 по 19 ст.</w:t>
            </w:r>
          </w:p>
          <w:p w14:paraId="4BA3C8A8" w14:textId="77777777" w:rsidR="008F6EB9" w:rsidRPr="008F6EB9" w:rsidRDefault="008F6EB9" w:rsidP="008F6EB9">
            <w:pPr>
              <w:adjustRightInd w:val="0"/>
              <w:jc w:val="both"/>
              <w:rPr>
                <w:bCs/>
                <w:sz w:val="24"/>
                <w:szCs w:val="24"/>
              </w:rPr>
            </w:pPr>
            <w:r w:rsidRPr="008F6EB9">
              <w:rPr>
                <w:bCs/>
                <w:sz w:val="24"/>
                <w:szCs w:val="24"/>
              </w:rPr>
              <w:t xml:space="preserve">Тема 4. Історія </w:t>
            </w:r>
            <w:r w:rsidRPr="008F6EB9">
              <w:rPr>
                <w:bCs/>
                <w:iCs/>
                <w:sz w:val="24"/>
                <w:szCs w:val="24"/>
              </w:rPr>
              <w:t>розвитку філософської і психологічної думки в епоху Відродження.</w:t>
            </w:r>
          </w:p>
          <w:p w14:paraId="245604D9" w14:textId="77777777" w:rsidR="008F6EB9" w:rsidRPr="008F6EB9" w:rsidRDefault="008F6EB9" w:rsidP="008F6EB9">
            <w:pPr>
              <w:jc w:val="both"/>
              <w:rPr>
                <w:bCs/>
                <w:sz w:val="24"/>
                <w:szCs w:val="24"/>
              </w:rPr>
            </w:pPr>
            <w:r w:rsidRPr="008F6EB9">
              <w:rPr>
                <w:bCs/>
                <w:sz w:val="24"/>
                <w:szCs w:val="24"/>
              </w:rPr>
              <w:t>Тема 5. Психологічні погляди в епоху Нового часу.</w:t>
            </w:r>
          </w:p>
          <w:p w14:paraId="382A63A7" w14:textId="77777777" w:rsidR="008F6EB9" w:rsidRPr="008F6EB9" w:rsidRDefault="008F6EB9" w:rsidP="008F6EB9">
            <w:pPr>
              <w:jc w:val="both"/>
              <w:rPr>
                <w:bCs/>
                <w:sz w:val="24"/>
                <w:szCs w:val="24"/>
              </w:rPr>
            </w:pPr>
            <w:r w:rsidRPr="008F6EB9">
              <w:rPr>
                <w:bCs/>
                <w:sz w:val="24"/>
                <w:szCs w:val="24"/>
              </w:rPr>
              <w:t>Тема 6. Психологічні погляди в епоху Просвітництва.</w:t>
            </w:r>
          </w:p>
          <w:p w14:paraId="691EF670" w14:textId="1B33E740" w:rsidR="003F5AA1" w:rsidRPr="008F6EB9" w:rsidRDefault="003F5AA1" w:rsidP="008F6EB9">
            <w:pPr>
              <w:pStyle w:val="TableParagraph"/>
              <w:jc w:val="both"/>
              <w:rPr>
                <w:bCs/>
                <w:sz w:val="24"/>
                <w:szCs w:val="24"/>
              </w:rPr>
            </w:pPr>
          </w:p>
          <w:p w14:paraId="16522C8A" w14:textId="6FBAB854" w:rsidR="008F6EB9" w:rsidRPr="008F6EB9" w:rsidRDefault="008F6EB9" w:rsidP="008F6EB9">
            <w:pPr>
              <w:rPr>
                <w:bCs/>
                <w:sz w:val="24"/>
                <w:szCs w:val="24"/>
              </w:rPr>
            </w:pPr>
            <w:r w:rsidRPr="008F6EB9">
              <w:rPr>
                <w:bCs/>
                <w:sz w:val="24"/>
                <w:szCs w:val="24"/>
              </w:rPr>
              <w:t>З</w:t>
            </w:r>
            <w:r w:rsidRPr="008F6EB9">
              <w:rPr>
                <w:bCs/>
                <w:sz w:val="24"/>
                <w:szCs w:val="24"/>
              </w:rPr>
              <w:t>містовий модуль 3. Психологічні погляди в 19-21 ст.</w:t>
            </w:r>
          </w:p>
          <w:p w14:paraId="698365D9" w14:textId="77777777" w:rsidR="008F6EB9" w:rsidRPr="008F6EB9" w:rsidRDefault="008F6EB9" w:rsidP="008F6EB9">
            <w:pPr>
              <w:rPr>
                <w:bCs/>
                <w:spacing w:val="-1"/>
                <w:sz w:val="24"/>
                <w:szCs w:val="24"/>
              </w:rPr>
            </w:pPr>
            <w:r w:rsidRPr="008F6EB9">
              <w:rPr>
                <w:bCs/>
                <w:sz w:val="24"/>
                <w:szCs w:val="24"/>
              </w:rPr>
              <w:t>Тема 7. Передумови оформлення психології в самостійну науку.</w:t>
            </w:r>
          </w:p>
          <w:p w14:paraId="20FB9D79" w14:textId="37E913E9" w:rsidR="008F6EB9" w:rsidRPr="008F6EB9" w:rsidRDefault="008F6EB9" w:rsidP="008F6EB9">
            <w:pPr>
              <w:rPr>
                <w:bCs/>
                <w:sz w:val="24"/>
                <w:szCs w:val="24"/>
              </w:rPr>
            </w:pPr>
            <w:r w:rsidRPr="008F6EB9">
              <w:rPr>
                <w:bCs/>
                <w:sz w:val="24"/>
                <w:szCs w:val="24"/>
              </w:rPr>
              <w:t>Тема 8. Перші програми з психології як самостійної науки.</w:t>
            </w:r>
          </w:p>
          <w:p w14:paraId="61A3E508" w14:textId="77777777" w:rsidR="008F6EB9" w:rsidRPr="008F6EB9" w:rsidRDefault="008F6EB9" w:rsidP="008F6EB9">
            <w:pPr>
              <w:rPr>
                <w:bCs/>
                <w:sz w:val="24"/>
                <w:szCs w:val="24"/>
              </w:rPr>
            </w:pPr>
            <w:r w:rsidRPr="008F6EB9">
              <w:rPr>
                <w:bCs/>
                <w:sz w:val="24"/>
                <w:szCs w:val="24"/>
              </w:rPr>
              <w:t xml:space="preserve">Тема 9. Основні психологічні школи сучасності, їх напрямки </w:t>
            </w:r>
          </w:p>
          <w:p w14:paraId="55C804DA" w14:textId="61719922" w:rsidR="008F6EB9" w:rsidRPr="008F6EB9" w:rsidRDefault="008F6EB9" w:rsidP="003F0BC8">
            <w:pPr>
              <w:shd w:val="clear" w:color="auto" w:fill="FFFFFF"/>
              <w:rPr>
                <w:sz w:val="24"/>
                <w:szCs w:val="24"/>
              </w:rPr>
            </w:pPr>
            <w:r w:rsidRPr="008F6EB9">
              <w:rPr>
                <w:bCs/>
                <w:sz w:val="24"/>
                <w:szCs w:val="24"/>
              </w:rPr>
              <w:t>Тема 10. Історія психологічної думки на Україні в умовах російсько-української війни</w:t>
            </w:r>
          </w:p>
        </w:tc>
      </w:tr>
      <w:tr w:rsidR="00775D65" w:rsidRPr="008F6EB9" w14:paraId="1FE26D0B" w14:textId="77777777" w:rsidTr="003A5994">
        <w:trPr>
          <w:gridAfter w:val="1"/>
          <w:wAfter w:w="32" w:type="dxa"/>
          <w:trHeight w:val="4677"/>
        </w:trPr>
        <w:tc>
          <w:tcPr>
            <w:tcW w:w="9622" w:type="dxa"/>
            <w:gridSpan w:val="2"/>
          </w:tcPr>
          <w:p w14:paraId="5B8D2A28" w14:textId="799B156F" w:rsidR="00320693" w:rsidRPr="008F6EB9" w:rsidRDefault="009858C1" w:rsidP="008F6EB9">
            <w:pPr>
              <w:tabs>
                <w:tab w:val="left" w:pos="993"/>
              </w:tabs>
              <w:jc w:val="center"/>
              <w:rPr>
                <w:b/>
                <w:sz w:val="24"/>
                <w:szCs w:val="24"/>
              </w:rPr>
            </w:pPr>
            <w:r w:rsidRPr="008F6EB9">
              <w:rPr>
                <w:b/>
                <w:sz w:val="24"/>
                <w:szCs w:val="24"/>
              </w:rPr>
              <w:t>Рекомендовані</w:t>
            </w:r>
            <w:r w:rsidR="00DA3A85" w:rsidRPr="008F6EB9">
              <w:rPr>
                <w:b/>
                <w:sz w:val="24"/>
                <w:szCs w:val="24"/>
              </w:rPr>
              <w:t xml:space="preserve"> </w:t>
            </w:r>
            <w:r w:rsidRPr="008F6EB9">
              <w:rPr>
                <w:b/>
                <w:sz w:val="24"/>
                <w:szCs w:val="24"/>
              </w:rPr>
              <w:t xml:space="preserve">джерела: </w:t>
            </w:r>
          </w:p>
          <w:p w14:paraId="519725C2" w14:textId="77777777" w:rsidR="00320693" w:rsidRPr="008F6EB9" w:rsidRDefault="00320693" w:rsidP="008F6EB9">
            <w:pPr>
              <w:shd w:val="clear" w:color="auto" w:fill="FFFFFF"/>
              <w:tabs>
                <w:tab w:val="left" w:pos="993"/>
              </w:tabs>
              <w:jc w:val="center"/>
              <w:rPr>
                <w:b/>
                <w:bCs/>
                <w:sz w:val="24"/>
                <w:szCs w:val="24"/>
              </w:rPr>
            </w:pPr>
            <w:r w:rsidRPr="008F6EB9">
              <w:rPr>
                <w:b/>
                <w:bCs/>
                <w:sz w:val="24"/>
                <w:szCs w:val="24"/>
              </w:rPr>
              <w:t>Основна:</w:t>
            </w:r>
          </w:p>
          <w:p w14:paraId="2CE85348" w14:textId="77777777" w:rsidR="008F6EB9" w:rsidRPr="008F6EB9" w:rsidRDefault="008F6EB9" w:rsidP="008F6EB9">
            <w:pPr>
              <w:widowControl/>
              <w:numPr>
                <w:ilvl w:val="0"/>
                <w:numId w:val="19"/>
              </w:numPr>
              <w:tabs>
                <w:tab w:val="left" w:pos="284"/>
              </w:tabs>
              <w:autoSpaceDE/>
              <w:autoSpaceDN/>
              <w:ind w:left="0" w:firstLine="0"/>
              <w:jc w:val="both"/>
              <w:rPr>
                <w:sz w:val="24"/>
                <w:szCs w:val="24"/>
              </w:rPr>
            </w:pPr>
            <w:r w:rsidRPr="008F6EB9">
              <w:rPr>
                <w:sz w:val="24"/>
                <w:szCs w:val="24"/>
              </w:rPr>
              <w:t>Євдокімова О.О. Історія психології: навч. посіб. Харків, 2020. 320 с.</w:t>
            </w:r>
          </w:p>
          <w:p w14:paraId="67CFB8EF" w14:textId="77777777" w:rsidR="008F6EB9" w:rsidRPr="008F6EB9" w:rsidRDefault="008F6EB9" w:rsidP="008F6EB9">
            <w:pPr>
              <w:widowControl/>
              <w:numPr>
                <w:ilvl w:val="0"/>
                <w:numId w:val="19"/>
              </w:numPr>
              <w:tabs>
                <w:tab w:val="left" w:pos="284"/>
              </w:tabs>
              <w:autoSpaceDE/>
              <w:autoSpaceDN/>
              <w:ind w:left="0" w:firstLine="0"/>
              <w:jc w:val="both"/>
              <w:rPr>
                <w:sz w:val="24"/>
                <w:szCs w:val="24"/>
              </w:rPr>
            </w:pPr>
            <w:r w:rsidRPr="008F6EB9">
              <w:rPr>
                <w:sz w:val="24"/>
                <w:szCs w:val="24"/>
              </w:rPr>
              <w:t>Історія психології: навчальний посібник. Уклад. О.А. Логвіна, Ю.П. Данчук. 2-ге вид. доп. (електронний посібник) Кам’янець-Подільський : Видавець Ковальчук О.В., 2022. 108 с.</w:t>
            </w:r>
          </w:p>
          <w:p w14:paraId="26F6A97A" w14:textId="77777777" w:rsidR="008F6EB9" w:rsidRPr="008F6EB9" w:rsidRDefault="008F6EB9" w:rsidP="008F6EB9">
            <w:pPr>
              <w:widowControl/>
              <w:numPr>
                <w:ilvl w:val="0"/>
                <w:numId w:val="19"/>
              </w:numPr>
              <w:tabs>
                <w:tab w:val="left" w:pos="284"/>
              </w:tabs>
              <w:autoSpaceDE/>
              <w:autoSpaceDN/>
              <w:ind w:left="0" w:firstLine="0"/>
              <w:jc w:val="both"/>
              <w:rPr>
                <w:sz w:val="24"/>
                <w:szCs w:val="24"/>
              </w:rPr>
            </w:pPr>
            <w:r w:rsidRPr="008F6EB9">
              <w:rPr>
                <w:sz w:val="24"/>
                <w:szCs w:val="24"/>
              </w:rPr>
              <w:t>Криворучко, П.П. Історія психології [Текст]: курс лекцій. /П.П.Киворучко; за заг. ред. М.С. Корольчука. К. «Ельга. Ніка-центр», 2003. 248 с.</w:t>
            </w:r>
          </w:p>
          <w:p w14:paraId="5FD08270" w14:textId="77777777" w:rsidR="008F6EB9" w:rsidRPr="008F6EB9" w:rsidRDefault="008F6EB9" w:rsidP="008F6EB9">
            <w:pPr>
              <w:widowControl/>
              <w:numPr>
                <w:ilvl w:val="0"/>
                <w:numId w:val="19"/>
              </w:numPr>
              <w:tabs>
                <w:tab w:val="left" w:pos="284"/>
              </w:tabs>
              <w:autoSpaceDE/>
              <w:autoSpaceDN/>
              <w:ind w:left="0" w:firstLine="0"/>
              <w:jc w:val="both"/>
              <w:rPr>
                <w:sz w:val="24"/>
                <w:szCs w:val="24"/>
              </w:rPr>
            </w:pPr>
            <w:r w:rsidRPr="008F6EB9">
              <w:rPr>
                <w:sz w:val="24"/>
                <w:szCs w:val="24"/>
              </w:rPr>
              <w:t>Тертична Н.А. Історія психології: навч. посібн. К.: Книга Плюс, 2018. 352 с.</w:t>
            </w:r>
          </w:p>
          <w:p w14:paraId="5D28E9B6" w14:textId="77777777" w:rsidR="008F6EB9" w:rsidRPr="008F6EB9" w:rsidRDefault="008F6EB9" w:rsidP="008F6EB9">
            <w:pPr>
              <w:widowControl/>
              <w:numPr>
                <w:ilvl w:val="0"/>
                <w:numId w:val="19"/>
              </w:numPr>
              <w:tabs>
                <w:tab w:val="left" w:pos="284"/>
              </w:tabs>
              <w:autoSpaceDE/>
              <w:autoSpaceDN/>
              <w:ind w:left="0" w:firstLine="0"/>
              <w:jc w:val="both"/>
              <w:rPr>
                <w:sz w:val="24"/>
                <w:szCs w:val="24"/>
              </w:rPr>
            </w:pPr>
            <w:r w:rsidRPr="008F6EB9">
              <w:rPr>
                <w:sz w:val="24"/>
                <w:szCs w:val="24"/>
              </w:rPr>
              <w:t>Приходько Ю. О., Юрченко В. І. Психологічний словник-довідник: навч. посіб., 4-те вид., випр. і доп. К.: Каравела, 2020. 418 c.</w:t>
            </w:r>
          </w:p>
          <w:p w14:paraId="059AE1F5" w14:textId="77777777" w:rsidR="008F6EB9" w:rsidRPr="008F6EB9" w:rsidRDefault="008F6EB9" w:rsidP="008F6EB9">
            <w:pPr>
              <w:tabs>
                <w:tab w:val="left" w:pos="851"/>
              </w:tabs>
              <w:jc w:val="both"/>
              <w:rPr>
                <w:sz w:val="24"/>
                <w:szCs w:val="24"/>
              </w:rPr>
            </w:pPr>
          </w:p>
          <w:p w14:paraId="21DB2AA1" w14:textId="77777777" w:rsidR="008F6EB9" w:rsidRPr="008F6EB9" w:rsidRDefault="008F6EB9" w:rsidP="008F6EB9">
            <w:pPr>
              <w:tabs>
                <w:tab w:val="left" w:pos="851"/>
              </w:tabs>
              <w:jc w:val="both"/>
              <w:rPr>
                <w:b/>
                <w:sz w:val="24"/>
                <w:szCs w:val="24"/>
                <w:lang w:eastAsia="ru-RU"/>
              </w:rPr>
            </w:pPr>
            <w:r w:rsidRPr="008F6EB9">
              <w:rPr>
                <w:b/>
                <w:sz w:val="24"/>
                <w:szCs w:val="24"/>
                <w:lang w:eastAsia="ru-RU"/>
              </w:rPr>
              <w:t>Допоміжна:</w:t>
            </w:r>
          </w:p>
          <w:p w14:paraId="6FFF25EC" w14:textId="77777777" w:rsidR="008F6EB9" w:rsidRPr="008F6EB9" w:rsidRDefault="008F6EB9" w:rsidP="008F6EB9">
            <w:pPr>
              <w:widowControl/>
              <w:numPr>
                <w:ilvl w:val="0"/>
                <w:numId w:val="20"/>
              </w:numPr>
              <w:autoSpaceDE/>
              <w:autoSpaceDN/>
              <w:ind w:left="0" w:firstLine="0"/>
              <w:jc w:val="both"/>
              <w:rPr>
                <w:rStyle w:val="fontstyle01"/>
                <w:sz w:val="24"/>
                <w:szCs w:val="24"/>
              </w:rPr>
            </w:pPr>
            <w:r w:rsidRPr="008F6EB9">
              <w:rPr>
                <w:rStyle w:val="fontstyle01"/>
                <w:sz w:val="24"/>
                <w:szCs w:val="24"/>
              </w:rPr>
              <w:t>Грисенко, Н.В. Посібник до вивчення курсу «Історія психології» [Текст]/Н.В.Грисенко. Д.:РВВ ДНУ, 2008. 33с.</w:t>
            </w:r>
          </w:p>
          <w:p w14:paraId="2A5EBADC" w14:textId="77777777" w:rsidR="008F6EB9" w:rsidRPr="008F6EB9" w:rsidRDefault="008F6EB9" w:rsidP="008F6EB9">
            <w:pPr>
              <w:widowControl/>
              <w:numPr>
                <w:ilvl w:val="0"/>
                <w:numId w:val="20"/>
              </w:numPr>
              <w:autoSpaceDE/>
              <w:autoSpaceDN/>
              <w:ind w:left="0" w:firstLine="0"/>
              <w:jc w:val="both"/>
              <w:rPr>
                <w:sz w:val="24"/>
                <w:szCs w:val="24"/>
                <w:lang w:eastAsia="ru-RU"/>
              </w:rPr>
            </w:pPr>
            <w:r w:rsidRPr="008F6EB9">
              <w:rPr>
                <w:sz w:val="24"/>
                <w:szCs w:val="24"/>
                <w:lang w:eastAsia="ru-RU"/>
              </w:rPr>
              <w:t>Данилюк І.В. Історія психології в Україні: західні регіони остання чверть ХІХ – перша половина ХХ століття. К.: Либідь, 2003. 152 с.</w:t>
            </w:r>
          </w:p>
          <w:p w14:paraId="0F334199" w14:textId="77777777" w:rsidR="008F6EB9" w:rsidRPr="008F6EB9" w:rsidRDefault="008F6EB9" w:rsidP="008F6EB9">
            <w:pPr>
              <w:widowControl/>
              <w:numPr>
                <w:ilvl w:val="0"/>
                <w:numId w:val="20"/>
              </w:numPr>
              <w:autoSpaceDE/>
              <w:autoSpaceDN/>
              <w:ind w:left="0" w:firstLine="0"/>
              <w:jc w:val="both"/>
              <w:rPr>
                <w:sz w:val="24"/>
                <w:szCs w:val="24"/>
                <w:lang w:eastAsia="ru-RU"/>
              </w:rPr>
            </w:pPr>
            <w:r w:rsidRPr="008F6EB9">
              <w:rPr>
                <w:sz w:val="24"/>
                <w:szCs w:val="24"/>
                <w:lang w:eastAsia="ru-RU"/>
              </w:rPr>
              <w:t>Кальницька Ю. Історія соціальної психології в Україні: друга половина ХІХ – початок ХХ століття : навчальний посібник (хрестоматія). Кропивницький : Імекс-ЛТД, 2021. 264 с.</w:t>
            </w:r>
          </w:p>
          <w:p w14:paraId="3C683C7C" w14:textId="77777777" w:rsidR="008F6EB9" w:rsidRPr="008F6EB9" w:rsidRDefault="008F6EB9" w:rsidP="008F6EB9">
            <w:pPr>
              <w:widowControl/>
              <w:numPr>
                <w:ilvl w:val="0"/>
                <w:numId w:val="20"/>
              </w:numPr>
              <w:autoSpaceDE/>
              <w:autoSpaceDN/>
              <w:ind w:left="0" w:firstLine="0"/>
              <w:jc w:val="both"/>
              <w:rPr>
                <w:sz w:val="24"/>
                <w:szCs w:val="24"/>
                <w:lang w:eastAsia="ru-RU"/>
              </w:rPr>
            </w:pPr>
            <w:r w:rsidRPr="008F6EB9">
              <w:rPr>
                <w:sz w:val="24"/>
                <w:szCs w:val="24"/>
                <w:lang w:eastAsia="ru-RU"/>
              </w:rPr>
              <w:t>М’ясоїд П.Я. Психологічне пізнання : історія, логіка, психологія. К.: Либідь, 2016. 560 с.</w:t>
            </w:r>
          </w:p>
          <w:p w14:paraId="05E539D7" w14:textId="77777777" w:rsidR="008F6EB9" w:rsidRPr="008F6EB9" w:rsidRDefault="008F6EB9" w:rsidP="008F6EB9">
            <w:pPr>
              <w:widowControl/>
              <w:numPr>
                <w:ilvl w:val="0"/>
                <w:numId w:val="20"/>
              </w:numPr>
              <w:autoSpaceDE/>
              <w:autoSpaceDN/>
              <w:ind w:left="0" w:firstLine="0"/>
              <w:jc w:val="both"/>
              <w:rPr>
                <w:sz w:val="24"/>
                <w:szCs w:val="24"/>
                <w:lang w:eastAsia="ru-RU"/>
              </w:rPr>
            </w:pPr>
            <w:r w:rsidRPr="008F6EB9">
              <w:rPr>
                <w:sz w:val="24"/>
                <w:szCs w:val="24"/>
                <w:lang w:eastAsia="ru-RU"/>
              </w:rPr>
              <w:t>Роменець В.А. Історія психології : XVIIІ ст. Епоха Просвітництва: навч. посібник. К.: Либідь, 2006. 1000 с.</w:t>
            </w:r>
          </w:p>
          <w:p w14:paraId="45E8A9F2" w14:textId="77777777" w:rsidR="008F6EB9" w:rsidRPr="008F6EB9" w:rsidRDefault="008F6EB9" w:rsidP="008F6EB9">
            <w:pPr>
              <w:widowControl/>
              <w:numPr>
                <w:ilvl w:val="0"/>
                <w:numId w:val="20"/>
              </w:numPr>
              <w:autoSpaceDE/>
              <w:autoSpaceDN/>
              <w:ind w:left="0" w:firstLine="0"/>
              <w:jc w:val="both"/>
              <w:rPr>
                <w:sz w:val="24"/>
                <w:szCs w:val="24"/>
                <w:lang w:eastAsia="ru-RU"/>
              </w:rPr>
            </w:pPr>
            <w:r w:rsidRPr="008F6EB9">
              <w:rPr>
                <w:sz w:val="24"/>
                <w:szCs w:val="24"/>
                <w:lang w:eastAsia="ru-RU"/>
              </w:rPr>
              <w:t>Роменець В.А. Історія психології: Стародавній світ. Середні віки. Відродження : навч. посіб. К.: Либідь, 2005. 916 с.</w:t>
            </w:r>
          </w:p>
          <w:p w14:paraId="09CC95A3" w14:textId="77777777" w:rsidR="008F6EB9" w:rsidRPr="008F6EB9" w:rsidRDefault="008F6EB9" w:rsidP="008F6EB9">
            <w:pPr>
              <w:widowControl/>
              <w:numPr>
                <w:ilvl w:val="0"/>
                <w:numId w:val="20"/>
              </w:numPr>
              <w:autoSpaceDE/>
              <w:autoSpaceDN/>
              <w:ind w:left="0" w:firstLine="0"/>
              <w:jc w:val="both"/>
              <w:rPr>
                <w:sz w:val="24"/>
                <w:szCs w:val="24"/>
              </w:rPr>
            </w:pPr>
            <w:r w:rsidRPr="008F6EB9">
              <w:rPr>
                <w:sz w:val="24"/>
                <w:szCs w:val="24"/>
              </w:rPr>
              <w:t>Роменець В.А., Маноха І.П. Історія психології XX століття: навчальний посібник. К.: Либідь, 2017-2022. 1056 с.</w:t>
            </w:r>
          </w:p>
          <w:p w14:paraId="08955733" w14:textId="77777777" w:rsidR="008F6EB9" w:rsidRPr="008F6EB9" w:rsidRDefault="008F6EB9" w:rsidP="008F6EB9">
            <w:pPr>
              <w:widowControl/>
              <w:numPr>
                <w:ilvl w:val="0"/>
                <w:numId w:val="20"/>
              </w:numPr>
              <w:autoSpaceDE/>
              <w:autoSpaceDN/>
              <w:ind w:left="0" w:firstLine="0"/>
              <w:jc w:val="both"/>
              <w:rPr>
                <w:sz w:val="24"/>
                <w:szCs w:val="24"/>
              </w:rPr>
            </w:pPr>
            <w:r w:rsidRPr="008F6EB9">
              <w:rPr>
                <w:sz w:val="24"/>
                <w:szCs w:val="24"/>
              </w:rPr>
              <w:t>Роменець, В.А. Історія психології епохи Відродження та епохи Просвітництва [Текст] К.: Вища шк., 2004. 348 с.</w:t>
            </w:r>
          </w:p>
          <w:p w14:paraId="643EEFDB" w14:textId="77777777" w:rsidR="008F6EB9" w:rsidRPr="008F6EB9" w:rsidRDefault="008F6EB9" w:rsidP="008F6EB9">
            <w:pPr>
              <w:widowControl/>
              <w:numPr>
                <w:ilvl w:val="0"/>
                <w:numId w:val="20"/>
              </w:numPr>
              <w:autoSpaceDE/>
              <w:autoSpaceDN/>
              <w:ind w:left="0" w:firstLine="0"/>
              <w:jc w:val="both"/>
              <w:rPr>
                <w:sz w:val="24"/>
                <w:szCs w:val="24"/>
              </w:rPr>
            </w:pPr>
            <w:r w:rsidRPr="008F6EB9">
              <w:rPr>
                <w:sz w:val="24"/>
                <w:szCs w:val="24"/>
              </w:rPr>
              <w:t>Роменець, В.А. Історія психології ХІХ –початку ХХст. [Текст] К. Вища шк., 1995. 614 с.</w:t>
            </w:r>
          </w:p>
          <w:p w14:paraId="5D848477" w14:textId="77777777" w:rsidR="008F6EB9" w:rsidRPr="008F6EB9" w:rsidRDefault="008F6EB9" w:rsidP="008F6EB9">
            <w:pPr>
              <w:widowControl/>
              <w:numPr>
                <w:ilvl w:val="0"/>
                <w:numId w:val="20"/>
              </w:numPr>
              <w:autoSpaceDE/>
              <w:autoSpaceDN/>
              <w:ind w:left="0" w:firstLine="0"/>
              <w:jc w:val="both"/>
              <w:rPr>
                <w:sz w:val="24"/>
                <w:szCs w:val="24"/>
                <w:lang w:eastAsia="ru-RU"/>
              </w:rPr>
            </w:pPr>
            <w:r w:rsidRPr="008F6EB9">
              <w:rPr>
                <w:sz w:val="24"/>
                <w:szCs w:val="24"/>
                <w:lang w:eastAsia="ru-RU"/>
              </w:rPr>
              <w:t>Чеканська (Логвіна) О.А. Історія психології: навчальний посібник для здобувачів освіти вищих навчальних закладів. Кам’янець-Подільський: Медобори-2006, 2015. 188 с.</w:t>
            </w:r>
          </w:p>
          <w:p w14:paraId="7B023CC6" w14:textId="4C928AEC" w:rsidR="00937BE8" w:rsidRPr="008F6EB9" w:rsidRDefault="00937BE8" w:rsidP="008F6EB9">
            <w:pPr>
              <w:shd w:val="clear" w:color="auto" w:fill="FFFFFF"/>
              <w:tabs>
                <w:tab w:val="left" w:pos="0"/>
                <w:tab w:val="left" w:pos="298"/>
                <w:tab w:val="left" w:pos="360"/>
              </w:tabs>
              <w:adjustRightInd w:val="0"/>
              <w:jc w:val="both"/>
              <w:rPr>
                <w:sz w:val="24"/>
                <w:szCs w:val="24"/>
              </w:rPr>
            </w:pPr>
          </w:p>
        </w:tc>
      </w:tr>
      <w:tr w:rsidR="00775D65" w:rsidRPr="00775D65" w14:paraId="2801D4BA" w14:textId="77777777" w:rsidTr="00775D65">
        <w:trPr>
          <w:gridAfter w:val="1"/>
          <w:wAfter w:w="32" w:type="dxa"/>
          <w:trHeight w:val="1701"/>
        </w:trPr>
        <w:tc>
          <w:tcPr>
            <w:tcW w:w="9622" w:type="dxa"/>
            <w:gridSpan w:val="2"/>
          </w:tcPr>
          <w:p w14:paraId="4C7E153D" w14:textId="77777777" w:rsidR="00013D3B" w:rsidRPr="00775D65" w:rsidRDefault="00013D3B" w:rsidP="003F5AA1">
            <w:pPr>
              <w:pStyle w:val="TableParagraph"/>
              <w:ind w:firstLine="227"/>
              <w:rPr>
                <w:b/>
                <w:sz w:val="24"/>
                <w:szCs w:val="24"/>
              </w:rPr>
            </w:pPr>
            <w:r w:rsidRPr="00775D65">
              <w:rPr>
                <w:b/>
                <w:sz w:val="24"/>
                <w:szCs w:val="24"/>
              </w:rPr>
              <w:lastRenderedPageBreak/>
              <w:t>Рекомендовані курси для поглибленого вивчення дисципліни (неформальна освіта):</w:t>
            </w:r>
          </w:p>
          <w:bookmarkStart w:id="0" w:name="_Hlk209127762"/>
          <w:p w14:paraId="3248655F" w14:textId="77777777" w:rsidR="00775D65" w:rsidRPr="00775D65" w:rsidRDefault="00775D65" w:rsidP="00775D65">
            <w:pPr>
              <w:shd w:val="clear" w:color="auto" w:fill="FFFFFF"/>
              <w:ind w:firstLine="426"/>
              <w:jc w:val="both"/>
              <w:rPr>
                <w:sz w:val="24"/>
                <w:szCs w:val="24"/>
              </w:rPr>
            </w:pPr>
            <w:r w:rsidRPr="00775D65">
              <w:rPr>
                <w:sz w:val="24"/>
                <w:szCs w:val="24"/>
              </w:rPr>
              <w:fldChar w:fldCharType="begin"/>
            </w:r>
            <w:r w:rsidRPr="00775D65">
              <w:rPr>
                <w:sz w:val="24"/>
                <w:szCs w:val="24"/>
              </w:rPr>
              <w:instrText xml:space="preserve"> HYPERLINK "https://prometheus.org.ua/courses-catalog/" </w:instrText>
            </w:r>
            <w:r w:rsidRPr="00775D65">
              <w:rPr>
                <w:sz w:val="24"/>
                <w:szCs w:val="24"/>
              </w:rPr>
              <w:fldChar w:fldCharType="separate"/>
            </w:r>
            <w:r w:rsidRPr="00775D65">
              <w:rPr>
                <w:rStyle w:val="a5"/>
                <w:color w:val="auto"/>
                <w:sz w:val="24"/>
                <w:szCs w:val="24"/>
              </w:rPr>
              <w:t>https://prometheus.org.ua/courses-catalog/</w:t>
            </w:r>
            <w:r w:rsidRPr="00775D65">
              <w:rPr>
                <w:sz w:val="24"/>
                <w:szCs w:val="24"/>
              </w:rPr>
              <w:fldChar w:fldCharType="end"/>
            </w:r>
          </w:p>
          <w:p w14:paraId="1E65B273" w14:textId="77777777" w:rsidR="00775D65" w:rsidRPr="00775D65" w:rsidRDefault="003F0BC8" w:rsidP="00775D65">
            <w:pPr>
              <w:shd w:val="clear" w:color="auto" w:fill="FFFFFF"/>
              <w:ind w:firstLine="426"/>
              <w:jc w:val="both"/>
              <w:rPr>
                <w:sz w:val="24"/>
                <w:szCs w:val="24"/>
              </w:rPr>
            </w:pPr>
            <w:hyperlink r:id="rId7" w:history="1">
              <w:r w:rsidR="00775D65" w:rsidRPr="00775D65">
                <w:rPr>
                  <w:rStyle w:val="a5"/>
                  <w:color w:val="auto"/>
                  <w:sz w:val="24"/>
                  <w:szCs w:val="24"/>
                </w:rPr>
                <w:t>https://ed-era.com/courses/</w:t>
              </w:r>
            </w:hyperlink>
          </w:p>
          <w:p w14:paraId="3E7B9D73" w14:textId="77777777" w:rsidR="00775D65" w:rsidRPr="00775D65" w:rsidRDefault="003F0BC8" w:rsidP="00775D65">
            <w:pPr>
              <w:shd w:val="clear" w:color="auto" w:fill="FFFFFF"/>
              <w:ind w:firstLine="426"/>
              <w:jc w:val="both"/>
              <w:rPr>
                <w:sz w:val="24"/>
                <w:szCs w:val="24"/>
              </w:rPr>
            </w:pPr>
            <w:hyperlink r:id="rId8" w:history="1">
              <w:r w:rsidR="00775D65" w:rsidRPr="00775D65">
                <w:rPr>
                  <w:rStyle w:val="a5"/>
                  <w:color w:val="auto"/>
                  <w:sz w:val="24"/>
                  <w:szCs w:val="24"/>
                </w:rPr>
                <w:t>https://www.enableme.com.ua/ua/article/najkrasi-bezkostovni-onlajn-kursi-dla-ukrainciv-11573</w:t>
              </w:r>
            </w:hyperlink>
          </w:p>
          <w:p w14:paraId="739B4DBA" w14:textId="6BABB7DA" w:rsidR="00013D3B" w:rsidRPr="00775D65" w:rsidRDefault="003F0BC8" w:rsidP="00775D65">
            <w:pPr>
              <w:shd w:val="clear" w:color="auto" w:fill="FFFFFF"/>
              <w:tabs>
                <w:tab w:val="left" w:pos="851"/>
              </w:tabs>
              <w:ind w:firstLine="567"/>
              <w:jc w:val="both"/>
              <w:rPr>
                <w:b/>
                <w:sz w:val="24"/>
                <w:szCs w:val="24"/>
              </w:rPr>
            </w:pPr>
            <w:hyperlink r:id="rId9" w:history="1">
              <w:r w:rsidR="00775D65" w:rsidRPr="00775D65">
                <w:rPr>
                  <w:rStyle w:val="a5"/>
                  <w:color w:val="auto"/>
                  <w:sz w:val="24"/>
                  <w:szCs w:val="24"/>
                </w:rPr>
                <w:t>https://www.edx.org/</w:t>
              </w:r>
            </w:hyperlink>
            <w:bookmarkEnd w:id="0"/>
          </w:p>
        </w:tc>
      </w:tr>
      <w:tr w:rsidR="00775D65" w:rsidRPr="00775D65" w14:paraId="3EF0A669" w14:textId="77777777" w:rsidTr="003A5994">
        <w:trPr>
          <w:gridAfter w:val="1"/>
          <w:wAfter w:w="32" w:type="dxa"/>
          <w:trHeight w:val="5244"/>
        </w:trPr>
        <w:tc>
          <w:tcPr>
            <w:tcW w:w="9622" w:type="dxa"/>
            <w:gridSpan w:val="2"/>
          </w:tcPr>
          <w:p w14:paraId="273139E9" w14:textId="77777777" w:rsidR="0087417F" w:rsidRPr="00775D65" w:rsidRDefault="0087417F" w:rsidP="003F5AA1">
            <w:pPr>
              <w:ind w:firstLine="227"/>
              <w:jc w:val="center"/>
              <w:rPr>
                <w:rFonts w:eastAsia="Arial Unicode MS"/>
                <w:b/>
                <w:sz w:val="24"/>
                <w:szCs w:val="24"/>
              </w:rPr>
            </w:pPr>
            <w:r w:rsidRPr="00775D65">
              <w:rPr>
                <w:rFonts w:eastAsia="Arial Unicode MS"/>
                <w:b/>
                <w:sz w:val="24"/>
                <w:szCs w:val="24"/>
              </w:rPr>
              <w:t>Система оцінювання результатів навчання:</w:t>
            </w:r>
          </w:p>
          <w:p w14:paraId="7334781B" w14:textId="26875A04" w:rsidR="0087417F" w:rsidRPr="00775D65" w:rsidRDefault="0087417F" w:rsidP="003F5AA1">
            <w:pPr>
              <w:pStyle w:val="TableParagraph"/>
              <w:ind w:firstLine="227"/>
              <w:jc w:val="both"/>
              <w:rPr>
                <w:sz w:val="24"/>
                <w:szCs w:val="24"/>
              </w:rPr>
            </w:pPr>
            <w:r w:rsidRPr="00775D65">
              <w:rPr>
                <w:rFonts w:eastAsia="Arial Unicode MS"/>
                <w:bCs/>
                <w:sz w:val="24"/>
                <w:szCs w:val="24"/>
              </w:rPr>
              <w:t>Результати навчальної діяльності здобувачів освіти оцінюються за 100-бальною шкалою в кожному семестрі окремо. За результатами поточного, модульного та семестрового контролів виставляється підсумкова оцінка за 100-бальною шкалою, національною шкалою та шкалою ECTS. Модульний контроль: кількість балів, які необхідні для отримання відповідної оцінки за кожен змістовий модуль упродовж семестру. Семестровий (підсумковий) контроль: виставлення семестрової оцінки здобувачам освіти, які опрацювали теоретичні теми, практично засвоїли їх і мають позитивні результати, набрали необхідну кількість балів. Загальні критерії оцінювання успішності здобувачів освіти, які отримали за 4-бальною шкалою оцінки «відмінно», «добре», «задовільно», «незадовільно», подано в таблиці нижче. Кожний модуль включає бали за поточну роботу здобувача освіти на семінарських, практичних, лабораторних заняттях, виконання самостійної роботи, індивідуальну роботу, модульну контрольну роботу. Виконання модульних контрольних робіт здійснюється в режимі комп’ютерної діагностики або з використанням роздрукованих завдань. Реферативні дослідження та есе, які виконує здобувач освіти за визначеною тематикою, обговорюються та захищаються на семінарських заняттях. Модульний контроль знань здобувачів освіти здійснюється після завершення вивчення навчального матеріалу модуля.</w:t>
            </w:r>
          </w:p>
        </w:tc>
      </w:tr>
      <w:tr w:rsidR="00775D65" w:rsidRPr="00775D65" w14:paraId="3D658BA7" w14:textId="77777777" w:rsidTr="00775D65">
        <w:trPr>
          <w:gridAfter w:val="1"/>
          <w:wAfter w:w="32" w:type="dxa"/>
          <w:trHeight w:val="1275"/>
        </w:trPr>
        <w:tc>
          <w:tcPr>
            <w:tcW w:w="9622" w:type="dxa"/>
            <w:gridSpan w:val="2"/>
          </w:tcPr>
          <w:p w14:paraId="312CD4B3" w14:textId="6A2A934C" w:rsidR="0087417F" w:rsidRDefault="0087417F" w:rsidP="003F5AA1">
            <w:pPr>
              <w:pStyle w:val="TableParagraph"/>
              <w:ind w:firstLine="227"/>
              <w:jc w:val="center"/>
              <w:rPr>
                <w:b/>
                <w:spacing w:val="-2"/>
                <w:sz w:val="24"/>
                <w:szCs w:val="24"/>
              </w:rPr>
            </w:pPr>
            <w:r w:rsidRPr="00775D65">
              <w:rPr>
                <w:b/>
                <w:sz w:val="24"/>
                <w:szCs w:val="24"/>
              </w:rPr>
              <w:t xml:space="preserve">Накопичування рейтингових балів із навчальної </w:t>
            </w:r>
            <w:r w:rsidRPr="00775D65">
              <w:rPr>
                <w:b/>
                <w:spacing w:val="-2"/>
                <w:sz w:val="24"/>
                <w:szCs w:val="24"/>
              </w:rPr>
              <w:t>дисципліни:</w:t>
            </w:r>
          </w:p>
          <w:p w14:paraId="7E61B9F3" w14:textId="77777777" w:rsidR="003F0BC8" w:rsidRPr="00775D65" w:rsidRDefault="003F0BC8" w:rsidP="003F5AA1">
            <w:pPr>
              <w:pStyle w:val="TableParagraph"/>
              <w:ind w:firstLine="227"/>
              <w:jc w:val="center"/>
              <w:rPr>
                <w:b/>
                <w:spacing w:val="-2"/>
                <w:sz w:val="24"/>
                <w:szCs w:val="24"/>
              </w:rPr>
            </w:pPr>
          </w:p>
          <w:p w14:paraId="26DA4CD1" w14:textId="37CBC159" w:rsidR="00775D65" w:rsidRPr="00775D65" w:rsidRDefault="00775D65" w:rsidP="00775D65">
            <w:pPr>
              <w:spacing w:after="120"/>
              <w:jc w:val="center"/>
              <w:rPr>
                <w:b/>
                <w:sz w:val="24"/>
                <w:szCs w:val="24"/>
              </w:rPr>
            </w:pPr>
            <w:r w:rsidRPr="00775D65">
              <w:rPr>
                <w:b/>
                <w:sz w:val="24"/>
                <w:szCs w:val="24"/>
              </w:rPr>
              <w:t xml:space="preserve">РОЗПОДІЛ БАЛІВ, ЯКІ ОТРИМУЮТЬ ЗДОБУВАЧ ОСВІТИ НА </w:t>
            </w:r>
            <w:r w:rsidR="008F6EB9">
              <w:rPr>
                <w:b/>
                <w:sz w:val="24"/>
                <w:szCs w:val="24"/>
              </w:rPr>
              <w:t>ЕКЗАМЕНІ</w:t>
            </w:r>
          </w:p>
          <w:tbl>
            <w:tblPr>
              <w:tblW w:w="471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04"/>
              <w:gridCol w:w="574"/>
              <w:gridCol w:w="576"/>
              <w:gridCol w:w="574"/>
              <w:gridCol w:w="576"/>
              <w:gridCol w:w="719"/>
              <w:gridCol w:w="719"/>
              <w:gridCol w:w="1083"/>
              <w:gridCol w:w="1293"/>
              <w:gridCol w:w="1435"/>
              <w:gridCol w:w="1004"/>
            </w:tblGrid>
            <w:tr w:rsidR="008F6EB9" w:rsidRPr="00F86ACA" w14:paraId="6D62C9E6" w14:textId="77777777" w:rsidTr="00B1089D">
              <w:trPr>
                <w:cantSplit/>
                <w:jc w:val="center"/>
              </w:trPr>
              <w:tc>
                <w:tcPr>
                  <w:tcW w:w="2940" w:type="pct"/>
                  <w:gridSpan w:val="8"/>
                  <w:shd w:val="clear" w:color="auto" w:fill="auto"/>
                  <w:tcMar>
                    <w:left w:w="57" w:type="dxa"/>
                    <w:right w:w="57" w:type="dxa"/>
                  </w:tcMar>
                  <w:vAlign w:val="center"/>
                </w:tcPr>
                <w:p w14:paraId="0F747C2D" w14:textId="77777777" w:rsidR="008F6EB9" w:rsidRPr="00F86ACA" w:rsidRDefault="008F6EB9" w:rsidP="008F6EB9">
                  <w:pPr>
                    <w:jc w:val="center"/>
                  </w:pPr>
                  <w:r w:rsidRPr="00F86ACA">
                    <w:t>Поточне тестування та самостійна робота</w:t>
                  </w:r>
                </w:p>
              </w:tc>
              <w:tc>
                <w:tcPr>
                  <w:tcW w:w="714" w:type="pct"/>
                  <w:vMerge w:val="restart"/>
                  <w:shd w:val="clear" w:color="auto" w:fill="auto"/>
                  <w:vAlign w:val="center"/>
                </w:tcPr>
                <w:p w14:paraId="02CC8D6A" w14:textId="77777777" w:rsidR="008F6EB9" w:rsidRPr="00F86ACA" w:rsidRDefault="008F6EB9" w:rsidP="008F6EB9">
                  <w:pPr>
                    <w:pStyle w:val="6"/>
                    <w:rPr>
                      <w:rFonts w:ascii="Times New Roman" w:hAnsi="Times New Roman"/>
                      <w:b w:val="0"/>
                      <w:sz w:val="24"/>
                      <w:szCs w:val="24"/>
                    </w:rPr>
                  </w:pPr>
                  <w:r w:rsidRPr="00F86ACA">
                    <w:rPr>
                      <w:rFonts w:ascii="Times New Roman" w:hAnsi="Times New Roman"/>
                      <w:b w:val="0"/>
                      <w:sz w:val="24"/>
                      <w:szCs w:val="24"/>
                    </w:rPr>
                    <w:t>Разом</w:t>
                  </w:r>
                </w:p>
              </w:tc>
              <w:tc>
                <w:tcPr>
                  <w:tcW w:w="792" w:type="pct"/>
                  <w:vMerge w:val="restart"/>
                  <w:shd w:val="clear" w:color="auto" w:fill="auto"/>
                  <w:tcMar>
                    <w:left w:w="57" w:type="dxa"/>
                    <w:right w:w="57" w:type="dxa"/>
                  </w:tcMar>
                  <w:vAlign w:val="center"/>
                </w:tcPr>
                <w:p w14:paraId="7C59BE6C" w14:textId="77777777" w:rsidR="008F6EB9" w:rsidRPr="00F86ACA" w:rsidRDefault="008F6EB9" w:rsidP="008F6EB9">
                  <w:pPr>
                    <w:jc w:val="center"/>
                    <w:rPr>
                      <w:b/>
                    </w:rPr>
                  </w:pPr>
                  <w:r w:rsidRPr="00F86ACA">
                    <w:rPr>
                      <w:b/>
                    </w:rPr>
                    <w:t>Підсумковий тест (екзамен)</w:t>
                  </w:r>
                </w:p>
              </w:tc>
              <w:tc>
                <w:tcPr>
                  <w:tcW w:w="554" w:type="pct"/>
                  <w:vMerge w:val="restart"/>
                  <w:shd w:val="clear" w:color="auto" w:fill="auto"/>
                  <w:tcMar>
                    <w:left w:w="57" w:type="dxa"/>
                    <w:right w:w="57" w:type="dxa"/>
                  </w:tcMar>
                  <w:vAlign w:val="center"/>
                </w:tcPr>
                <w:p w14:paraId="19EB27CE" w14:textId="77777777" w:rsidR="008F6EB9" w:rsidRPr="00F86ACA" w:rsidRDefault="008F6EB9" w:rsidP="008F6EB9">
                  <w:pPr>
                    <w:jc w:val="center"/>
                    <w:rPr>
                      <w:b/>
                    </w:rPr>
                  </w:pPr>
                  <w:r w:rsidRPr="00F86ACA">
                    <w:rPr>
                      <w:b/>
                    </w:rPr>
                    <w:t>Сума</w:t>
                  </w:r>
                </w:p>
              </w:tc>
            </w:tr>
            <w:tr w:rsidR="008F6EB9" w:rsidRPr="00F86ACA" w14:paraId="6FB1E85C" w14:textId="77777777" w:rsidTr="00B1089D">
              <w:trPr>
                <w:cantSplit/>
                <w:jc w:val="center"/>
              </w:trPr>
              <w:tc>
                <w:tcPr>
                  <w:tcW w:w="913" w:type="pct"/>
                  <w:gridSpan w:val="3"/>
                  <w:shd w:val="clear" w:color="auto" w:fill="auto"/>
                  <w:tcMar>
                    <w:left w:w="57" w:type="dxa"/>
                    <w:right w:w="57" w:type="dxa"/>
                  </w:tcMar>
                  <w:vAlign w:val="center"/>
                </w:tcPr>
                <w:p w14:paraId="01E86203" w14:textId="77777777" w:rsidR="008F6EB9" w:rsidRPr="00F86ACA" w:rsidRDefault="008F6EB9" w:rsidP="008F6EB9">
                  <w:pPr>
                    <w:jc w:val="center"/>
                  </w:pPr>
                  <w:r w:rsidRPr="00F86ACA">
                    <w:t>Змістовий модуль 1</w:t>
                  </w:r>
                </w:p>
              </w:tc>
              <w:tc>
                <w:tcPr>
                  <w:tcW w:w="1032" w:type="pct"/>
                  <w:gridSpan w:val="3"/>
                  <w:shd w:val="clear" w:color="auto" w:fill="auto"/>
                  <w:tcMar>
                    <w:left w:w="57" w:type="dxa"/>
                    <w:right w:w="57" w:type="dxa"/>
                  </w:tcMar>
                  <w:vAlign w:val="center"/>
                </w:tcPr>
                <w:p w14:paraId="4B04BE78" w14:textId="77777777" w:rsidR="008F6EB9" w:rsidRPr="00F86ACA" w:rsidRDefault="008F6EB9" w:rsidP="008F6EB9">
                  <w:pPr>
                    <w:jc w:val="center"/>
                  </w:pPr>
                  <w:r w:rsidRPr="00F86ACA">
                    <w:t>Змістовий модуль 2</w:t>
                  </w:r>
                </w:p>
              </w:tc>
              <w:tc>
                <w:tcPr>
                  <w:tcW w:w="995" w:type="pct"/>
                  <w:gridSpan w:val="2"/>
                  <w:shd w:val="clear" w:color="auto" w:fill="auto"/>
                  <w:tcMar>
                    <w:left w:w="57" w:type="dxa"/>
                    <w:right w:w="57" w:type="dxa"/>
                  </w:tcMar>
                  <w:vAlign w:val="center"/>
                </w:tcPr>
                <w:p w14:paraId="100BCFF9" w14:textId="77777777" w:rsidR="008F6EB9" w:rsidRPr="00F86ACA" w:rsidRDefault="008F6EB9" w:rsidP="008F6EB9">
                  <w:pPr>
                    <w:jc w:val="center"/>
                  </w:pPr>
                  <w:r w:rsidRPr="00F86ACA">
                    <w:t xml:space="preserve">Змістовий </w:t>
                  </w:r>
                </w:p>
                <w:p w14:paraId="30364DCA" w14:textId="77777777" w:rsidR="008F6EB9" w:rsidRPr="00F86ACA" w:rsidRDefault="008F6EB9" w:rsidP="008F6EB9">
                  <w:pPr>
                    <w:jc w:val="center"/>
                  </w:pPr>
                  <w:r w:rsidRPr="00F86ACA">
                    <w:t>модуль 3</w:t>
                  </w:r>
                </w:p>
              </w:tc>
              <w:tc>
                <w:tcPr>
                  <w:tcW w:w="714" w:type="pct"/>
                  <w:vMerge/>
                  <w:shd w:val="clear" w:color="auto" w:fill="auto"/>
                </w:tcPr>
                <w:p w14:paraId="2E52F90E" w14:textId="77777777" w:rsidR="008F6EB9" w:rsidRPr="00F86ACA" w:rsidRDefault="008F6EB9" w:rsidP="008F6EB9">
                  <w:pPr>
                    <w:jc w:val="center"/>
                  </w:pPr>
                </w:p>
              </w:tc>
              <w:tc>
                <w:tcPr>
                  <w:tcW w:w="792" w:type="pct"/>
                  <w:vMerge/>
                  <w:shd w:val="clear" w:color="auto" w:fill="auto"/>
                  <w:tcMar>
                    <w:left w:w="57" w:type="dxa"/>
                    <w:right w:w="57" w:type="dxa"/>
                  </w:tcMar>
                  <w:vAlign w:val="center"/>
                </w:tcPr>
                <w:p w14:paraId="40294A2E" w14:textId="77777777" w:rsidR="008F6EB9" w:rsidRPr="00F86ACA" w:rsidRDefault="008F6EB9" w:rsidP="008F6EB9">
                  <w:pPr>
                    <w:jc w:val="center"/>
                  </w:pPr>
                </w:p>
              </w:tc>
              <w:tc>
                <w:tcPr>
                  <w:tcW w:w="554" w:type="pct"/>
                  <w:vMerge/>
                  <w:shd w:val="clear" w:color="auto" w:fill="auto"/>
                  <w:tcMar>
                    <w:left w:w="57" w:type="dxa"/>
                    <w:right w:w="57" w:type="dxa"/>
                  </w:tcMar>
                  <w:vAlign w:val="center"/>
                </w:tcPr>
                <w:p w14:paraId="0B0F941E" w14:textId="77777777" w:rsidR="008F6EB9" w:rsidRPr="00F86ACA" w:rsidRDefault="008F6EB9" w:rsidP="008F6EB9">
                  <w:pPr>
                    <w:jc w:val="center"/>
                  </w:pPr>
                </w:p>
              </w:tc>
            </w:tr>
            <w:tr w:rsidR="008F6EB9" w:rsidRPr="00F86ACA" w14:paraId="74E042AD" w14:textId="77777777" w:rsidTr="00B1089D">
              <w:trPr>
                <w:cantSplit/>
                <w:jc w:val="center"/>
              </w:trPr>
              <w:tc>
                <w:tcPr>
                  <w:tcW w:w="278" w:type="pct"/>
                  <w:shd w:val="clear" w:color="auto" w:fill="auto"/>
                  <w:tcMar>
                    <w:left w:w="57" w:type="dxa"/>
                    <w:right w:w="57" w:type="dxa"/>
                  </w:tcMar>
                  <w:vAlign w:val="center"/>
                </w:tcPr>
                <w:p w14:paraId="172C0ABC" w14:textId="77777777" w:rsidR="008F6EB9" w:rsidRPr="00F86ACA" w:rsidRDefault="008F6EB9" w:rsidP="008F6EB9">
                  <w:pPr>
                    <w:jc w:val="center"/>
                  </w:pPr>
                  <w:r w:rsidRPr="00F86ACA">
                    <w:t>Т1</w:t>
                  </w:r>
                </w:p>
              </w:tc>
              <w:tc>
                <w:tcPr>
                  <w:tcW w:w="317" w:type="pct"/>
                  <w:shd w:val="clear" w:color="auto" w:fill="auto"/>
                  <w:tcMar>
                    <w:left w:w="57" w:type="dxa"/>
                    <w:right w:w="57" w:type="dxa"/>
                  </w:tcMar>
                  <w:vAlign w:val="center"/>
                </w:tcPr>
                <w:p w14:paraId="0FA484C6" w14:textId="77777777" w:rsidR="008F6EB9" w:rsidRPr="00F86ACA" w:rsidRDefault="008F6EB9" w:rsidP="008F6EB9">
                  <w:pPr>
                    <w:jc w:val="center"/>
                  </w:pPr>
                  <w:r w:rsidRPr="00F86ACA">
                    <w:t>Т2</w:t>
                  </w:r>
                </w:p>
              </w:tc>
              <w:tc>
                <w:tcPr>
                  <w:tcW w:w="318" w:type="pct"/>
                  <w:shd w:val="clear" w:color="auto" w:fill="auto"/>
                  <w:tcMar>
                    <w:left w:w="57" w:type="dxa"/>
                    <w:right w:w="57" w:type="dxa"/>
                  </w:tcMar>
                  <w:vAlign w:val="center"/>
                </w:tcPr>
                <w:p w14:paraId="3586556E" w14:textId="77777777" w:rsidR="008F6EB9" w:rsidRPr="00F86ACA" w:rsidRDefault="008F6EB9" w:rsidP="008F6EB9">
                  <w:pPr>
                    <w:jc w:val="center"/>
                  </w:pPr>
                  <w:r w:rsidRPr="00F86ACA">
                    <w:t>Т3</w:t>
                  </w:r>
                </w:p>
              </w:tc>
              <w:tc>
                <w:tcPr>
                  <w:tcW w:w="317" w:type="pct"/>
                  <w:shd w:val="clear" w:color="auto" w:fill="auto"/>
                  <w:tcMar>
                    <w:left w:w="57" w:type="dxa"/>
                    <w:right w:w="57" w:type="dxa"/>
                  </w:tcMar>
                  <w:vAlign w:val="center"/>
                </w:tcPr>
                <w:p w14:paraId="7D882AF5" w14:textId="77777777" w:rsidR="008F6EB9" w:rsidRPr="00F86ACA" w:rsidRDefault="008F6EB9" w:rsidP="008F6EB9">
                  <w:pPr>
                    <w:jc w:val="center"/>
                  </w:pPr>
                  <w:r w:rsidRPr="00F86ACA">
                    <w:t>Т4</w:t>
                  </w:r>
                </w:p>
              </w:tc>
              <w:tc>
                <w:tcPr>
                  <w:tcW w:w="318" w:type="pct"/>
                  <w:shd w:val="clear" w:color="auto" w:fill="auto"/>
                  <w:tcMar>
                    <w:left w:w="57" w:type="dxa"/>
                    <w:right w:w="57" w:type="dxa"/>
                  </w:tcMar>
                  <w:vAlign w:val="center"/>
                </w:tcPr>
                <w:p w14:paraId="6BE4FC93" w14:textId="77777777" w:rsidR="008F6EB9" w:rsidRPr="00F86ACA" w:rsidRDefault="008F6EB9" w:rsidP="008F6EB9">
                  <w:pPr>
                    <w:jc w:val="center"/>
                  </w:pPr>
                  <w:r w:rsidRPr="00F86ACA">
                    <w:t>Т5</w:t>
                  </w:r>
                </w:p>
              </w:tc>
              <w:tc>
                <w:tcPr>
                  <w:tcW w:w="397" w:type="pct"/>
                  <w:shd w:val="clear" w:color="auto" w:fill="auto"/>
                  <w:tcMar>
                    <w:left w:w="57" w:type="dxa"/>
                    <w:right w:w="57" w:type="dxa"/>
                  </w:tcMar>
                  <w:vAlign w:val="center"/>
                </w:tcPr>
                <w:p w14:paraId="4ABA921B" w14:textId="77777777" w:rsidR="008F6EB9" w:rsidRPr="00F86ACA" w:rsidRDefault="008F6EB9" w:rsidP="008F6EB9">
                  <w:pPr>
                    <w:jc w:val="center"/>
                  </w:pPr>
                  <w:r w:rsidRPr="00F86ACA">
                    <w:t>Т6</w:t>
                  </w:r>
                </w:p>
              </w:tc>
              <w:tc>
                <w:tcPr>
                  <w:tcW w:w="397" w:type="pct"/>
                  <w:shd w:val="clear" w:color="auto" w:fill="auto"/>
                  <w:tcMar>
                    <w:left w:w="57" w:type="dxa"/>
                    <w:right w:w="57" w:type="dxa"/>
                  </w:tcMar>
                  <w:vAlign w:val="center"/>
                </w:tcPr>
                <w:p w14:paraId="7283F5A4" w14:textId="77777777" w:rsidR="008F6EB9" w:rsidRPr="00F86ACA" w:rsidRDefault="008F6EB9" w:rsidP="008F6EB9">
                  <w:pPr>
                    <w:jc w:val="center"/>
                  </w:pPr>
                  <w:r w:rsidRPr="00F86ACA">
                    <w:t>Т</w:t>
                  </w:r>
                </w:p>
              </w:tc>
              <w:tc>
                <w:tcPr>
                  <w:tcW w:w="598" w:type="pct"/>
                  <w:shd w:val="clear" w:color="auto" w:fill="auto"/>
                  <w:tcMar>
                    <w:left w:w="57" w:type="dxa"/>
                    <w:right w:w="57" w:type="dxa"/>
                  </w:tcMar>
                  <w:vAlign w:val="center"/>
                </w:tcPr>
                <w:p w14:paraId="4B737AA1" w14:textId="77777777" w:rsidR="008F6EB9" w:rsidRPr="00F86ACA" w:rsidRDefault="008F6EB9" w:rsidP="008F6EB9">
                  <w:pPr>
                    <w:jc w:val="center"/>
                  </w:pPr>
                  <w:r w:rsidRPr="00F86ACA">
                    <w:t>Т8</w:t>
                  </w:r>
                </w:p>
              </w:tc>
              <w:tc>
                <w:tcPr>
                  <w:tcW w:w="714" w:type="pct"/>
                  <w:vMerge w:val="restart"/>
                  <w:shd w:val="clear" w:color="auto" w:fill="auto"/>
                </w:tcPr>
                <w:p w14:paraId="28345B9D" w14:textId="77777777" w:rsidR="008F6EB9" w:rsidRPr="00F86ACA" w:rsidRDefault="008F6EB9" w:rsidP="008F6EB9">
                  <w:pPr>
                    <w:jc w:val="center"/>
                  </w:pPr>
                  <w:r w:rsidRPr="00F86ACA">
                    <w:t xml:space="preserve">не більше 60 </w:t>
                  </w:r>
                </w:p>
              </w:tc>
              <w:tc>
                <w:tcPr>
                  <w:tcW w:w="792" w:type="pct"/>
                  <w:vMerge w:val="restart"/>
                  <w:shd w:val="clear" w:color="auto" w:fill="auto"/>
                  <w:tcMar>
                    <w:left w:w="57" w:type="dxa"/>
                    <w:right w:w="57" w:type="dxa"/>
                  </w:tcMar>
                  <w:vAlign w:val="center"/>
                </w:tcPr>
                <w:p w14:paraId="7BAB69CD" w14:textId="77777777" w:rsidR="008F6EB9" w:rsidRPr="00F86ACA" w:rsidRDefault="008F6EB9" w:rsidP="008F6EB9">
                  <w:pPr>
                    <w:jc w:val="center"/>
                  </w:pPr>
                  <w:r w:rsidRPr="00F86ACA">
                    <w:t>не більше 40</w:t>
                  </w:r>
                </w:p>
              </w:tc>
              <w:tc>
                <w:tcPr>
                  <w:tcW w:w="554" w:type="pct"/>
                  <w:vMerge w:val="restart"/>
                  <w:shd w:val="clear" w:color="auto" w:fill="auto"/>
                  <w:tcMar>
                    <w:left w:w="57" w:type="dxa"/>
                    <w:right w:w="57" w:type="dxa"/>
                  </w:tcMar>
                  <w:vAlign w:val="center"/>
                </w:tcPr>
                <w:p w14:paraId="7A06E085" w14:textId="77777777" w:rsidR="008F6EB9" w:rsidRPr="00F86ACA" w:rsidRDefault="008F6EB9" w:rsidP="008F6EB9">
                  <w:pPr>
                    <w:ind w:left="-2"/>
                    <w:jc w:val="center"/>
                  </w:pPr>
                  <w:r w:rsidRPr="00F86ACA">
                    <w:t>не більше 100</w:t>
                  </w:r>
                </w:p>
              </w:tc>
            </w:tr>
            <w:tr w:rsidR="008F6EB9" w:rsidRPr="00F86ACA" w14:paraId="7DB0D4D4" w14:textId="77777777" w:rsidTr="00B1089D">
              <w:trPr>
                <w:cantSplit/>
                <w:jc w:val="center"/>
              </w:trPr>
              <w:tc>
                <w:tcPr>
                  <w:tcW w:w="278" w:type="pct"/>
                  <w:shd w:val="clear" w:color="auto" w:fill="auto"/>
                  <w:tcMar>
                    <w:left w:w="57" w:type="dxa"/>
                    <w:right w:w="57" w:type="dxa"/>
                  </w:tcMar>
                  <w:vAlign w:val="center"/>
                </w:tcPr>
                <w:p w14:paraId="5A6AEA7F" w14:textId="77777777" w:rsidR="008F6EB9" w:rsidRPr="00F86ACA" w:rsidRDefault="008F6EB9" w:rsidP="008F6EB9">
                  <w:pPr>
                    <w:jc w:val="center"/>
                  </w:pPr>
                  <w:r w:rsidRPr="00F86ACA">
                    <w:t>6</w:t>
                  </w:r>
                </w:p>
              </w:tc>
              <w:tc>
                <w:tcPr>
                  <w:tcW w:w="317" w:type="pct"/>
                  <w:shd w:val="clear" w:color="auto" w:fill="auto"/>
                  <w:tcMar>
                    <w:left w:w="57" w:type="dxa"/>
                    <w:right w:w="57" w:type="dxa"/>
                  </w:tcMar>
                  <w:vAlign w:val="center"/>
                </w:tcPr>
                <w:p w14:paraId="52B2E985" w14:textId="77777777" w:rsidR="008F6EB9" w:rsidRPr="00F86ACA" w:rsidRDefault="008F6EB9" w:rsidP="008F6EB9">
                  <w:pPr>
                    <w:jc w:val="center"/>
                  </w:pPr>
                  <w:r w:rsidRPr="00F86ACA">
                    <w:t>6</w:t>
                  </w:r>
                </w:p>
              </w:tc>
              <w:tc>
                <w:tcPr>
                  <w:tcW w:w="318" w:type="pct"/>
                  <w:shd w:val="clear" w:color="auto" w:fill="auto"/>
                  <w:tcMar>
                    <w:left w:w="57" w:type="dxa"/>
                    <w:right w:w="57" w:type="dxa"/>
                  </w:tcMar>
                  <w:vAlign w:val="center"/>
                </w:tcPr>
                <w:p w14:paraId="34B575EC" w14:textId="77777777" w:rsidR="008F6EB9" w:rsidRPr="00F86ACA" w:rsidRDefault="008F6EB9" w:rsidP="008F6EB9">
                  <w:pPr>
                    <w:jc w:val="center"/>
                  </w:pPr>
                  <w:r w:rsidRPr="00F86ACA">
                    <w:t>6</w:t>
                  </w:r>
                </w:p>
              </w:tc>
              <w:tc>
                <w:tcPr>
                  <w:tcW w:w="317" w:type="pct"/>
                  <w:shd w:val="clear" w:color="auto" w:fill="auto"/>
                  <w:tcMar>
                    <w:left w:w="57" w:type="dxa"/>
                    <w:right w:w="57" w:type="dxa"/>
                  </w:tcMar>
                  <w:vAlign w:val="center"/>
                </w:tcPr>
                <w:p w14:paraId="3079BA13" w14:textId="77777777" w:rsidR="008F6EB9" w:rsidRPr="00F86ACA" w:rsidRDefault="008F6EB9" w:rsidP="008F6EB9">
                  <w:pPr>
                    <w:jc w:val="center"/>
                  </w:pPr>
                  <w:r w:rsidRPr="00F86ACA">
                    <w:t>6</w:t>
                  </w:r>
                </w:p>
              </w:tc>
              <w:tc>
                <w:tcPr>
                  <w:tcW w:w="318" w:type="pct"/>
                  <w:shd w:val="clear" w:color="auto" w:fill="auto"/>
                  <w:tcMar>
                    <w:left w:w="57" w:type="dxa"/>
                    <w:right w:w="57" w:type="dxa"/>
                  </w:tcMar>
                  <w:vAlign w:val="center"/>
                </w:tcPr>
                <w:p w14:paraId="48E42E7D" w14:textId="77777777" w:rsidR="008F6EB9" w:rsidRPr="00F86ACA" w:rsidRDefault="008F6EB9" w:rsidP="008F6EB9">
                  <w:pPr>
                    <w:jc w:val="center"/>
                  </w:pPr>
                  <w:r w:rsidRPr="00F86ACA">
                    <w:t>6</w:t>
                  </w:r>
                </w:p>
              </w:tc>
              <w:tc>
                <w:tcPr>
                  <w:tcW w:w="397" w:type="pct"/>
                  <w:shd w:val="clear" w:color="auto" w:fill="auto"/>
                  <w:tcMar>
                    <w:left w:w="57" w:type="dxa"/>
                    <w:right w:w="57" w:type="dxa"/>
                  </w:tcMar>
                  <w:vAlign w:val="center"/>
                </w:tcPr>
                <w:p w14:paraId="74D8451A" w14:textId="77777777" w:rsidR="008F6EB9" w:rsidRPr="00F86ACA" w:rsidRDefault="008F6EB9" w:rsidP="008F6EB9">
                  <w:pPr>
                    <w:jc w:val="center"/>
                  </w:pPr>
                  <w:r w:rsidRPr="00F86ACA">
                    <w:t>6</w:t>
                  </w:r>
                </w:p>
              </w:tc>
              <w:tc>
                <w:tcPr>
                  <w:tcW w:w="397" w:type="pct"/>
                  <w:shd w:val="clear" w:color="auto" w:fill="auto"/>
                  <w:tcMar>
                    <w:left w:w="57" w:type="dxa"/>
                    <w:right w:w="57" w:type="dxa"/>
                  </w:tcMar>
                  <w:vAlign w:val="center"/>
                </w:tcPr>
                <w:p w14:paraId="27DFF287" w14:textId="77777777" w:rsidR="008F6EB9" w:rsidRPr="00F86ACA" w:rsidRDefault="008F6EB9" w:rsidP="008F6EB9">
                  <w:pPr>
                    <w:jc w:val="center"/>
                  </w:pPr>
                  <w:r w:rsidRPr="00F86ACA">
                    <w:t>7,5</w:t>
                  </w:r>
                </w:p>
              </w:tc>
              <w:tc>
                <w:tcPr>
                  <w:tcW w:w="598" w:type="pct"/>
                  <w:shd w:val="clear" w:color="auto" w:fill="auto"/>
                  <w:tcMar>
                    <w:left w:w="57" w:type="dxa"/>
                    <w:right w:w="57" w:type="dxa"/>
                  </w:tcMar>
                  <w:vAlign w:val="center"/>
                </w:tcPr>
                <w:p w14:paraId="5567F717" w14:textId="77777777" w:rsidR="008F6EB9" w:rsidRPr="00F86ACA" w:rsidRDefault="008F6EB9" w:rsidP="008F6EB9">
                  <w:pPr>
                    <w:jc w:val="center"/>
                  </w:pPr>
                  <w:r w:rsidRPr="00F86ACA">
                    <w:t>7,5</w:t>
                  </w:r>
                </w:p>
              </w:tc>
              <w:tc>
                <w:tcPr>
                  <w:tcW w:w="714" w:type="pct"/>
                  <w:vMerge/>
                  <w:shd w:val="clear" w:color="auto" w:fill="auto"/>
                </w:tcPr>
                <w:p w14:paraId="107F033A" w14:textId="77777777" w:rsidR="008F6EB9" w:rsidRPr="00F86ACA" w:rsidRDefault="008F6EB9" w:rsidP="008F6EB9">
                  <w:pPr>
                    <w:jc w:val="center"/>
                  </w:pPr>
                </w:p>
              </w:tc>
              <w:tc>
                <w:tcPr>
                  <w:tcW w:w="792" w:type="pct"/>
                  <w:vMerge/>
                  <w:shd w:val="clear" w:color="auto" w:fill="auto"/>
                  <w:tcMar>
                    <w:left w:w="57" w:type="dxa"/>
                    <w:right w:w="57" w:type="dxa"/>
                  </w:tcMar>
                  <w:vAlign w:val="center"/>
                </w:tcPr>
                <w:p w14:paraId="73AB81B0" w14:textId="77777777" w:rsidR="008F6EB9" w:rsidRPr="00F86ACA" w:rsidRDefault="008F6EB9" w:rsidP="008F6EB9">
                  <w:pPr>
                    <w:jc w:val="center"/>
                  </w:pPr>
                </w:p>
              </w:tc>
              <w:tc>
                <w:tcPr>
                  <w:tcW w:w="554" w:type="pct"/>
                  <w:vMerge/>
                  <w:shd w:val="clear" w:color="auto" w:fill="auto"/>
                  <w:tcMar>
                    <w:left w:w="57" w:type="dxa"/>
                    <w:right w:w="57" w:type="dxa"/>
                  </w:tcMar>
                  <w:vAlign w:val="center"/>
                </w:tcPr>
                <w:p w14:paraId="159B30EE" w14:textId="77777777" w:rsidR="008F6EB9" w:rsidRPr="00F86ACA" w:rsidRDefault="008F6EB9" w:rsidP="008F6EB9">
                  <w:pPr>
                    <w:jc w:val="center"/>
                  </w:pPr>
                </w:p>
              </w:tc>
            </w:tr>
          </w:tbl>
          <w:p w14:paraId="1DF060EE" w14:textId="77777777" w:rsidR="00775D65" w:rsidRPr="00775D65" w:rsidRDefault="00775D65" w:rsidP="00775D65">
            <w:pPr>
              <w:ind w:firstLine="600"/>
              <w:rPr>
                <w:sz w:val="24"/>
                <w:szCs w:val="24"/>
              </w:rPr>
            </w:pPr>
          </w:p>
          <w:p w14:paraId="44B2B4C3" w14:textId="7B69D180" w:rsidR="00775D65" w:rsidRPr="00775D65" w:rsidRDefault="00775D65" w:rsidP="00775D65">
            <w:pPr>
              <w:ind w:firstLine="600"/>
              <w:rPr>
                <w:sz w:val="24"/>
                <w:szCs w:val="24"/>
              </w:rPr>
            </w:pPr>
            <w:r w:rsidRPr="00775D65">
              <w:rPr>
                <w:sz w:val="24"/>
                <w:szCs w:val="24"/>
              </w:rPr>
              <w:t>Т1, Т2 ... Т</w:t>
            </w:r>
            <w:r>
              <w:rPr>
                <w:sz w:val="24"/>
                <w:szCs w:val="24"/>
              </w:rPr>
              <w:t>8</w:t>
            </w:r>
            <w:r w:rsidRPr="00775D65">
              <w:rPr>
                <w:sz w:val="24"/>
                <w:szCs w:val="24"/>
              </w:rPr>
              <w:t xml:space="preserve"> – теми змістових модулів.</w:t>
            </w:r>
            <w:r>
              <w:rPr>
                <w:sz w:val="24"/>
                <w:szCs w:val="24"/>
              </w:rPr>
              <w:t xml:space="preserve"> </w:t>
            </w:r>
            <w:bookmarkStart w:id="1" w:name="_Hlk210593854"/>
            <w:r w:rsidRPr="00775D65">
              <w:rPr>
                <w:sz w:val="24"/>
                <w:szCs w:val="24"/>
              </w:rPr>
              <w:t>МК – модульний контроль. СР – самостійна робота</w:t>
            </w:r>
          </w:p>
          <w:bookmarkEnd w:id="1"/>
          <w:p w14:paraId="20DF2A7B" w14:textId="5E92CBAC" w:rsidR="00775D65" w:rsidRPr="00775D65" w:rsidRDefault="00775D65" w:rsidP="008F6EB9">
            <w:pPr>
              <w:ind w:firstLine="600"/>
              <w:jc w:val="both"/>
              <w:rPr>
                <w:b/>
                <w:bCs/>
                <w:sz w:val="24"/>
                <w:szCs w:val="24"/>
              </w:rPr>
            </w:pPr>
            <w:r w:rsidRPr="00775D65">
              <w:rPr>
                <w:sz w:val="24"/>
                <w:szCs w:val="24"/>
              </w:rPr>
              <w:t xml:space="preserve"> </w:t>
            </w:r>
          </w:p>
          <w:p w14:paraId="6F87B440" w14:textId="26B48125" w:rsidR="003A5994" w:rsidRPr="00775D65" w:rsidRDefault="003A5994" w:rsidP="003A5994">
            <w:pPr>
              <w:ind w:firstLine="227"/>
              <w:jc w:val="center"/>
              <w:rPr>
                <w:b/>
                <w:bCs/>
                <w:sz w:val="24"/>
                <w:szCs w:val="24"/>
              </w:rPr>
            </w:pPr>
            <w:r w:rsidRPr="00775D65">
              <w:rPr>
                <w:b/>
                <w:bCs/>
                <w:sz w:val="24"/>
                <w:szCs w:val="24"/>
              </w:rPr>
              <w:t>Оцінка за екзамен: шкала оцінювання національна та ECTS</w:t>
            </w:r>
          </w:p>
          <w:tbl>
            <w:tblPr>
              <w:tblW w:w="5000" w:type="pct"/>
              <w:tblCellSpacing w:w="0" w:type="dxa"/>
              <w:tblBorders>
                <w:top w:val="outset" w:sz="6" w:space="0" w:color="auto"/>
                <w:left w:val="outset" w:sz="6" w:space="0" w:color="auto"/>
                <w:bottom w:val="outset" w:sz="6" w:space="0" w:color="auto"/>
                <w:right w:val="outset" w:sz="6" w:space="0" w:color="auto"/>
              </w:tblBorders>
              <w:tblLayout w:type="fixed"/>
              <w:tblCellMar>
                <w:top w:w="30" w:type="dxa"/>
                <w:left w:w="30" w:type="dxa"/>
                <w:bottom w:w="30" w:type="dxa"/>
                <w:right w:w="30" w:type="dxa"/>
              </w:tblCellMar>
              <w:tblLook w:val="04A0" w:firstRow="1" w:lastRow="0" w:firstColumn="1" w:lastColumn="0" w:noHBand="0" w:noVBand="1"/>
            </w:tblPr>
            <w:tblGrid>
              <w:gridCol w:w="1315"/>
              <w:gridCol w:w="1612"/>
              <w:gridCol w:w="1675"/>
              <w:gridCol w:w="804"/>
              <w:gridCol w:w="4190"/>
            </w:tblGrid>
            <w:tr w:rsidR="00775D65" w:rsidRPr="00775D65" w14:paraId="0206DA69" w14:textId="77777777" w:rsidTr="00393A0D">
              <w:trPr>
                <w:trHeight w:val="519"/>
                <w:tblCellSpacing w:w="0" w:type="dxa"/>
              </w:trPr>
              <w:tc>
                <w:tcPr>
                  <w:tcW w:w="1525" w:type="pct"/>
                  <w:gridSpan w:val="2"/>
                  <w:tcBorders>
                    <w:top w:val="outset" w:sz="6" w:space="0" w:color="auto"/>
                    <w:left w:val="outset" w:sz="6" w:space="0" w:color="auto"/>
                    <w:bottom w:val="outset" w:sz="6" w:space="0" w:color="auto"/>
                    <w:right w:val="outset" w:sz="6" w:space="0" w:color="auto"/>
                  </w:tcBorders>
                  <w:vAlign w:val="center"/>
                  <w:hideMark/>
                </w:tcPr>
                <w:p w14:paraId="441ADC48" w14:textId="77777777" w:rsidR="003A5994" w:rsidRPr="00775D65" w:rsidRDefault="003A5994" w:rsidP="003A5994">
                  <w:pPr>
                    <w:ind w:firstLine="227"/>
                    <w:jc w:val="center"/>
                    <w:rPr>
                      <w:rFonts w:eastAsia="Arial Unicode MS"/>
                      <w:sz w:val="24"/>
                      <w:szCs w:val="24"/>
                    </w:rPr>
                  </w:pPr>
                  <w:r w:rsidRPr="00775D65">
                    <w:rPr>
                      <w:rFonts w:eastAsia="Arial Unicode MS"/>
                      <w:b/>
                      <w:bCs/>
                      <w:sz w:val="24"/>
                      <w:szCs w:val="24"/>
                    </w:rPr>
                    <w:t>Оцінка за 100-бальною системою</w:t>
                  </w:r>
                </w:p>
              </w:tc>
              <w:tc>
                <w:tcPr>
                  <w:tcW w:w="873" w:type="pct"/>
                  <w:tcBorders>
                    <w:top w:val="outset" w:sz="6" w:space="0" w:color="auto"/>
                    <w:left w:val="outset" w:sz="6" w:space="0" w:color="auto"/>
                    <w:right w:val="outset" w:sz="6" w:space="0" w:color="auto"/>
                  </w:tcBorders>
                  <w:vAlign w:val="center"/>
                  <w:hideMark/>
                </w:tcPr>
                <w:p w14:paraId="558198B0" w14:textId="77777777" w:rsidR="003A5994" w:rsidRPr="00775D65" w:rsidRDefault="003A5994" w:rsidP="003A5994">
                  <w:pPr>
                    <w:ind w:firstLine="227"/>
                    <w:jc w:val="center"/>
                    <w:rPr>
                      <w:rFonts w:eastAsia="Arial Unicode MS"/>
                      <w:sz w:val="24"/>
                      <w:szCs w:val="24"/>
                    </w:rPr>
                  </w:pPr>
                  <w:r w:rsidRPr="00775D65">
                    <w:rPr>
                      <w:rFonts w:eastAsia="Arial Unicode MS"/>
                      <w:b/>
                      <w:bCs/>
                      <w:sz w:val="24"/>
                      <w:szCs w:val="24"/>
                    </w:rPr>
                    <w:t>Оцінка за національною шкалою</w:t>
                  </w:r>
                </w:p>
              </w:tc>
              <w:tc>
                <w:tcPr>
                  <w:tcW w:w="2602" w:type="pct"/>
                  <w:gridSpan w:val="2"/>
                  <w:tcBorders>
                    <w:top w:val="outset" w:sz="6" w:space="0" w:color="auto"/>
                    <w:left w:val="outset" w:sz="6" w:space="0" w:color="auto"/>
                    <w:right w:val="outset" w:sz="6" w:space="0" w:color="auto"/>
                  </w:tcBorders>
                  <w:vAlign w:val="center"/>
                </w:tcPr>
                <w:p w14:paraId="67CB6C4E" w14:textId="77777777" w:rsidR="003A5994" w:rsidRPr="00775D65" w:rsidRDefault="003A5994" w:rsidP="003A5994">
                  <w:pPr>
                    <w:ind w:firstLine="227"/>
                    <w:jc w:val="center"/>
                    <w:rPr>
                      <w:rFonts w:eastAsia="Arial Unicode MS"/>
                      <w:sz w:val="24"/>
                      <w:szCs w:val="24"/>
                    </w:rPr>
                  </w:pPr>
                  <w:r w:rsidRPr="00775D65">
                    <w:rPr>
                      <w:rFonts w:eastAsia="Arial Unicode MS"/>
                      <w:b/>
                      <w:bCs/>
                      <w:sz w:val="24"/>
                      <w:szCs w:val="24"/>
                    </w:rPr>
                    <w:t>Оцінка за шкалою ECTS</w:t>
                  </w:r>
                </w:p>
              </w:tc>
            </w:tr>
            <w:tr w:rsidR="00775D65" w:rsidRPr="00775D65" w14:paraId="638F347B" w14:textId="77777777" w:rsidTr="00393A0D">
              <w:trPr>
                <w:tblCellSpacing w:w="0" w:type="dxa"/>
              </w:trPr>
              <w:tc>
                <w:tcPr>
                  <w:tcW w:w="685" w:type="pct"/>
                  <w:tcBorders>
                    <w:top w:val="outset" w:sz="6" w:space="0" w:color="auto"/>
                    <w:left w:val="outset" w:sz="6" w:space="0" w:color="auto"/>
                    <w:bottom w:val="outset" w:sz="6" w:space="0" w:color="auto"/>
                    <w:right w:val="outset" w:sz="6" w:space="0" w:color="auto"/>
                  </w:tcBorders>
                  <w:vAlign w:val="center"/>
                  <w:hideMark/>
                </w:tcPr>
                <w:p w14:paraId="5BF59B1A" w14:textId="77777777" w:rsidR="003A5994" w:rsidRPr="00775D65" w:rsidRDefault="003A5994" w:rsidP="003A5994">
                  <w:pPr>
                    <w:ind w:firstLine="227"/>
                    <w:jc w:val="center"/>
                    <w:rPr>
                      <w:rFonts w:eastAsia="Arial Unicode MS"/>
                      <w:b/>
                      <w:sz w:val="24"/>
                      <w:szCs w:val="24"/>
                    </w:rPr>
                  </w:pPr>
                  <w:r w:rsidRPr="00775D65">
                    <w:rPr>
                      <w:rFonts w:eastAsia="Arial Unicode MS"/>
                      <w:b/>
                      <w:sz w:val="24"/>
                      <w:szCs w:val="24"/>
                    </w:rPr>
                    <w:t>36 – 40 та більше</w:t>
                  </w:r>
                </w:p>
              </w:tc>
              <w:tc>
                <w:tcPr>
                  <w:tcW w:w="840" w:type="pct"/>
                  <w:tcBorders>
                    <w:top w:val="outset" w:sz="6" w:space="0" w:color="auto"/>
                    <w:left w:val="outset" w:sz="6" w:space="0" w:color="auto"/>
                    <w:bottom w:val="outset" w:sz="6" w:space="0" w:color="auto"/>
                    <w:right w:val="outset" w:sz="6" w:space="0" w:color="auto"/>
                  </w:tcBorders>
                  <w:vAlign w:val="center"/>
                  <w:hideMark/>
                </w:tcPr>
                <w:p w14:paraId="784C0DAF" w14:textId="77777777" w:rsidR="003A5994" w:rsidRPr="00775D65" w:rsidRDefault="003A5994" w:rsidP="003A5994">
                  <w:pPr>
                    <w:ind w:firstLine="227"/>
                    <w:jc w:val="center"/>
                    <w:rPr>
                      <w:rFonts w:eastAsia="Arial Unicode MS"/>
                      <w:i/>
                      <w:sz w:val="24"/>
                      <w:szCs w:val="24"/>
                    </w:rPr>
                  </w:pPr>
                  <w:r w:rsidRPr="00775D65">
                    <w:rPr>
                      <w:rFonts w:eastAsia="Arial Unicode MS"/>
                      <w:i/>
                      <w:sz w:val="24"/>
                      <w:szCs w:val="24"/>
                    </w:rPr>
                    <w:t>відмінно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18B5F03B" w14:textId="77777777" w:rsidR="003A5994" w:rsidRPr="00775D65" w:rsidRDefault="003A5994" w:rsidP="003A5994">
                  <w:pPr>
                    <w:ind w:firstLine="227"/>
                    <w:jc w:val="center"/>
                    <w:rPr>
                      <w:rFonts w:eastAsia="Arial Unicode MS"/>
                      <w:b/>
                      <w:sz w:val="24"/>
                      <w:szCs w:val="24"/>
                    </w:rPr>
                  </w:pPr>
                  <w:r w:rsidRPr="00775D65">
                    <w:rPr>
                      <w:rFonts w:eastAsia="Arial Unicode MS"/>
                      <w:b/>
                      <w:sz w:val="24"/>
                      <w:szCs w:val="24"/>
                    </w:rPr>
                    <w:t>5</w:t>
                  </w:r>
                </w:p>
              </w:tc>
              <w:tc>
                <w:tcPr>
                  <w:tcW w:w="419" w:type="pct"/>
                  <w:tcBorders>
                    <w:top w:val="outset" w:sz="6" w:space="0" w:color="auto"/>
                    <w:left w:val="outset" w:sz="6" w:space="0" w:color="auto"/>
                    <w:bottom w:val="outset" w:sz="6" w:space="0" w:color="auto"/>
                    <w:right w:val="outset" w:sz="6" w:space="0" w:color="auto"/>
                  </w:tcBorders>
                  <w:vAlign w:val="center"/>
                  <w:hideMark/>
                </w:tcPr>
                <w:p w14:paraId="16CDD271" w14:textId="77777777" w:rsidR="003A5994" w:rsidRPr="00775D65" w:rsidRDefault="003A5994" w:rsidP="003A5994">
                  <w:pPr>
                    <w:ind w:firstLine="227"/>
                    <w:jc w:val="center"/>
                    <w:rPr>
                      <w:rFonts w:eastAsia="Arial Unicode MS"/>
                      <w:b/>
                      <w:sz w:val="24"/>
                      <w:szCs w:val="24"/>
                    </w:rPr>
                  </w:pPr>
                  <w:r w:rsidRPr="00775D65">
                    <w:rPr>
                      <w:rFonts w:eastAsia="Arial Unicode MS"/>
                      <w:b/>
                      <w:sz w:val="24"/>
                      <w:szCs w:val="24"/>
                    </w:rPr>
                    <w:t>A</w:t>
                  </w:r>
                </w:p>
              </w:tc>
              <w:tc>
                <w:tcPr>
                  <w:tcW w:w="2183" w:type="pct"/>
                  <w:tcBorders>
                    <w:top w:val="outset" w:sz="6" w:space="0" w:color="auto"/>
                    <w:left w:val="outset" w:sz="6" w:space="0" w:color="auto"/>
                    <w:bottom w:val="outset" w:sz="6" w:space="0" w:color="auto"/>
                    <w:right w:val="outset" w:sz="6" w:space="0" w:color="auto"/>
                  </w:tcBorders>
                  <w:vAlign w:val="center"/>
                  <w:hideMark/>
                </w:tcPr>
                <w:p w14:paraId="710EE5B5" w14:textId="77777777" w:rsidR="003A5994" w:rsidRPr="00775D65" w:rsidRDefault="003A5994" w:rsidP="003A5994">
                  <w:pPr>
                    <w:ind w:firstLine="227"/>
                    <w:jc w:val="center"/>
                    <w:rPr>
                      <w:rFonts w:eastAsia="Arial Unicode MS"/>
                      <w:i/>
                      <w:sz w:val="24"/>
                      <w:szCs w:val="24"/>
                    </w:rPr>
                  </w:pPr>
                  <w:r w:rsidRPr="00775D65">
                    <w:rPr>
                      <w:rFonts w:eastAsia="Arial Unicode MS"/>
                      <w:i/>
                      <w:sz w:val="24"/>
                      <w:szCs w:val="24"/>
                    </w:rPr>
                    <w:t>відмінно</w:t>
                  </w:r>
                </w:p>
              </w:tc>
            </w:tr>
            <w:tr w:rsidR="00775D65" w:rsidRPr="00775D65" w14:paraId="377B0863" w14:textId="77777777" w:rsidTr="00393A0D">
              <w:trPr>
                <w:tblCellSpacing w:w="0" w:type="dxa"/>
              </w:trPr>
              <w:tc>
                <w:tcPr>
                  <w:tcW w:w="685" w:type="pct"/>
                  <w:tcBorders>
                    <w:top w:val="outset" w:sz="6" w:space="0" w:color="auto"/>
                    <w:left w:val="outset" w:sz="6" w:space="0" w:color="auto"/>
                    <w:bottom w:val="outset" w:sz="6" w:space="0" w:color="auto"/>
                    <w:right w:val="outset" w:sz="6" w:space="0" w:color="auto"/>
                  </w:tcBorders>
                  <w:vAlign w:val="center"/>
                  <w:hideMark/>
                </w:tcPr>
                <w:p w14:paraId="07DD49E6" w14:textId="77777777" w:rsidR="003A5994" w:rsidRPr="00775D65" w:rsidRDefault="003A5994" w:rsidP="003A5994">
                  <w:pPr>
                    <w:ind w:firstLine="227"/>
                    <w:jc w:val="center"/>
                    <w:rPr>
                      <w:rFonts w:eastAsia="Arial Unicode MS"/>
                      <w:b/>
                      <w:sz w:val="24"/>
                      <w:szCs w:val="24"/>
                    </w:rPr>
                  </w:pPr>
                  <w:r w:rsidRPr="00775D65">
                    <w:rPr>
                      <w:rFonts w:eastAsia="Arial Unicode MS"/>
                      <w:b/>
                      <w:sz w:val="24"/>
                      <w:szCs w:val="24"/>
                    </w:rPr>
                    <w:t>30 – 35</w:t>
                  </w:r>
                </w:p>
              </w:tc>
              <w:tc>
                <w:tcPr>
                  <w:tcW w:w="840" w:type="pct"/>
                  <w:tcBorders>
                    <w:top w:val="outset" w:sz="6" w:space="0" w:color="auto"/>
                    <w:left w:val="outset" w:sz="6" w:space="0" w:color="auto"/>
                    <w:bottom w:val="outset" w:sz="6" w:space="0" w:color="auto"/>
                    <w:right w:val="outset" w:sz="6" w:space="0" w:color="auto"/>
                  </w:tcBorders>
                  <w:vAlign w:val="center"/>
                  <w:hideMark/>
                </w:tcPr>
                <w:p w14:paraId="4F68AFA8" w14:textId="77777777" w:rsidR="003A5994" w:rsidRPr="00775D65" w:rsidRDefault="003A5994" w:rsidP="003A5994">
                  <w:pPr>
                    <w:ind w:firstLine="227"/>
                    <w:jc w:val="center"/>
                    <w:rPr>
                      <w:rFonts w:eastAsia="Arial Unicode MS"/>
                      <w:i/>
                      <w:sz w:val="24"/>
                      <w:szCs w:val="24"/>
                    </w:rPr>
                  </w:pPr>
                  <w:r w:rsidRPr="00775D65">
                    <w:rPr>
                      <w:rFonts w:eastAsia="Arial Unicode MS"/>
                      <w:i/>
                      <w:sz w:val="24"/>
                      <w:szCs w:val="24"/>
                    </w:rPr>
                    <w:t>добре</w:t>
                  </w:r>
                </w:p>
              </w:tc>
              <w:tc>
                <w:tcPr>
                  <w:tcW w:w="873" w:type="pct"/>
                  <w:tcBorders>
                    <w:top w:val="outset" w:sz="6" w:space="0" w:color="auto"/>
                    <w:left w:val="outset" w:sz="6" w:space="0" w:color="auto"/>
                    <w:bottom w:val="outset" w:sz="6" w:space="0" w:color="auto"/>
                    <w:right w:val="outset" w:sz="6" w:space="0" w:color="auto"/>
                  </w:tcBorders>
                  <w:vAlign w:val="center"/>
                  <w:hideMark/>
                </w:tcPr>
                <w:p w14:paraId="7E279539" w14:textId="77777777" w:rsidR="003A5994" w:rsidRPr="00775D65" w:rsidRDefault="003A5994" w:rsidP="003A5994">
                  <w:pPr>
                    <w:ind w:firstLine="227"/>
                    <w:jc w:val="center"/>
                    <w:rPr>
                      <w:rFonts w:eastAsia="Arial Unicode MS"/>
                      <w:b/>
                      <w:sz w:val="24"/>
                      <w:szCs w:val="24"/>
                    </w:rPr>
                  </w:pPr>
                  <w:r w:rsidRPr="00775D65">
                    <w:rPr>
                      <w:rFonts w:eastAsia="Arial Unicode MS"/>
                      <w:b/>
                      <w:sz w:val="24"/>
                      <w:szCs w:val="24"/>
                    </w:rPr>
                    <w:t>4</w:t>
                  </w:r>
                </w:p>
              </w:tc>
              <w:tc>
                <w:tcPr>
                  <w:tcW w:w="419" w:type="pct"/>
                  <w:tcBorders>
                    <w:top w:val="outset" w:sz="6" w:space="0" w:color="auto"/>
                    <w:left w:val="outset" w:sz="6" w:space="0" w:color="auto"/>
                    <w:bottom w:val="outset" w:sz="6" w:space="0" w:color="auto"/>
                    <w:right w:val="outset" w:sz="6" w:space="0" w:color="auto"/>
                  </w:tcBorders>
                  <w:vAlign w:val="center"/>
                  <w:hideMark/>
                </w:tcPr>
                <w:p w14:paraId="4F9499B3" w14:textId="77777777" w:rsidR="003A5994" w:rsidRPr="00775D65" w:rsidRDefault="003A5994" w:rsidP="003A5994">
                  <w:pPr>
                    <w:ind w:firstLine="227"/>
                    <w:jc w:val="center"/>
                    <w:rPr>
                      <w:rFonts w:eastAsia="Arial Unicode MS"/>
                      <w:b/>
                      <w:sz w:val="24"/>
                      <w:szCs w:val="24"/>
                    </w:rPr>
                  </w:pPr>
                  <w:r w:rsidRPr="00775D65">
                    <w:rPr>
                      <w:rFonts w:eastAsia="Arial Unicode MS"/>
                      <w:b/>
                      <w:sz w:val="24"/>
                      <w:szCs w:val="24"/>
                    </w:rPr>
                    <w:t>BС</w:t>
                  </w:r>
                </w:p>
              </w:tc>
              <w:tc>
                <w:tcPr>
                  <w:tcW w:w="2183" w:type="pct"/>
                  <w:tcBorders>
                    <w:top w:val="outset" w:sz="6" w:space="0" w:color="auto"/>
                    <w:left w:val="outset" w:sz="6" w:space="0" w:color="auto"/>
                    <w:bottom w:val="outset" w:sz="6" w:space="0" w:color="auto"/>
                    <w:right w:val="outset" w:sz="6" w:space="0" w:color="auto"/>
                  </w:tcBorders>
                  <w:vAlign w:val="center"/>
                  <w:hideMark/>
                </w:tcPr>
                <w:p w14:paraId="12D95ABF" w14:textId="77777777" w:rsidR="003A5994" w:rsidRPr="00775D65" w:rsidRDefault="003A5994" w:rsidP="003A5994">
                  <w:pPr>
                    <w:ind w:firstLine="227"/>
                    <w:jc w:val="center"/>
                    <w:rPr>
                      <w:rFonts w:eastAsia="Arial Unicode MS"/>
                      <w:i/>
                      <w:sz w:val="24"/>
                      <w:szCs w:val="24"/>
                    </w:rPr>
                  </w:pPr>
                  <w:r w:rsidRPr="00775D65">
                    <w:rPr>
                      <w:rFonts w:eastAsia="Arial Unicode MS"/>
                      <w:i/>
                      <w:sz w:val="24"/>
                      <w:szCs w:val="24"/>
                    </w:rPr>
                    <w:t>добре</w:t>
                  </w:r>
                </w:p>
              </w:tc>
            </w:tr>
            <w:tr w:rsidR="00775D65" w:rsidRPr="00775D65" w14:paraId="466A648D" w14:textId="77777777" w:rsidTr="00393A0D">
              <w:trPr>
                <w:tblCellSpacing w:w="0" w:type="dxa"/>
              </w:trPr>
              <w:tc>
                <w:tcPr>
                  <w:tcW w:w="685" w:type="pct"/>
                  <w:tcBorders>
                    <w:top w:val="outset" w:sz="6" w:space="0" w:color="auto"/>
                    <w:left w:val="outset" w:sz="6" w:space="0" w:color="auto"/>
                    <w:bottom w:val="outset" w:sz="6" w:space="0" w:color="auto"/>
                    <w:right w:val="outset" w:sz="6" w:space="0" w:color="auto"/>
                  </w:tcBorders>
                  <w:vAlign w:val="center"/>
                  <w:hideMark/>
                </w:tcPr>
                <w:p w14:paraId="05FD7DE2" w14:textId="77777777" w:rsidR="003A5994" w:rsidRPr="00775D65" w:rsidRDefault="003A5994" w:rsidP="003A5994">
                  <w:pPr>
                    <w:ind w:firstLine="227"/>
                    <w:jc w:val="center"/>
                    <w:rPr>
                      <w:rFonts w:eastAsia="Arial Unicode MS"/>
                      <w:b/>
                      <w:sz w:val="24"/>
                      <w:szCs w:val="24"/>
                    </w:rPr>
                  </w:pPr>
                  <w:r w:rsidRPr="00775D65">
                    <w:rPr>
                      <w:rFonts w:eastAsia="Arial Unicode MS"/>
                      <w:b/>
                      <w:sz w:val="24"/>
                      <w:szCs w:val="24"/>
                    </w:rPr>
                    <w:t>24 – 29</w:t>
                  </w:r>
                </w:p>
              </w:tc>
              <w:tc>
                <w:tcPr>
                  <w:tcW w:w="840" w:type="pct"/>
                  <w:tcBorders>
                    <w:top w:val="outset" w:sz="6" w:space="0" w:color="auto"/>
                    <w:left w:val="outset" w:sz="6" w:space="0" w:color="auto"/>
                    <w:bottom w:val="outset" w:sz="6" w:space="0" w:color="auto"/>
                    <w:right w:val="outset" w:sz="6" w:space="0" w:color="auto"/>
                  </w:tcBorders>
                  <w:vAlign w:val="center"/>
                  <w:hideMark/>
                </w:tcPr>
                <w:p w14:paraId="68D2F841" w14:textId="77777777" w:rsidR="003A5994" w:rsidRPr="00775D65" w:rsidRDefault="003A5994" w:rsidP="003A5994">
                  <w:pPr>
                    <w:ind w:firstLine="227"/>
                    <w:jc w:val="center"/>
                    <w:rPr>
                      <w:rFonts w:eastAsia="Arial Unicode MS"/>
                      <w:i/>
                      <w:sz w:val="24"/>
                      <w:szCs w:val="24"/>
                    </w:rPr>
                  </w:pPr>
                  <w:r w:rsidRPr="00775D65">
                    <w:rPr>
                      <w:rFonts w:eastAsia="Arial Unicode MS"/>
                      <w:i/>
                      <w:sz w:val="24"/>
                      <w:szCs w:val="24"/>
                    </w:rPr>
                    <w:t>задовільно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008AB573" w14:textId="77777777" w:rsidR="003A5994" w:rsidRPr="00775D65" w:rsidRDefault="003A5994" w:rsidP="003A5994">
                  <w:pPr>
                    <w:ind w:firstLine="227"/>
                    <w:jc w:val="center"/>
                    <w:rPr>
                      <w:rFonts w:eastAsia="Arial Unicode MS"/>
                      <w:b/>
                      <w:sz w:val="24"/>
                      <w:szCs w:val="24"/>
                    </w:rPr>
                  </w:pPr>
                  <w:r w:rsidRPr="00775D65">
                    <w:rPr>
                      <w:rFonts w:eastAsia="Arial Unicode MS"/>
                      <w:b/>
                      <w:sz w:val="24"/>
                      <w:szCs w:val="24"/>
                    </w:rPr>
                    <w:t>3</w:t>
                  </w:r>
                </w:p>
              </w:tc>
              <w:tc>
                <w:tcPr>
                  <w:tcW w:w="419" w:type="pct"/>
                  <w:tcBorders>
                    <w:top w:val="outset" w:sz="6" w:space="0" w:color="auto"/>
                    <w:left w:val="outset" w:sz="6" w:space="0" w:color="auto"/>
                    <w:bottom w:val="outset" w:sz="6" w:space="0" w:color="auto"/>
                    <w:right w:val="outset" w:sz="6" w:space="0" w:color="auto"/>
                  </w:tcBorders>
                  <w:vAlign w:val="center"/>
                  <w:hideMark/>
                </w:tcPr>
                <w:p w14:paraId="645FBC77" w14:textId="77777777" w:rsidR="003A5994" w:rsidRPr="00775D65" w:rsidRDefault="003A5994" w:rsidP="003A5994">
                  <w:pPr>
                    <w:ind w:firstLine="227"/>
                    <w:jc w:val="center"/>
                    <w:rPr>
                      <w:rFonts w:eastAsia="Arial Unicode MS"/>
                      <w:b/>
                      <w:sz w:val="24"/>
                      <w:szCs w:val="24"/>
                    </w:rPr>
                  </w:pPr>
                  <w:r w:rsidRPr="00775D65">
                    <w:rPr>
                      <w:rFonts w:eastAsia="Arial Unicode MS"/>
                      <w:b/>
                      <w:sz w:val="24"/>
                      <w:szCs w:val="24"/>
                    </w:rPr>
                    <w:t>DЕ</w:t>
                  </w:r>
                </w:p>
              </w:tc>
              <w:tc>
                <w:tcPr>
                  <w:tcW w:w="2183" w:type="pct"/>
                  <w:tcBorders>
                    <w:top w:val="outset" w:sz="6" w:space="0" w:color="auto"/>
                    <w:left w:val="outset" w:sz="6" w:space="0" w:color="auto"/>
                    <w:bottom w:val="outset" w:sz="6" w:space="0" w:color="auto"/>
                    <w:right w:val="outset" w:sz="6" w:space="0" w:color="auto"/>
                  </w:tcBorders>
                  <w:vAlign w:val="center"/>
                  <w:hideMark/>
                </w:tcPr>
                <w:p w14:paraId="47CE0A35" w14:textId="77777777" w:rsidR="003A5994" w:rsidRPr="00775D65" w:rsidRDefault="003A5994" w:rsidP="003A5994">
                  <w:pPr>
                    <w:ind w:firstLine="227"/>
                    <w:jc w:val="center"/>
                    <w:rPr>
                      <w:rFonts w:eastAsia="Arial Unicode MS"/>
                      <w:i/>
                      <w:sz w:val="24"/>
                      <w:szCs w:val="24"/>
                    </w:rPr>
                  </w:pPr>
                  <w:r w:rsidRPr="00775D65">
                    <w:rPr>
                      <w:rFonts w:eastAsia="Arial Unicode MS"/>
                      <w:i/>
                      <w:sz w:val="24"/>
                      <w:szCs w:val="24"/>
                    </w:rPr>
                    <w:t>задовільно</w:t>
                  </w:r>
                </w:p>
              </w:tc>
            </w:tr>
            <w:tr w:rsidR="00775D65" w:rsidRPr="00775D65" w14:paraId="74AB37F1" w14:textId="77777777" w:rsidTr="00393A0D">
              <w:trPr>
                <w:trHeight w:val="468"/>
                <w:tblCellSpacing w:w="0" w:type="dxa"/>
              </w:trPr>
              <w:tc>
                <w:tcPr>
                  <w:tcW w:w="685" w:type="pct"/>
                  <w:tcBorders>
                    <w:top w:val="outset" w:sz="6" w:space="0" w:color="auto"/>
                    <w:left w:val="outset" w:sz="6" w:space="0" w:color="auto"/>
                    <w:bottom w:val="outset" w:sz="6" w:space="0" w:color="auto"/>
                    <w:right w:val="outset" w:sz="6" w:space="0" w:color="auto"/>
                  </w:tcBorders>
                  <w:vAlign w:val="center"/>
                  <w:hideMark/>
                </w:tcPr>
                <w:p w14:paraId="7AA05221" w14:textId="77777777" w:rsidR="003A5994" w:rsidRPr="00775D65" w:rsidRDefault="003A5994" w:rsidP="003A5994">
                  <w:pPr>
                    <w:ind w:firstLine="227"/>
                    <w:jc w:val="center"/>
                    <w:rPr>
                      <w:rFonts w:eastAsia="Arial Unicode MS"/>
                      <w:b/>
                      <w:sz w:val="24"/>
                      <w:szCs w:val="24"/>
                    </w:rPr>
                  </w:pPr>
                  <w:r w:rsidRPr="00775D65">
                    <w:rPr>
                      <w:rFonts w:eastAsia="Arial Unicode MS"/>
                      <w:b/>
                      <w:sz w:val="24"/>
                      <w:szCs w:val="24"/>
                    </w:rPr>
                    <w:t>14 – 23</w:t>
                  </w:r>
                </w:p>
              </w:tc>
              <w:tc>
                <w:tcPr>
                  <w:tcW w:w="840" w:type="pct"/>
                  <w:vMerge w:val="restart"/>
                  <w:tcBorders>
                    <w:top w:val="outset" w:sz="6" w:space="0" w:color="auto"/>
                    <w:left w:val="outset" w:sz="6" w:space="0" w:color="auto"/>
                    <w:right w:val="outset" w:sz="6" w:space="0" w:color="auto"/>
                  </w:tcBorders>
                  <w:vAlign w:val="center"/>
                  <w:hideMark/>
                </w:tcPr>
                <w:p w14:paraId="737BC52E" w14:textId="77777777" w:rsidR="003A5994" w:rsidRPr="00775D65" w:rsidRDefault="003A5994" w:rsidP="003A5994">
                  <w:pPr>
                    <w:ind w:firstLine="227"/>
                    <w:jc w:val="center"/>
                    <w:rPr>
                      <w:rFonts w:eastAsia="Arial Unicode MS"/>
                      <w:i/>
                      <w:sz w:val="24"/>
                      <w:szCs w:val="24"/>
                    </w:rPr>
                  </w:pPr>
                  <w:r w:rsidRPr="00775D65">
                    <w:rPr>
                      <w:rFonts w:eastAsia="Arial Unicode MS"/>
                      <w:i/>
                      <w:sz w:val="24"/>
                      <w:szCs w:val="24"/>
                    </w:rPr>
                    <w:t>незадовільно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6E486607" w14:textId="77777777" w:rsidR="003A5994" w:rsidRPr="00775D65" w:rsidRDefault="003A5994" w:rsidP="003A5994">
                  <w:pPr>
                    <w:ind w:firstLine="227"/>
                    <w:jc w:val="center"/>
                    <w:rPr>
                      <w:rFonts w:eastAsia="Arial Unicode MS"/>
                      <w:b/>
                      <w:sz w:val="24"/>
                      <w:szCs w:val="24"/>
                    </w:rPr>
                  </w:pPr>
                  <w:r w:rsidRPr="00775D65">
                    <w:rPr>
                      <w:rFonts w:eastAsia="Arial Unicode MS"/>
                      <w:b/>
                      <w:sz w:val="24"/>
                      <w:szCs w:val="24"/>
                    </w:rPr>
                    <w:t>2</w:t>
                  </w:r>
                </w:p>
              </w:tc>
              <w:tc>
                <w:tcPr>
                  <w:tcW w:w="419" w:type="pct"/>
                  <w:tcBorders>
                    <w:top w:val="outset" w:sz="6" w:space="0" w:color="auto"/>
                    <w:left w:val="outset" w:sz="6" w:space="0" w:color="auto"/>
                    <w:bottom w:val="outset" w:sz="6" w:space="0" w:color="auto"/>
                    <w:right w:val="outset" w:sz="6" w:space="0" w:color="auto"/>
                  </w:tcBorders>
                  <w:vAlign w:val="center"/>
                  <w:hideMark/>
                </w:tcPr>
                <w:p w14:paraId="6A7EFF2B" w14:textId="77777777" w:rsidR="003A5994" w:rsidRPr="00775D65" w:rsidRDefault="003A5994" w:rsidP="003A5994">
                  <w:pPr>
                    <w:ind w:firstLine="227"/>
                    <w:jc w:val="center"/>
                    <w:rPr>
                      <w:rFonts w:eastAsia="Arial Unicode MS"/>
                      <w:b/>
                      <w:sz w:val="24"/>
                      <w:szCs w:val="24"/>
                    </w:rPr>
                  </w:pPr>
                  <w:r w:rsidRPr="00775D65">
                    <w:rPr>
                      <w:rFonts w:eastAsia="Arial Unicode MS"/>
                      <w:b/>
                      <w:sz w:val="24"/>
                      <w:szCs w:val="24"/>
                    </w:rPr>
                    <w:t>FX</w:t>
                  </w:r>
                </w:p>
              </w:tc>
              <w:tc>
                <w:tcPr>
                  <w:tcW w:w="2183" w:type="pct"/>
                  <w:tcBorders>
                    <w:top w:val="outset" w:sz="6" w:space="0" w:color="auto"/>
                    <w:left w:val="outset" w:sz="6" w:space="0" w:color="auto"/>
                    <w:bottom w:val="outset" w:sz="6" w:space="0" w:color="auto"/>
                    <w:right w:val="outset" w:sz="6" w:space="0" w:color="auto"/>
                  </w:tcBorders>
                  <w:vAlign w:val="center"/>
                  <w:hideMark/>
                </w:tcPr>
                <w:p w14:paraId="251012BA" w14:textId="77777777" w:rsidR="003A5994" w:rsidRPr="00775D65" w:rsidRDefault="003A5994" w:rsidP="003A5994">
                  <w:pPr>
                    <w:ind w:firstLine="227"/>
                    <w:jc w:val="center"/>
                    <w:rPr>
                      <w:rFonts w:eastAsia="Arial Unicode MS"/>
                      <w:i/>
                      <w:sz w:val="24"/>
                      <w:szCs w:val="24"/>
                    </w:rPr>
                  </w:pPr>
                  <w:r w:rsidRPr="00775D65">
                    <w:rPr>
                      <w:rFonts w:eastAsia="Arial Unicode MS"/>
                      <w:i/>
                      <w:sz w:val="24"/>
                      <w:szCs w:val="24"/>
                    </w:rPr>
                    <w:t>незадовільно з можливістю повторного складання</w:t>
                  </w:r>
                </w:p>
              </w:tc>
            </w:tr>
            <w:tr w:rsidR="00775D65" w:rsidRPr="00775D65" w14:paraId="601BCD1B" w14:textId="77777777" w:rsidTr="00393A0D">
              <w:trPr>
                <w:tblCellSpacing w:w="0" w:type="dxa"/>
              </w:trPr>
              <w:tc>
                <w:tcPr>
                  <w:tcW w:w="685" w:type="pct"/>
                  <w:tcBorders>
                    <w:top w:val="outset" w:sz="6" w:space="0" w:color="auto"/>
                    <w:left w:val="outset" w:sz="6" w:space="0" w:color="auto"/>
                    <w:bottom w:val="outset" w:sz="6" w:space="0" w:color="auto"/>
                    <w:right w:val="outset" w:sz="6" w:space="0" w:color="auto"/>
                  </w:tcBorders>
                  <w:vAlign w:val="center"/>
                  <w:hideMark/>
                </w:tcPr>
                <w:p w14:paraId="678E189A" w14:textId="77777777" w:rsidR="003A5994" w:rsidRPr="00775D65" w:rsidRDefault="003A5994" w:rsidP="003A5994">
                  <w:pPr>
                    <w:ind w:firstLine="227"/>
                    <w:jc w:val="center"/>
                    <w:rPr>
                      <w:rFonts w:eastAsia="Arial Unicode MS"/>
                      <w:b/>
                      <w:sz w:val="24"/>
                      <w:szCs w:val="24"/>
                    </w:rPr>
                  </w:pPr>
                  <w:r w:rsidRPr="00775D65">
                    <w:rPr>
                      <w:rFonts w:eastAsia="Arial Unicode MS"/>
                      <w:b/>
                      <w:sz w:val="24"/>
                      <w:szCs w:val="24"/>
                    </w:rPr>
                    <w:t>1 – 13</w:t>
                  </w:r>
                </w:p>
              </w:tc>
              <w:tc>
                <w:tcPr>
                  <w:tcW w:w="840" w:type="pct"/>
                  <w:vMerge/>
                  <w:tcBorders>
                    <w:left w:val="outset" w:sz="6" w:space="0" w:color="auto"/>
                    <w:bottom w:val="outset" w:sz="6" w:space="0" w:color="auto"/>
                    <w:right w:val="outset" w:sz="6" w:space="0" w:color="auto"/>
                  </w:tcBorders>
                  <w:vAlign w:val="center"/>
                  <w:hideMark/>
                </w:tcPr>
                <w:p w14:paraId="5152B61E" w14:textId="77777777" w:rsidR="003A5994" w:rsidRPr="00775D65" w:rsidRDefault="003A5994" w:rsidP="003A5994">
                  <w:pPr>
                    <w:ind w:firstLine="227"/>
                    <w:jc w:val="center"/>
                    <w:rPr>
                      <w:rFonts w:eastAsia="Arial Unicode MS"/>
                      <w:sz w:val="24"/>
                      <w:szCs w:val="24"/>
                    </w:rPr>
                  </w:pPr>
                </w:p>
              </w:tc>
              <w:tc>
                <w:tcPr>
                  <w:tcW w:w="873" w:type="pct"/>
                  <w:tcBorders>
                    <w:top w:val="outset" w:sz="6" w:space="0" w:color="auto"/>
                    <w:left w:val="outset" w:sz="6" w:space="0" w:color="auto"/>
                    <w:bottom w:val="outset" w:sz="6" w:space="0" w:color="auto"/>
                    <w:right w:val="outset" w:sz="6" w:space="0" w:color="auto"/>
                  </w:tcBorders>
                  <w:vAlign w:val="center"/>
                  <w:hideMark/>
                </w:tcPr>
                <w:p w14:paraId="6D21857F" w14:textId="77777777" w:rsidR="003A5994" w:rsidRPr="00775D65" w:rsidRDefault="003A5994" w:rsidP="003A5994">
                  <w:pPr>
                    <w:ind w:firstLine="227"/>
                    <w:jc w:val="center"/>
                    <w:rPr>
                      <w:rFonts w:eastAsia="Arial Unicode MS"/>
                      <w:b/>
                      <w:sz w:val="24"/>
                      <w:szCs w:val="24"/>
                    </w:rPr>
                  </w:pPr>
                  <w:r w:rsidRPr="00775D65">
                    <w:rPr>
                      <w:rFonts w:eastAsia="Arial Unicode MS"/>
                      <w:b/>
                      <w:sz w:val="24"/>
                      <w:szCs w:val="24"/>
                    </w:rPr>
                    <w:t>2</w:t>
                  </w:r>
                </w:p>
              </w:tc>
              <w:tc>
                <w:tcPr>
                  <w:tcW w:w="419" w:type="pct"/>
                  <w:tcBorders>
                    <w:top w:val="outset" w:sz="6" w:space="0" w:color="auto"/>
                    <w:left w:val="outset" w:sz="6" w:space="0" w:color="auto"/>
                    <w:bottom w:val="outset" w:sz="6" w:space="0" w:color="auto"/>
                    <w:right w:val="outset" w:sz="6" w:space="0" w:color="auto"/>
                  </w:tcBorders>
                  <w:vAlign w:val="center"/>
                  <w:hideMark/>
                </w:tcPr>
                <w:p w14:paraId="3A0B48DB" w14:textId="77777777" w:rsidR="003A5994" w:rsidRPr="00775D65" w:rsidRDefault="003A5994" w:rsidP="003A5994">
                  <w:pPr>
                    <w:ind w:firstLine="227"/>
                    <w:jc w:val="center"/>
                    <w:rPr>
                      <w:rFonts w:eastAsia="Arial Unicode MS"/>
                      <w:b/>
                      <w:sz w:val="24"/>
                      <w:szCs w:val="24"/>
                    </w:rPr>
                  </w:pPr>
                  <w:r w:rsidRPr="00775D65">
                    <w:rPr>
                      <w:rFonts w:eastAsia="Arial Unicode MS"/>
                      <w:b/>
                      <w:sz w:val="24"/>
                      <w:szCs w:val="24"/>
                    </w:rPr>
                    <w:t>F</w:t>
                  </w:r>
                </w:p>
              </w:tc>
              <w:tc>
                <w:tcPr>
                  <w:tcW w:w="2183" w:type="pct"/>
                  <w:tcBorders>
                    <w:top w:val="outset" w:sz="6" w:space="0" w:color="auto"/>
                    <w:left w:val="outset" w:sz="6" w:space="0" w:color="auto"/>
                    <w:bottom w:val="outset" w:sz="6" w:space="0" w:color="auto"/>
                    <w:right w:val="outset" w:sz="6" w:space="0" w:color="auto"/>
                  </w:tcBorders>
                  <w:vAlign w:val="center"/>
                  <w:hideMark/>
                </w:tcPr>
                <w:p w14:paraId="5DF6CCCD" w14:textId="77777777" w:rsidR="003A5994" w:rsidRPr="00775D65" w:rsidRDefault="003A5994" w:rsidP="003A5994">
                  <w:pPr>
                    <w:ind w:firstLine="227"/>
                    <w:jc w:val="center"/>
                    <w:rPr>
                      <w:rFonts w:eastAsia="Arial Unicode MS"/>
                      <w:i/>
                      <w:sz w:val="24"/>
                      <w:szCs w:val="24"/>
                    </w:rPr>
                  </w:pPr>
                  <w:r w:rsidRPr="00775D65">
                    <w:rPr>
                      <w:rFonts w:eastAsia="Arial Unicode MS"/>
                      <w:i/>
                      <w:sz w:val="24"/>
                      <w:szCs w:val="24"/>
                    </w:rPr>
                    <w:t>незадовільно з обов’язковим повторним вивченням дисципліни</w:t>
                  </w:r>
                </w:p>
              </w:tc>
            </w:tr>
          </w:tbl>
          <w:p w14:paraId="504CA075" w14:textId="77777777" w:rsidR="003A5994" w:rsidRPr="00775D65" w:rsidRDefault="003A5994" w:rsidP="003A5994">
            <w:pPr>
              <w:jc w:val="center"/>
              <w:rPr>
                <w:rFonts w:eastAsia="Arial Unicode MS"/>
                <w:b/>
                <w:sz w:val="24"/>
                <w:szCs w:val="24"/>
              </w:rPr>
            </w:pPr>
          </w:p>
          <w:p w14:paraId="38A548DD" w14:textId="77777777" w:rsidR="003F0BC8" w:rsidRDefault="003F0BC8" w:rsidP="003A5994">
            <w:pPr>
              <w:jc w:val="center"/>
              <w:rPr>
                <w:rFonts w:eastAsia="Arial Unicode MS"/>
                <w:b/>
                <w:sz w:val="24"/>
                <w:szCs w:val="24"/>
              </w:rPr>
            </w:pPr>
          </w:p>
          <w:p w14:paraId="1CB13247" w14:textId="06279C56" w:rsidR="003A5994" w:rsidRPr="00775D65" w:rsidRDefault="003A5994" w:rsidP="003A5994">
            <w:pPr>
              <w:jc w:val="center"/>
              <w:rPr>
                <w:rFonts w:eastAsia="Arial Unicode MS"/>
                <w:b/>
                <w:sz w:val="24"/>
                <w:szCs w:val="24"/>
              </w:rPr>
            </w:pPr>
            <w:r w:rsidRPr="00775D65">
              <w:rPr>
                <w:rFonts w:eastAsia="Arial Unicode MS"/>
                <w:b/>
                <w:sz w:val="24"/>
                <w:szCs w:val="24"/>
              </w:rPr>
              <w:lastRenderedPageBreak/>
              <w:t>Шкала оцінювання результатів навчання:</w:t>
            </w:r>
          </w:p>
          <w:tbl>
            <w:tblPr>
              <w:tblW w:w="9543" w:type="dxa"/>
              <w:tblCellSpacing w:w="0" w:type="dxa"/>
              <w:tblBorders>
                <w:top w:val="outset" w:sz="6" w:space="0" w:color="auto"/>
                <w:left w:val="outset" w:sz="6" w:space="0" w:color="auto"/>
                <w:bottom w:val="outset" w:sz="6" w:space="0" w:color="auto"/>
                <w:right w:val="outset" w:sz="6" w:space="0" w:color="auto"/>
              </w:tblBorders>
              <w:tblLayout w:type="fixed"/>
              <w:tblCellMar>
                <w:top w:w="30" w:type="dxa"/>
                <w:left w:w="30" w:type="dxa"/>
                <w:bottom w:w="30" w:type="dxa"/>
                <w:right w:w="30" w:type="dxa"/>
              </w:tblCellMar>
              <w:tblLook w:val="04A0" w:firstRow="1" w:lastRow="0" w:firstColumn="1" w:lastColumn="0" w:noHBand="0" w:noVBand="1"/>
            </w:tblPr>
            <w:tblGrid>
              <w:gridCol w:w="1010"/>
              <w:gridCol w:w="1626"/>
              <w:gridCol w:w="1930"/>
              <w:gridCol w:w="1101"/>
              <w:gridCol w:w="3876"/>
            </w:tblGrid>
            <w:tr w:rsidR="00775D65" w:rsidRPr="00775D65" w14:paraId="00B93E36" w14:textId="77777777" w:rsidTr="000A399A">
              <w:trPr>
                <w:tblCellSpacing w:w="0" w:type="dxa"/>
              </w:trPr>
              <w:tc>
                <w:tcPr>
                  <w:tcW w:w="1381" w:type="pct"/>
                  <w:gridSpan w:val="2"/>
                  <w:vMerge w:val="restart"/>
                  <w:tcBorders>
                    <w:top w:val="outset" w:sz="6" w:space="0" w:color="auto"/>
                    <w:left w:val="outset" w:sz="6" w:space="0" w:color="auto"/>
                    <w:bottom w:val="outset" w:sz="6" w:space="0" w:color="auto"/>
                    <w:right w:val="outset" w:sz="6" w:space="0" w:color="auto"/>
                  </w:tcBorders>
                  <w:vAlign w:val="center"/>
                  <w:hideMark/>
                </w:tcPr>
                <w:p w14:paraId="54E282D7" w14:textId="77777777" w:rsidR="003A5994" w:rsidRPr="00775D65" w:rsidRDefault="003A5994" w:rsidP="003A5994">
                  <w:pPr>
                    <w:jc w:val="center"/>
                    <w:rPr>
                      <w:rFonts w:eastAsia="Arial Unicode MS"/>
                      <w:sz w:val="24"/>
                      <w:szCs w:val="24"/>
                    </w:rPr>
                  </w:pPr>
                  <w:r w:rsidRPr="00775D65">
                    <w:rPr>
                      <w:rFonts w:eastAsia="Arial Unicode MS"/>
                      <w:b/>
                      <w:bCs/>
                      <w:sz w:val="24"/>
                      <w:szCs w:val="24"/>
                    </w:rPr>
                    <w:t>Оцінка за 100-бальною системою</w:t>
                  </w:r>
                </w:p>
              </w:tc>
              <w:tc>
                <w:tcPr>
                  <w:tcW w:w="1011" w:type="pct"/>
                  <w:tcBorders>
                    <w:top w:val="outset" w:sz="6" w:space="0" w:color="auto"/>
                    <w:left w:val="outset" w:sz="6" w:space="0" w:color="auto"/>
                    <w:bottom w:val="outset" w:sz="6" w:space="0" w:color="auto"/>
                    <w:right w:val="outset" w:sz="6" w:space="0" w:color="auto"/>
                  </w:tcBorders>
                  <w:vAlign w:val="center"/>
                  <w:hideMark/>
                </w:tcPr>
                <w:p w14:paraId="10C26307" w14:textId="77777777" w:rsidR="003A5994" w:rsidRPr="00775D65" w:rsidRDefault="003A5994" w:rsidP="003A5994">
                  <w:pPr>
                    <w:jc w:val="center"/>
                    <w:rPr>
                      <w:rFonts w:eastAsia="Arial Unicode MS"/>
                      <w:sz w:val="24"/>
                      <w:szCs w:val="24"/>
                    </w:rPr>
                  </w:pPr>
                  <w:r w:rsidRPr="00775D65">
                    <w:rPr>
                      <w:rFonts w:eastAsia="Arial Unicode MS"/>
                      <w:b/>
                      <w:bCs/>
                      <w:sz w:val="24"/>
                      <w:szCs w:val="24"/>
                    </w:rPr>
                    <w:t>Оцінка за національною шкалою</w:t>
                  </w:r>
                </w:p>
              </w:tc>
              <w:tc>
                <w:tcPr>
                  <w:tcW w:w="2609" w:type="pct"/>
                  <w:gridSpan w:val="2"/>
                  <w:vMerge w:val="restart"/>
                  <w:tcBorders>
                    <w:top w:val="outset" w:sz="6" w:space="0" w:color="auto"/>
                    <w:left w:val="outset" w:sz="6" w:space="0" w:color="auto"/>
                    <w:right w:val="outset" w:sz="6" w:space="0" w:color="auto"/>
                  </w:tcBorders>
                  <w:vAlign w:val="center"/>
                </w:tcPr>
                <w:p w14:paraId="0C5DACC2" w14:textId="77777777" w:rsidR="003A5994" w:rsidRPr="00775D65" w:rsidRDefault="003A5994" w:rsidP="003A5994">
                  <w:pPr>
                    <w:jc w:val="center"/>
                    <w:rPr>
                      <w:rFonts w:eastAsia="Arial Unicode MS"/>
                      <w:sz w:val="24"/>
                      <w:szCs w:val="24"/>
                    </w:rPr>
                  </w:pPr>
                  <w:r w:rsidRPr="00775D65">
                    <w:rPr>
                      <w:rFonts w:eastAsia="Arial Unicode MS"/>
                      <w:b/>
                      <w:bCs/>
                      <w:sz w:val="24"/>
                      <w:szCs w:val="24"/>
                    </w:rPr>
                    <w:t>Оцінка за шкалою ECTS</w:t>
                  </w:r>
                </w:p>
              </w:tc>
            </w:tr>
            <w:tr w:rsidR="00775D65" w:rsidRPr="00775D65" w14:paraId="0FEA0EAB" w14:textId="77777777" w:rsidTr="000A399A">
              <w:trPr>
                <w:tblCellSpacing w:w="0" w:type="dxa"/>
              </w:trPr>
              <w:tc>
                <w:tcPr>
                  <w:tcW w:w="1381" w:type="pct"/>
                  <w:gridSpan w:val="2"/>
                  <w:vMerge/>
                  <w:tcBorders>
                    <w:top w:val="outset" w:sz="6" w:space="0" w:color="auto"/>
                    <w:left w:val="outset" w:sz="6" w:space="0" w:color="auto"/>
                    <w:bottom w:val="outset" w:sz="6" w:space="0" w:color="auto"/>
                    <w:right w:val="outset" w:sz="6" w:space="0" w:color="auto"/>
                  </w:tcBorders>
                  <w:vAlign w:val="center"/>
                  <w:hideMark/>
                </w:tcPr>
                <w:p w14:paraId="5D9445C7" w14:textId="77777777" w:rsidR="003A5994" w:rsidRPr="00775D65" w:rsidRDefault="003A5994" w:rsidP="003A5994">
                  <w:pPr>
                    <w:rPr>
                      <w:rFonts w:eastAsia="Arial Unicode MS"/>
                      <w:sz w:val="24"/>
                      <w:szCs w:val="24"/>
                    </w:rPr>
                  </w:pPr>
                </w:p>
              </w:tc>
              <w:tc>
                <w:tcPr>
                  <w:tcW w:w="1011" w:type="pct"/>
                  <w:tcBorders>
                    <w:top w:val="outset" w:sz="6" w:space="0" w:color="auto"/>
                    <w:left w:val="outset" w:sz="6" w:space="0" w:color="auto"/>
                    <w:bottom w:val="outset" w:sz="6" w:space="0" w:color="auto"/>
                    <w:right w:val="outset" w:sz="6" w:space="0" w:color="auto"/>
                  </w:tcBorders>
                  <w:vAlign w:val="center"/>
                </w:tcPr>
                <w:p w14:paraId="1C45CAEC" w14:textId="77777777" w:rsidR="003A5994" w:rsidRPr="00775D65" w:rsidRDefault="003A5994" w:rsidP="003A5994">
                  <w:pPr>
                    <w:jc w:val="center"/>
                    <w:rPr>
                      <w:rFonts w:eastAsia="Arial Unicode MS"/>
                      <w:sz w:val="24"/>
                      <w:szCs w:val="24"/>
                    </w:rPr>
                  </w:pPr>
                  <w:r w:rsidRPr="00775D65">
                    <w:rPr>
                      <w:rFonts w:eastAsia="Arial Unicode MS"/>
                      <w:b/>
                      <w:bCs/>
                      <w:sz w:val="24"/>
                      <w:szCs w:val="24"/>
                    </w:rPr>
                    <w:t>екзамен</w:t>
                  </w:r>
                </w:p>
              </w:tc>
              <w:tc>
                <w:tcPr>
                  <w:tcW w:w="2609" w:type="pct"/>
                  <w:gridSpan w:val="2"/>
                  <w:vMerge/>
                  <w:tcBorders>
                    <w:left w:val="outset" w:sz="6" w:space="0" w:color="auto"/>
                    <w:right w:val="outset" w:sz="6" w:space="0" w:color="auto"/>
                  </w:tcBorders>
                  <w:vAlign w:val="center"/>
                  <w:hideMark/>
                </w:tcPr>
                <w:p w14:paraId="3C8686B1" w14:textId="77777777" w:rsidR="003A5994" w:rsidRPr="00775D65" w:rsidRDefault="003A5994" w:rsidP="003A5994">
                  <w:pPr>
                    <w:rPr>
                      <w:rFonts w:eastAsia="Arial Unicode MS"/>
                      <w:sz w:val="24"/>
                      <w:szCs w:val="24"/>
                    </w:rPr>
                  </w:pPr>
                </w:p>
              </w:tc>
            </w:tr>
            <w:tr w:rsidR="00775D65" w:rsidRPr="00775D65" w14:paraId="4B76AA95" w14:textId="77777777" w:rsidTr="000A399A">
              <w:trPr>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21416BD9" w14:textId="77777777" w:rsidR="003A5994" w:rsidRPr="00775D65" w:rsidRDefault="003A5994" w:rsidP="003A5994">
                  <w:pPr>
                    <w:jc w:val="center"/>
                    <w:rPr>
                      <w:rFonts w:eastAsia="Arial Unicode MS"/>
                      <w:b/>
                      <w:sz w:val="24"/>
                      <w:szCs w:val="24"/>
                    </w:rPr>
                  </w:pPr>
                  <w:r w:rsidRPr="00775D65">
                    <w:rPr>
                      <w:rFonts w:eastAsia="Arial Unicode MS"/>
                      <w:b/>
                      <w:sz w:val="24"/>
                      <w:szCs w:val="24"/>
                    </w:rPr>
                    <w:t>90 – 100</w:t>
                  </w:r>
                </w:p>
              </w:tc>
              <w:tc>
                <w:tcPr>
                  <w:tcW w:w="852" w:type="pct"/>
                  <w:tcBorders>
                    <w:top w:val="outset" w:sz="6" w:space="0" w:color="auto"/>
                    <w:left w:val="outset" w:sz="6" w:space="0" w:color="auto"/>
                    <w:bottom w:val="outset" w:sz="6" w:space="0" w:color="auto"/>
                    <w:right w:val="outset" w:sz="6" w:space="0" w:color="auto"/>
                  </w:tcBorders>
                  <w:vAlign w:val="center"/>
                  <w:hideMark/>
                </w:tcPr>
                <w:p w14:paraId="65D3205F" w14:textId="77777777" w:rsidR="003A5994" w:rsidRPr="00775D65" w:rsidRDefault="003A5994" w:rsidP="003A5994">
                  <w:pPr>
                    <w:jc w:val="center"/>
                    <w:rPr>
                      <w:rFonts w:eastAsia="Arial Unicode MS"/>
                      <w:iCs/>
                      <w:sz w:val="24"/>
                      <w:szCs w:val="24"/>
                    </w:rPr>
                  </w:pPr>
                  <w:r w:rsidRPr="00775D65">
                    <w:rPr>
                      <w:rFonts w:eastAsia="Arial Unicode MS"/>
                      <w:i/>
                      <w:sz w:val="24"/>
                      <w:szCs w:val="24"/>
                    </w:rPr>
                    <w:t>відмінно</w:t>
                  </w:r>
                </w:p>
              </w:tc>
              <w:tc>
                <w:tcPr>
                  <w:tcW w:w="1011" w:type="pct"/>
                  <w:tcBorders>
                    <w:top w:val="outset" w:sz="6" w:space="0" w:color="auto"/>
                    <w:left w:val="outset" w:sz="6" w:space="0" w:color="auto"/>
                    <w:right w:val="outset" w:sz="6" w:space="0" w:color="auto"/>
                  </w:tcBorders>
                  <w:vAlign w:val="center"/>
                </w:tcPr>
                <w:p w14:paraId="6F8DD3B8" w14:textId="77777777" w:rsidR="003A5994" w:rsidRPr="00775D65" w:rsidRDefault="003A5994" w:rsidP="003A5994">
                  <w:pPr>
                    <w:jc w:val="center"/>
                    <w:rPr>
                      <w:rFonts w:eastAsia="Arial Unicode MS"/>
                      <w:i/>
                      <w:sz w:val="24"/>
                      <w:szCs w:val="24"/>
                    </w:rPr>
                  </w:pPr>
                  <w:r w:rsidRPr="00775D65">
                    <w:rPr>
                      <w:rFonts w:eastAsia="Arial Unicode MS"/>
                      <w:i/>
                      <w:sz w:val="24"/>
                      <w:szCs w:val="24"/>
                    </w:rPr>
                    <w:t>5</w:t>
                  </w:r>
                </w:p>
              </w:tc>
              <w:tc>
                <w:tcPr>
                  <w:tcW w:w="577" w:type="pct"/>
                  <w:tcBorders>
                    <w:top w:val="outset" w:sz="6" w:space="0" w:color="auto"/>
                    <w:left w:val="outset" w:sz="6" w:space="0" w:color="auto"/>
                    <w:bottom w:val="outset" w:sz="6" w:space="0" w:color="auto"/>
                    <w:right w:val="outset" w:sz="6" w:space="0" w:color="auto"/>
                  </w:tcBorders>
                  <w:vAlign w:val="center"/>
                  <w:hideMark/>
                </w:tcPr>
                <w:p w14:paraId="2F0039AC" w14:textId="77777777" w:rsidR="003A5994" w:rsidRPr="00775D65" w:rsidRDefault="003A5994" w:rsidP="003A5994">
                  <w:pPr>
                    <w:jc w:val="center"/>
                    <w:rPr>
                      <w:rFonts w:eastAsia="Arial Unicode MS"/>
                      <w:b/>
                      <w:sz w:val="24"/>
                      <w:szCs w:val="24"/>
                    </w:rPr>
                  </w:pPr>
                  <w:r w:rsidRPr="00775D65">
                    <w:rPr>
                      <w:rFonts w:eastAsia="Arial Unicode MS"/>
                      <w:b/>
                      <w:sz w:val="24"/>
                      <w:szCs w:val="24"/>
                    </w:rPr>
                    <w:t>A</w:t>
                  </w:r>
                </w:p>
              </w:tc>
              <w:tc>
                <w:tcPr>
                  <w:tcW w:w="2032" w:type="pct"/>
                  <w:tcBorders>
                    <w:top w:val="outset" w:sz="6" w:space="0" w:color="auto"/>
                    <w:left w:val="outset" w:sz="6" w:space="0" w:color="auto"/>
                    <w:bottom w:val="outset" w:sz="6" w:space="0" w:color="auto"/>
                    <w:right w:val="outset" w:sz="6" w:space="0" w:color="auto"/>
                  </w:tcBorders>
                  <w:vAlign w:val="center"/>
                  <w:hideMark/>
                </w:tcPr>
                <w:p w14:paraId="36B150D4" w14:textId="77777777" w:rsidR="003A5994" w:rsidRPr="00775D65" w:rsidRDefault="003A5994" w:rsidP="003A5994">
                  <w:pPr>
                    <w:jc w:val="center"/>
                    <w:rPr>
                      <w:rFonts w:eastAsia="Arial Unicode MS"/>
                      <w:i/>
                      <w:sz w:val="24"/>
                      <w:szCs w:val="24"/>
                    </w:rPr>
                  </w:pPr>
                  <w:r w:rsidRPr="00775D65">
                    <w:rPr>
                      <w:rFonts w:eastAsia="Arial Unicode MS"/>
                      <w:i/>
                      <w:sz w:val="24"/>
                      <w:szCs w:val="24"/>
                    </w:rPr>
                    <w:t>відмінно</w:t>
                  </w:r>
                </w:p>
              </w:tc>
            </w:tr>
            <w:tr w:rsidR="00775D65" w:rsidRPr="00775D65" w14:paraId="6CA442D3" w14:textId="77777777" w:rsidTr="000A399A">
              <w:trPr>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227B009B" w14:textId="77777777" w:rsidR="003A5994" w:rsidRPr="00775D65" w:rsidRDefault="003A5994" w:rsidP="003A5994">
                  <w:pPr>
                    <w:jc w:val="center"/>
                    <w:rPr>
                      <w:rFonts w:eastAsia="Arial Unicode MS"/>
                      <w:b/>
                      <w:sz w:val="24"/>
                      <w:szCs w:val="24"/>
                    </w:rPr>
                  </w:pPr>
                  <w:r w:rsidRPr="00775D65">
                    <w:rPr>
                      <w:rFonts w:eastAsia="Arial Unicode MS"/>
                      <w:b/>
                      <w:sz w:val="24"/>
                      <w:szCs w:val="24"/>
                    </w:rPr>
                    <w:t>82 – 89</w:t>
                  </w:r>
                </w:p>
              </w:tc>
              <w:tc>
                <w:tcPr>
                  <w:tcW w:w="852" w:type="pct"/>
                  <w:tcBorders>
                    <w:top w:val="outset" w:sz="6" w:space="0" w:color="auto"/>
                    <w:left w:val="outset" w:sz="6" w:space="0" w:color="auto"/>
                    <w:bottom w:val="outset" w:sz="6" w:space="0" w:color="auto"/>
                    <w:right w:val="outset" w:sz="6" w:space="0" w:color="auto"/>
                  </w:tcBorders>
                  <w:vAlign w:val="center"/>
                  <w:hideMark/>
                </w:tcPr>
                <w:p w14:paraId="63D2F20E" w14:textId="77777777" w:rsidR="003A5994" w:rsidRPr="00775D65" w:rsidRDefault="003A5994" w:rsidP="003A5994">
                  <w:pPr>
                    <w:jc w:val="center"/>
                    <w:rPr>
                      <w:rFonts w:eastAsia="Arial Unicode MS"/>
                      <w:iCs/>
                      <w:sz w:val="24"/>
                      <w:szCs w:val="24"/>
                    </w:rPr>
                  </w:pPr>
                  <w:r w:rsidRPr="00775D65">
                    <w:rPr>
                      <w:rFonts w:eastAsia="Arial Unicode MS"/>
                      <w:i/>
                      <w:sz w:val="24"/>
                      <w:szCs w:val="24"/>
                    </w:rPr>
                    <w:t>добре</w:t>
                  </w:r>
                </w:p>
              </w:tc>
              <w:tc>
                <w:tcPr>
                  <w:tcW w:w="1011" w:type="pct"/>
                  <w:tcBorders>
                    <w:left w:val="outset" w:sz="6" w:space="0" w:color="auto"/>
                    <w:right w:val="outset" w:sz="6" w:space="0" w:color="auto"/>
                  </w:tcBorders>
                  <w:vAlign w:val="center"/>
                </w:tcPr>
                <w:p w14:paraId="2E9CE252" w14:textId="77777777" w:rsidR="003A5994" w:rsidRPr="00775D65" w:rsidRDefault="003A5994" w:rsidP="003A5994">
                  <w:pPr>
                    <w:jc w:val="center"/>
                    <w:rPr>
                      <w:rFonts w:eastAsia="Arial Unicode MS"/>
                      <w:i/>
                      <w:sz w:val="24"/>
                      <w:szCs w:val="24"/>
                    </w:rPr>
                  </w:pPr>
                  <w:r w:rsidRPr="00775D65">
                    <w:rPr>
                      <w:rFonts w:eastAsia="Arial Unicode MS"/>
                      <w:i/>
                      <w:sz w:val="24"/>
                      <w:szCs w:val="24"/>
                    </w:rPr>
                    <w:t>4</w:t>
                  </w:r>
                </w:p>
              </w:tc>
              <w:tc>
                <w:tcPr>
                  <w:tcW w:w="577" w:type="pct"/>
                  <w:tcBorders>
                    <w:top w:val="outset" w:sz="6" w:space="0" w:color="auto"/>
                    <w:left w:val="outset" w:sz="6" w:space="0" w:color="auto"/>
                    <w:bottom w:val="outset" w:sz="6" w:space="0" w:color="auto"/>
                    <w:right w:val="outset" w:sz="6" w:space="0" w:color="auto"/>
                  </w:tcBorders>
                  <w:vAlign w:val="center"/>
                  <w:hideMark/>
                </w:tcPr>
                <w:p w14:paraId="53A33875" w14:textId="77777777" w:rsidR="003A5994" w:rsidRPr="00775D65" w:rsidRDefault="003A5994" w:rsidP="003A5994">
                  <w:pPr>
                    <w:jc w:val="center"/>
                    <w:rPr>
                      <w:rFonts w:eastAsia="Arial Unicode MS"/>
                      <w:b/>
                      <w:sz w:val="24"/>
                      <w:szCs w:val="24"/>
                    </w:rPr>
                  </w:pPr>
                  <w:r w:rsidRPr="00775D65">
                    <w:rPr>
                      <w:rFonts w:eastAsia="Arial Unicode MS"/>
                      <w:b/>
                      <w:sz w:val="24"/>
                      <w:szCs w:val="24"/>
                    </w:rPr>
                    <w:t>B</w:t>
                  </w:r>
                </w:p>
              </w:tc>
              <w:tc>
                <w:tcPr>
                  <w:tcW w:w="2032" w:type="pct"/>
                  <w:tcBorders>
                    <w:top w:val="outset" w:sz="6" w:space="0" w:color="auto"/>
                    <w:left w:val="outset" w:sz="6" w:space="0" w:color="auto"/>
                    <w:bottom w:val="outset" w:sz="6" w:space="0" w:color="auto"/>
                    <w:right w:val="outset" w:sz="6" w:space="0" w:color="auto"/>
                  </w:tcBorders>
                  <w:vAlign w:val="center"/>
                  <w:hideMark/>
                </w:tcPr>
                <w:p w14:paraId="37B9C416" w14:textId="77777777" w:rsidR="003A5994" w:rsidRPr="00775D65" w:rsidRDefault="003A5994" w:rsidP="003A5994">
                  <w:pPr>
                    <w:jc w:val="center"/>
                    <w:rPr>
                      <w:rFonts w:eastAsia="Arial Unicode MS"/>
                      <w:i/>
                      <w:sz w:val="24"/>
                      <w:szCs w:val="24"/>
                    </w:rPr>
                  </w:pPr>
                  <w:r w:rsidRPr="00775D65">
                    <w:rPr>
                      <w:rFonts w:eastAsia="Arial Unicode MS"/>
                      <w:i/>
                      <w:sz w:val="24"/>
                      <w:szCs w:val="24"/>
                    </w:rPr>
                    <w:t>добре (дуже добре)</w:t>
                  </w:r>
                </w:p>
              </w:tc>
            </w:tr>
            <w:tr w:rsidR="00775D65" w:rsidRPr="00775D65" w14:paraId="289655F1" w14:textId="77777777" w:rsidTr="000A399A">
              <w:trPr>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74A499C0" w14:textId="77777777" w:rsidR="003A5994" w:rsidRPr="00775D65" w:rsidRDefault="003A5994" w:rsidP="003A5994">
                  <w:pPr>
                    <w:jc w:val="center"/>
                    <w:rPr>
                      <w:rFonts w:eastAsia="Arial Unicode MS"/>
                      <w:b/>
                      <w:sz w:val="24"/>
                      <w:szCs w:val="24"/>
                    </w:rPr>
                  </w:pPr>
                  <w:r w:rsidRPr="00775D65">
                    <w:rPr>
                      <w:rFonts w:eastAsia="Arial Unicode MS"/>
                      <w:b/>
                      <w:sz w:val="24"/>
                      <w:szCs w:val="24"/>
                    </w:rPr>
                    <w:t>75 – 81</w:t>
                  </w:r>
                </w:p>
              </w:tc>
              <w:tc>
                <w:tcPr>
                  <w:tcW w:w="852" w:type="pct"/>
                  <w:tcBorders>
                    <w:top w:val="outset" w:sz="6" w:space="0" w:color="auto"/>
                    <w:left w:val="outset" w:sz="6" w:space="0" w:color="auto"/>
                    <w:bottom w:val="outset" w:sz="6" w:space="0" w:color="auto"/>
                    <w:right w:val="outset" w:sz="6" w:space="0" w:color="auto"/>
                  </w:tcBorders>
                  <w:vAlign w:val="center"/>
                  <w:hideMark/>
                </w:tcPr>
                <w:p w14:paraId="69AB59C0" w14:textId="77777777" w:rsidR="003A5994" w:rsidRPr="00775D65" w:rsidRDefault="003A5994" w:rsidP="003A5994">
                  <w:pPr>
                    <w:jc w:val="center"/>
                    <w:rPr>
                      <w:rFonts w:eastAsia="Arial Unicode MS"/>
                      <w:iCs/>
                      <w:sz w:val="24"/>
                      <w:szCs w:val="24"/>
                    </w:rPr>
                  </w:pPr>
                  <w:r w:rsidRPr="00775D65">
                    <w:rPr>
                      <w:rFonts w:eastAsia="Arial Unicode MS"/>
                      <w:i/>
                      <w:sz w:val="24"/>
                      <w:szCs w:val="24"/>
                    </w:rPr>
                    <w:t>добре</w:t>
                  </w:r>
                </w:p>
              </w:tc>
              <w:tc>
                <w:tcPr>
                  <w:tcW w:w="1011" w:type="pct"/>
                  <w:tcBorders>
                    <w:left w:val="outset" w:sz="6" w:space="0" w:color="auto"/>
                    <w:right w:val="outset" w:sz="6" w:space="0" w:color="auto"/>
                  </w:tcBorders>
                  <w:vAlign w:val="center"/>
                </w:tcPr>
                <w:p w14:paraId="6D9F1674" w14:textId="77777777" w:rsidR="003A5994" w:rsidRPr="00775D65" w:rsidRDefault="003A5994" w:rsidP="003A5994">
                  <w:pPr>
                    <w:jc w:val="center"/>
                    <w:rPr>
                      <w:rFonts w:eastAsia="Arial Unicode MS"/>
                      <w:i/>
                      <w:sz w:val="24"/>
                      <w:szCs w:val="24"/>
                    </w:rPr>
                  </w:pPr>
                  <w:r w:rsidRPr="00775D65">
                    <w:rPr>
                      <w:rFonts w:eastAsia="Arial Unicode MS"/>
                      <w:i/>
                      <w:sz w:val="24"/>
                      <w:szCs w:val="24"/>
                    </w:rPr>
                    <w:t>4</w:t>
                  </w:r>
                </w:p>
              </w:tc>
              <w:tc>
                <w:tcPr>
                  <w:tcW w:w="577" w:type="pct"/>
                  <w:tcBorders>
                    <w:top w:val="outset" w:sz="6" w:space="0" w:color="auto"/>
                    <w:left w:val="outset" w:sz="6" w:space="0" w:color="auto"/>
                    <w:bottom w:val="outset" w:sz="6" w:space="0" w:color="auto"/>
                    <w:right w:val="outset" w:sz="6" w:space="0" w:color="auto"/>
                  </w:tcBorders>
                  <w:vAlign w:val="center"/>
                  <w:hideMark/>
                </w:tcPr>
                <w:p w14:paraId="0B2D5C13" w14:textId="77777777" w:rsidR="003A5994" w:rsidRPr="00775D65" w:rsidRDefault="003A5994" w:rsidP="003A5994">
                  <w:pPr>
                    <w:jc w:val="center"/>
                    <w:rPr>
                      <w:rFonts w:eastAsia="Arial Unicode MS"/>
                      <w:b/>
                      <w:sz w:val="24"/>
                      <w:szCs w:val="24"/>
                    </w:rPr>
                  </w:pPr>
                  <w:r w:rsidRPr="00775D65">
                    <w:rPr>
                      <w:rFonts w:eastAsia="Arial Unicode MS"/>
                      <w:b/>
                      <w:sz w:val="24"/>
                      <w:szCs w:val="24"/>
                    </w:rPr>
                    <w:t>C</w:t>
                  </w:r>
                </w:p>
              </w:tc>
              <w:tc>
                <w:tcPr>
                  <w:tcW w:w="2032" w:type="pct"/>
                  <w:tcBorders>
                    <w:top w:val="outset" w:sz="6" w:space="0" w:color="auto"/>
                    <w:left w:val="outset" w:sz="6" w:space="0" w:color="auto"/>
                    <w:bottom w:val="outset" w:sz="6" w:space="0" w:color="auto"/>
                    <w:right w:val="outset" w:sz="6" w:space="0" w:color="auto"/>
                  </w:tcBorders>
                  <w:vAlign w:val="center"/>
                  <w:hideMark/>
                </w:tcPr>
                <w:p w14:paraId="66320929" w14:textId="77777777" w:rsidR="003A5994" w:rsidRPr="00775D65" w:rsidRDefault="003A5994" w:rsidP="003A5994">
                  <w:pPr>
                    <w:jc w:val="center"/>
                    <w:rPr>
                      <w:rFonts w:eastAsia="Arial Unicode MS"/>
                      <w:i/>
                      <w:sz w:val="24"/>
                      <w:szCs w:val="24"/>
                    </w:rPr>
                  </w:pPr>
                  <w:r w:rsidRPr="00775D65">
                    <w:rPr>
                      <w:rFonts w:eastAsia="Arial Unicode MS"/>
                      <w:i/>
                      <w:sz w:val="24"/>
                      <w:szCs w:val="24"/>
                    </w:rPr>
                    <w:t xml:space="preserve">добре </w:t>
                  </w:r>
                </w:p>
              </w:tc>
            </w:tr>
            <w:tr w:rsidR="00775D65" w:rsidRPr="00775D65" w14:paraId="0EE6CB37" w14:textId="77777777" w:rsidTr="000A399A">
              <w:trPr>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2A6BD58B" w14:textId="77777777" w:rsidR="003A5994" w:rsidRPr="00775D65" w:rsidRDefault="003A5994" w:rsidP="003A5994">
                  <w:pPr>
                    <w:jc w:val="center"/>
                    <w:rPr>
                      <w:rFonts w:eastAsia="Arial Unicode MS"/>
                      <w:b/>
                      <w:sz w:val="24"/>
                      <w:szCs w:val="24"/>
                    </w:rPr>
                  </w:pPr>
                  <w:r w:rsidRPr="00775D65">
                    <w:rPr>
                      <w:rFonts w:eastAsia="Arial Unicode MS"/>
                      <w:b/>
                      <w:sz w:val="24"/>
                      <w:szCs w:val="24"/>
                    </w:rPr>
                    <w:t>64 – 74</w:t>
                  </w:r>
                </w:p>
              </w:tc>
              <w:tc>
                <w:tcPr>
                  <w:tcW w:w="852" w:type="pct"/>
                  <w:tcBorders>
                    <w:top w:val="outset" w:sz="6" w:space="0" w:color="auto"/>
                    <w:left w:val="outset" w:sz="6" w:space="0" w:color="auto"/>
                    <w:bottom w:val="outset" w:sz="6" w:space="0" w:color="auto"/>
                    <w:right w:val="outset" w:sz="6" w:space="0" w:color="auto"/>
                  </w:tcBorders>
                  <w:vAlign w:val="center"/>
                  <w:hideMark/>
                </w:tcPr>
                <w:p w14:paraId="05EC0AEB" w14:textId="77777777" w:rsidR="003A5994" w:rsidRPr="00775D65" w:rsidRDefault="003A5994" w:rsidP="003A5994">
                  <w:pPr>
                    <w:jc w:val="center"/>
                    <w:rPr>
                      <w:rFonts w:eastAsia="Arial Unicode MS"/>
                      <w:iCs/>
                      <w:sz w:val="24"/>
                      <w:szCs w:val="24"/>
                    </w:rPr>
                  </w:pPr>
                  <w:r w:rsidRPr="00775D65">
                    <w:rPr>
                      <w:rFonts w:eastAsia="Arial Unicode MS"/>
                      <w:i/>
                      <w:sz w:val="24"/>
                      <w:szCs w:val="24"/>
                    </w:rPr>
                    <w:t>задовільно</w:t>
                  </w:r>
                </w:p>
              </w:tc>
              <w:tc>
                <w:tcPr>
                  <w:tcW w:w="1011" w:type="pct"/>
                  <w:tcBorders>
                    <w:left w:val="outset" w:sz="6" w:space="0" w:color="auto"/>
                    <w:right w:val="outset" w:sz="6" w:space="0" w:color="auto"/>
                  </w:tcBorders>
                  <w:vAlign w:val="center"/>
                </w:tcPr>
                <w:p w14:paraId="4B6B8F8B" w14:textId="77777777" w:rsidR="003A5994" w:rsidRPr="00775D65" w:rsidRDefault="003A5994" w:rsidP="003A5994">
                  <w:pPr>
                    <w:jc w:val="center"/>
                    <w:rPr>
                      <w:rFonts w:eastAsia="Arial Unicode MS"/>
                      <w:i/>
                      <w:sz w:val="24"/>
                      <w:szCs w:val="24"/>
                    </w:rPr>
                  </w:pPr>
                  <w:r w:rsidRPr="00775D65">
                    <w:rPr>
                      <w:rFonts w:eastAsia="Arial Unicode MS"/>
                      <w:i/>
                      <w:sz w:val="24"/>
                      <w:szCs w:val="24"/>
                    </w:rPr>
                    <w:t>3</w:t>
                  </w:r>
                </w:p>
              </w:tc>
              <w:tc>
                <w:tcPr>
                  <w:tcW w:w="577" w:type="pct"/>
                  <w:tcBorders>
                    <w:top w:val="outset" w:sz="6" w:space="0" w:color="auto"/>
                    <w:left w:val="outset" w:sz="6" w:space="0" w:color="auto"/>
                    <w:bottom w:val="outset" w:sz="6" w:space="0" w:color="auto"/>
                    <w:right w:val="outset" w:sz="6" w:space="0" w:color="auto"/>
                  </w:tcBorders>
                  <w:vAlign w:val="center"/>
                  <w:hideMark/>
                </w:tcPr>
                <w:p w14:paraId="786EADD8" w14:textId="77777777" w:rsidR="003A5994" w:rsidRPr="00775D65" w:rsidRDefault="003A5994" w:rsidP="003A5994">
                  <w:pPr>
                    <w:jc w:val="center"/>
                    <w:rPr>
                      <w:rFonts w:eastAsia="Arial Unicode MS"/>
                      <w:b/>
                      <w:sz w:val="24"/>
                      <w:szCs w:val="24"/>
                    </w:rPr>
                  </w:pPr>
                  <w:r w:rsidRPr="00775D65">
                    <w:rPr>
                      <w:rFonts w:eastAsia="Arial Unicode MS"/>
                      <w:b/>
                      <w:sz w:val="24"/>
                      <w:szCs w:val="24"/>
                    </w:rPr>
                    <w:t>D</w:t>
                  </w:r>
                </w:p>
              </w:tc>
              <w:tc>
                <w:tcPr>
                  <w:tcW w:w="2032" w:type="pct"/>
                  <w:tcBorders>
                    <w:top w:val="outset" w:sz="6" w:space="0" w:color="auto"/>
                    <w:left w:val="outset" w:sz="6" w:space="0" w:color="auto"/>
                    <w:bottom w:val="outset" w:sz="6" w:space="0" w:color="auto"/>
                    <w:right w:val="outset" w:sz="6" w:space="0" w:color="auto"/>
                  </w:tcBorders>
                  <w:vAlign w:val="center"/>
                  <w:hideMark/>
                </w:tcPr>
                <w:p w14:paraId="49103C51" w14:textId="77777777" w:rsidR="003A5994" w:rsidRPr="00775D65" w:rsidRDefault="003A5994" w:rsidP="003A5994">
                  <w:pPr>
                    <w:jc w:val="center"/>
                    <w:rPr>
                      <w:rFonts w:eastAsia="Arial Unicode MS"/>
                      <w:i/>
                      <w:sz w:val="24"/>
                      <w:szCs w:val="24"/>
                    </w:rPr>
                  </w:pPr>
                  <w:r w:rsidRPr="00775D65">
                    <w:rPr>
                      <w:rFonts w:eastAsia="Arial Unicode MS"/>
                      <w:i/>
                      <w:sz w:val="24"/>
                      <w:szCs w:val="24"/>
                    </w:rPr>
                    <w:t xml:space="preserve">задовільно </w:t>
                  </w:r>
                </w:p>
              </w:tc>
            </w:tr>
            <w:tr w:rsidR="00775D65" w:rsidRPr="00775D65" w14:paraId="645373E6" w14:textId="77777777" w:rsidTr="000A399A">
              <w:trPr>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470EC403" w14:textId="77777777" w:rsidR="003A5994" w:rsidRPr="00775D65" w:rsidRDefault="003A5994" w:rsidP="003A5994">
                  <w:pPr>
                    <w:jc w:val="center"/>
                    <w:rPr>
                      <w:rFonts w:eastAsia="Arial Unicode MS"/>
                      <w:b/>
                      <w:sz w:val="24"/>
                      <w:szCs w:val="24"/>
                    </w:rPr>
                  </w:pPr>
                  <w:r w:rsidRPr="00775D65">
                    <w:rPr>
                      <w:rFonts w:eastAsia="Arial Unicode MS"/>
                      <w:b/>
                      <w:sz w:val="24"/>
                      <w:szCs w:val="24"/>
                    </w:rPr>
                    <w:t>60 – 63</w:t>
                  </w:r>
                </w:p>
              </w:tc>
              <w:tc>
                <w:tcPr>
                  <w:tcW w:w="852" w:type="pct"/>
                  <w:tcBorders>
                    <w:top w:val="outset" w:sz="6" w:space="0" w:color="auto"/>
                    <w:left w:val="outset" w:sz="6" w:space="0" w:color="auto"/>
                    <w:bottom w:val="outset" w:sz="6" w:space="0" w:color="auto"/>
                    <w:right w:val="outset" w:sz="6" w:space="0" w:color="auto"/>
                  </w:tcBorders>
                  <w:vAlign w:val="center"/>
                  <w:hideMark/>
                </w:tcPr>
                <w:p w14:paraId="1C82886D" w14:textId="77777777" w:rsidR="003A5994" w:rsidRPr="00775D65" w:rsidRDefault="003A5994" w:rsidP="003A5994">
                  <w:pPr>
                    <w:jc w:val="center"/>
                    <w:rPr>
                      <w:rFonts w:eastAsia="Arial Unicode MS"/>
                      <w:iCs/>
                      <w:sz w:val="24"/>
                      <w:szCs w:val="24"/>
                    </w:rPr>
                  </w:pPr>
                  <w:r w:rsidRPr="00775D65">
                    <w:rPr>
                      <w:rFonts w:eastAsia="Arial Unicode MS"/>
                      <w:i/>
                      <w:sz w:val="24"/>
                      <w:szCs w:val="24"/>
                    </w:rPr>
                    <w:t>задовільно</w:t>
                  </w:r>
                </w:p>
              </w:tc>
              <w:tc>
                <w:tcPr>
                  <w:tcW w:w="1011" w:type="pct"/>
                  <w:tcBorders>
                    <w:left w:val="outset" w:sz="6" w:space="0" w:color="auto"/>
                    <w:bottom w:val="outset" w:sz="6" w:space="0" w:color="auto"/>
                    <w:right w:val="outset" w:sz="6" w:space="0" w:color="auto"/>
                  </w:tcBorders>
                  <w:vAlign w:val="center"/>
                </w:tcPr>
                <w:p w14:paraId="56B86F33" w14:textId="77777777" w:rsidR="003A5994" w:rsidRPr="00775D65" w:rsidRDefault="003A5994" w:rsidP="003A5994">
                  <w:pPr>
                    <w:jc w:val="center"/>
                    <w:rPr>
                      <w:rFonts w:eastAsia="Arial Unicode MS"/>
                      <w:i/>
                      <w:sz w:val="24"/>
                      <w:szCs w:val="24"/>
                    </w:rPr>
                  </w:pPr>
                  <w:r w:rsidRPr="00775D65">
                    <w:rPr>
                      <w:rFonts w:eastAsia="Arial Unicode MS"/>
                      <w:i/>
                      <w:sz w:val="24"/>
                      <w:szCs w:val="24"/>
                    </w:rPr>
                    <w:t>3</w:t>
                  </w:r>
                </w:p>
              </w:tc>
              <w:tc>
                <w:tcPr>
                  <w:tcW w:w="577" w:type="pct"/>
                  <w:tcBorders>
                    <w:top w:val="outset" w:sz="6" w:space="0" w:color="auto"/>
                    <w:left w:val="outset" w:sz="6" w:space="0" w:color="auto"/>
                    <w:bottom w:val="outset" w:sz="6" w:space="0" w:color="auto"/>
                    <w:right w:val="outset" w:sz="6" w:space="0" w:color="auto"/>
                  </w:tcBorders>
                  <w:vAlign w:val="center"/>
                  <w:hideMark/>
                </w:tcPr>
                <w:p w14:paraId="7C8EDACE" w14:textId="77777777" w:rsidR="003A5994" w:rsidRPr="00775D65" w:rsidRDefault="003A5994" w:rsidP="003A5994">
                  <w:pPr>
                    <w:jc w:val="center"/>
                    <w:rPr>
                      <w:rFonts w:eastAsia="Arial Unicode MS"/>
                      <w:b/>
                      <w:sz w:val="24"/>
                      <w:szCs w:val="24"/>
                    </w:rPr>
                  </w:pPr>
                  <w:r w:rsidRPr="00775D65">
                    <w:rPr>
                      <w:rFonts w:eastAsia="Arial Unicode MS"/>
                      <w:b/>
                      <w:sz w:val="24"/>
                      <w:szCs w:val="24"/>
                    </w:rPr>
                    <w:t>Е</w:t>
                  </w:r>
                </w:p>
              </w:tc>
              <w:tc>
                <w:tcPr>
                  <w:tcW w:w="2032" w:type="pct"/>
                  <w:tcBorders>
                    <w:top w:val="outset" w:sz="6" w:space="0" w:color="auto"/>
                    <w:left w:val="outset" w:sz="6" w:space="0" w:color="auto"/>
                    <w:bottom w:val="outset" w:sz="6" w:space="0" w:color="auto"/>
                    <w:right w:val="outset" w:sz="6" w:space="0" w:color="auto"/>
                  </w:tcBorders>
                  <w:vAlign w:val="center"/>
                  <w:hideMark/>
                </w:tcPr>
                <w:p w14:paraId="0F6D0487" w14:textId="77777777" w:rsidR="003A5994" w:rsidRPr="00775D65" w:rsidRDefault="003A5994" w:rsidP="003A5994">
                  <w:pPr>
                    <w:jc w:val="center"/>
                    <w:rPr>
                      <w:rFonts w:eastAsia="Arial Unicode MS"/>
                      <w:i/>
                      <w:sz w:val="24"/>
                      <w:szCs w:val="24"/>
                    </w:rPr>
                  </w:pPr>
                  <w:r w:rsidRPr="00775D65">
                    <w:rPr>
                      <w:rFonts w:eastAsia="Arial Unicode MS"/>
                      <w:i/>
                      <w:sz w:val="24"/>
                      <w:szCs w:val="24"/>
                    </w:rPr>
                    <w:t xml:space="preserve">задовільно (достатньо) </w:t>
                  </w:r>
                </w:p>
              </w:tc>
            </w:tr>
            <w:tr w:rsidR="00775D65" w:rsidRPr="00775D65" w14:paraId="71372B45" w14:textId="77777777" w:rsidTr="000A399A">
              <w:trPr>
                <w:trHeight w:val="468"/>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70923BFB" w14:textId="77777777" w:rsidR="003A5994" w:rsidRPr="00775D65" w:rsidRDefault="003A5994" w:rsidP="003A5994">
                  <w:pPr>
                    <w:jc w:val="center"/>
                    <w:rPr>
                      <w:rFonts w:eastAsia="Arial Unicode MS"/>
                      <w:b/>
                      <w:sz w:val="24"/>
                      <w:szCs w:val="24"/>
                    </w:rPr>
                  </w:pPr>
                  <w:r w:rsidRPr="00775D65">
                    <w:rPr>
                      <w:rFonts w:eastAsia="Arial Unicode MS"/>
                      <w:b/>
                      <w:sz w:val="24"/>
                      <w:szCs w:val="24"/>
                    </w:rPr>
                    <w:t>35 – 59</w:t>
                  </w:r>
                </w:p>
              </w:tc>
              <w:tc>
                <w:tcPr>
                  <w:tcW w:w="852" w:type="pct"/>
                  <w:tcBorders>
                    <w:top w:val="outset" w:sz="6" w:space="0" w:color="auto"/>
                    <w:left w:val="outset" w:sz="6" w:space="0" w:color="auto"/>
                    <w:bottom w:val="outset" w:sz="6" w:space="0" w:color="auto"/>
                    <w:right w:val="outset" w:sz="6" w:space="0" w:color="auto"/>
                  </w:tcBorders>
                  <w:vAlign w:val="center"/>
                  <w:hideMark/>
                </w:tcPr>
                <w:p w14:paraId="35140EEF" w14:textId="77777777" w:rsidR="003A5994" w:rsidRPr="00775D65" w:rsidRDefault="003A5994" w:rsidP="003A5994">
                  <w:pPr>
                    <w:jc w:val="center"/>
                    <w:rPr>
                      <w:rFonts w:eastAsia="Arial Unicode MS"/>
                      <w:iCs/>
                      <w:sz w:val="24"/>
                      <w:szCs w:val="24"/>
                    </w:rPr>
                  </w:pPr>
                  <w:r w:rsidRPr="00775D65">
                    <w:rPr>
                      <w:rFonts w:eastAsia="Arial Unicode MS"/>
                      <w:i/>
                      <w:sz w:val="24"/>
                      <w:szCs w:val="24"/>
                    </w:rPr>
                    <w:t>незадовільно</w:t>
                  </w:r>
                </w:p>
              </w:tc>
              <w:tc>
                <w:tcPr>
                  <w:tcW w:w="1011" w:type="pct"/>
                  <w:tcBorders>
                    <w:top w:val="outset" w:sz="6" w:space="0" w:color="auto"/>
                    <w:left w:val="outset" w:sz="6" w:space="0" w:color="auto"/>
                    <w:right w:val="outset" w:sz="6" w:space="0" w:color="auto"/>
                  </w:tcBorders>
                  <w:vAlign w:val="center"/>
                  <w:hideMark/>
                </w:tcPr>
                <w:p w14:paraId="5D8DBF50" w14:textId="77777777" w:rsidR="003A5994" w:rsidRPr="00775D65" w:rsidRDefault="003A5994" w:rsidP="003A5994">
                  <w:pPr>
                    <w:jc w:val="center"/>
                    <w:rPr>
                      <w:rFonts w:eastAsia="Arial Unicode MS"/>
                      <w:i/>
                      <w:sz w:val="24"/>
                      <w:szCs w:val="24"/>
                    </w:rPr>
                  </w:pPr>
                  <w:r w:rsidRPr="00775D65">
                    <w:rPr>
                      <w:rFonts w:eastAsia="Arial Unicode MS"/>
                      <w:i/>
                      <w:sz w:val="24"/>
                      <w:szCs w:val="24"/>
                    </w:rPr>
                    <w:t>2</w:t>
                  </w:r>
                </w:p>
              </w:tc>
              <w:tc>
                <w:tcPr>
                  <w:tcW w:w="577" w:type="pct"/>
                  <w:tcBorders>
                    <w:top w:val="outset" w:sz="6" w:space="0" w:color="auto"/>
                    <w:left w:val="outset" w:sz="6" w:space="0" w:color="auto"/>
                    <w:bottom w:val="outset" w:sz="6" w:space="0" w:color="auto"/>
                    <w:right w:val="outset" w:sz="6" w:space="0" w:color="auto"/>
                  </w:tcBorders>
                  <w:vAlign w:val="center"/>
                  <w:hideMark/>
                </w:tcPr>
                <w:p w14:paraId="21F14DC2" w14:textId="77777777" w:rsidR="003A5994" w:rsidRPr="00775D65" w:rsidRDefault="003A5994" w:rsidP="003A5994">
                  <w:pPr>
                    <w:jc w:val="center"/>
                    <w:rPr>
                      <w:rFonts w:eastAsia="Arial Unicode MS"/>
                      <w:b/>
                      <w:sz w:val="24"/>
                      <w:szCs w:val="24"/>
                    </w:rPr>
                  </w:pPr>
                  <w:r w:rsidRPr="00775D65">
                    <w:rPr>
                      <w:rFonts w:eastAsia="Arial Unicode MS"/>
                      <w:b/>
                      <w:sz w:val="24"/>
                      <w:szCs w:val="24"/>
                    </w:rPr>
                    <w:t>FX</w:t>
                  </w:r>
                </w:p>
              </w:tc>
              <w:tc>
                <w:tcPr>
                  <w:tcW w:w="2032" w:type="pct"/>
                  <w:tcBorders>
                    <w:top w:val="outset" w:sz="6" w:space="0" w:color="auto"/>
                    <w:left w:val="outset" w:sz="6" w:space="0" w:color="auto"/>
                    <w:bottom w:val="outset" w:sz="6" w:space="0" w:color="auto"/>
                    <w:right w:val="outset" w:sz="6" w:space="0" w:color="auto"/>
                  </w:tcBorders>
                  <w:vAlign w:val="center"/>
                  <w:hideMark/>
                </w:tcPr>
                <w:p w14:paraId="4140E252" w14:textId="77777777" w:rsidR="003A5994" w:rsidRPr="00775D65" w:rsidRDefault="003A5994" w:rsidP="003A5994">
                  <w:pPr>
                    <w:jc w:val="center"/>
                    <w:rPr>
                      <w:rFonts w:eastAsia="Arial Unicode MS"/>
                      <w:i/>
                      <w:sz w:val="24"/>
                      <w:szCs w:val="24"/>
                    </w:rPr>
                  </w:pPr>
                  <w:r w:rsidRPr="00775D65">
                    <w:rPr>
                      <w:rFonts w:eastAsia="Arial Unicode MS"/>
                      <w:i/>
                      <w:sz w:val="24"/>
                      <w:szCs w:val="24"/>
                    </w:rPr>
                    <w:t>незадовільно з можливістю повторного складання</w:t>
                  </w:r>
                </w:p>
              </w:tc>
            </w:tr>
            <w:tr w:rsidR="00775D65" w:rsidRPr="00775D65" w14:paraId="2C011EC6" w14:textId="77777777" w:rsidTr="000A399A">
              <w:trPr>
                <w:trHeight w:val="468"/>
                <w:tblCellSpacing w:w="0" w:type="dxa"/>
              </w:trPr>
              <w:tc>
                <w:tcPr>
                  <w:tcW w:w="529" w:type="pct"/>
                  <w:tcBorders>
                    <w:top w:val="outset" w:sz="6" w:space="0" w:color="auto"/>
                    <w:left w:val="outset" w:sz="6" w:space="0" w:color="auto"/>
                    <w:bottom w:val="outset" w:sz="6" w:space="0" w:color="auto"/>
                    <w:right w:val="outset" w:sz="6" w:space="0" w:color="auto"/>
                  </w:tcBorders>
                  <w:vAlign w:val="center"/>
                </w:tcPr>
                <w:p w14:paraId="6C83DAD8" w14:textId="77777777" w:rsidR="003A5994" w:rsidRPr="00775D65" w:rsidRDefault="003A5994" w:rsidP="003A5994">
                  <w:pPr>
                    <w:jc w:val="center"/>
                    <w:rPr>
                      <w:rFonts w:eastAsia="Arial Unicode MS"/>
                      <w:b/>
                      <w:sz w:val="24"/>
                      <w:szCs w:val="24"/>
                    </w:rPr>
                  </w:pPr>
                  <w:r w:rsidRPr="00775D65">
                    <w:rPr>
                      <w:rFonts w:eastAsia="Arial Unicode MS"/>
                      <w:b/>
                      <w:sz w:val="24"/>
                      <w:szCs w:val="24"/>
                    </w:rPr>
                    <w:t>1 – 34</w:t>
                  </w:r>
                </w:p>
              </w:tc>
              <w:tc>
                <w:tcPr>
                  <w:tcW w:w="852" w:type="pct"/>
                  <w:tcBorders>
                    <w:top w:val="outset" w:sz="6" w:space="0" w:color="auto"/>
                    <w:left w:val="outset" w:sz="6" w:space="0" w:color="auto"/>
                    <w:bottom w:val="outset" w:sz="6" w:space="0" w:color="auto"/>
                    <w:right w:val="outset" w:sz="6" w:space="0" w:color="auto"/>
                  </w:tcBorders>
                  <w:vAlign w:val="center"/>
                </w:tcPr>
                <w:p w14:paraId="196F7626" w14:textId="77777777" w:rsidR="003A5994" w:rsidRPr="00775D65" w:rsidRDefault="003A5994" w:rsidP="003A5994">
                  <w:pPr>
                    <w:jc w:val="center"/>
                    <w:rPr>
                      <w:rFonts w:eastAsia="Arial Unicode MS"/>
                      <w:iCs/>
                      <w:sz w:val="24"/>
                      <w:szCs w:val="24"/>
                    </w:rPr>
                  </w:pPr>
                  <w:r w:rsidRPr="00775D65">
                    <w:rPr>
                      <w:rFonts w:eastAsia="Arial Unicode MS"/>
                      <w:i/>
                      <w:sz w:val="24"/>
                      <w:szCs w:val="24"/>
                    </w:rPr>
                    <w:t>незадовільно</w:t>
                  </w:r>
                </w:p>
              </w:tc>
              <w:tc>
                <w:tcPr>
                  <w:tcW w:w="1011" w:type="pct"/>
                  <w:tcBorders>
                    <w:top w:val="outset" w:sz="6" w:space="0" w:color="auto"/>
                    <w:left w:val="outset" w:sz="6" w:space="0" w:color="auto"/>
                    <w:bottom w:val="outset" w:sz="6" w:space="0" w:color="auto"/>
                    <w:right w:val="outset" w:sz="6" w:space="0" w:color="auto"/>
                  </w:tcBorders>
                  <w:vAlign w:val="center"/>
                </w:tcPr>
                <w:p w14:paraId="64145603" w14:textId="77777777" w:rsidR="003A5994" w:rsidRPr="00775D65" w:rsidRDefault="003A5994" w:rsidP="003A5994">
                  <w:pPr>
                    <w:jc w:val="center"/>
                    <w:rPr>
                      <w:rFonts w:eastAsia="Arial Unicode MS"/>
                      <w:i/>
                      <w:sz w:val="24"/>
                      <w:szCs w:val="24"/>
                    </w:rPr>
                  </w:pPr>
                  <w:r w:rsidRPr="00775D65">
                    <w:rPr>
                      <w:rFonts w:eastAsia="Arial Unicode MS"/>
                      <w:i/>
                      <w:sz w:val="24"/>
                      <w:szCs w:val="24"/>
                    </w:rPr>
                    <w:t>2</w:t>
                  </w:r>
                </w:p>
              </w:tc>
              <w:tc>
                <w:tcPr>
                  <w:tcW w:w="577" w:type="pct"/>
                  <w:tcBorders>
                    <w:top w:val="outset" w:sz="6" w:space="0" w:color="auto"/>
                    <w:left w:val="outset" w:sz="6" w:space="0" w:color="auto"/>
                    <w:bottom w:val="outset" w:sz="6" w:space="0" w:color="auto"/>
                    <w:right w:val="outset" w:sz="6" w:space="0" w:color="auto"/>
                  </w:tcBorders>
                  <w:vAlign w:val="center"/>
                </w:tcPr>
                <w:p w14:paraId="7B34927E" w14:textId="77777777" w:rsidR="003A5994" w:rsidRPr="00775D65" w:rsidRDefault="003A5994" w:rsidP="003A5994">
                  <w:pPr>
                    <w:jc w:val="center"/>
                    <w:rPr>
                      <w:rFonts w:eastAsia="Arial Unicode MS"/>
                      <w:b/>
                      <w:sz w:val="24"/>
                      <w:szCs w:val="24"/>
                    </w:rPr>
                  </w:pPr>
                  <w:r w:rsidRPr="00775D65">
                    <w:rPr>
                      <w:rFonts w:eastAsia="Arial Unicode MS"/>
                      <w:b/>
                      <w:sz w:val="24"/>
                      <w:szCs w:val="24"/>
                    </w:rPr>
                    <w:t>F</w:t>
                  </w:r>
                </w:p>
              </w:tc>
              <w:tc>
                <w:tcPr>
                  <w:tcW w:w="2032" w:type="pct"/>
                  <w:tcBorders>
                    <w:top w:val="outset" w:sz="6" w:space="0" w:color="auto"/>
                    <w:left w:val="outset" w:sz="6" w:space="0" w:color="auto"/>
                    <w:bottom w:val="outset" w:sz="6" w:space="0" w:color="auto"/>
                    <w:right w:val="outset" w:sz="6" w:space="0" w:color="auto"/>
                  </w:tcBorders>
                  <w:vAlign w:val="center"/>
                </w:tcPr>
                <w:p w14:paraId="2AE4F113" w14:textId="77777777" w:rsidR="003A5994" w:rsidRPr="00775D65" w:rsidRDefault="003A5994" w:rsidP="003A5994">
                  <w:pPr>
                    <w:jc w:val="center"/>
                    <w:rPr>
                      <w:rFonts w:eastAsia="Arial Unicode MS"/>
                      <w:i/>
                      <w:sz w:val="24"/>
                      <w:szCs w:val="24"/>
                    </w:rPr>
                  </w:pPr>
                  <w:r w:rsidRPr="00775D65">
                    <w:rPr>
                      <w:rFonts w:eastAsia="Arial Unicode MS"/>
                      <w:i/>
                      <w:sz w:val="24"/>
                      <w:szCs w:val="24"/>
                    </w:rPr>
                    <w:t>незадовільно з обов’язковим повторним вивченням дисципліни</w:t>
                  </w:r>
                </w:p>
              </w:tc>
            </w:tr>
          </w:tbl>
          <w:p w14:paraId="6C3E0124" w14:textId="77777777" w:rsidR="0087417F" w:rsidRPr="00775D65" w:rsidRDefault="0087417F" w:rsidP="003F5AA1">
            <w:pPr>
              <w:pStyle w:val="a3"/>
              <w:ind w:firstLine="227"/>
            </w:pPr>
          </w:p>
          <w:p w14:paraId="2D839DAA" w14:textId="6F1E42F0" w:rsidR="003A5994" w:rsidRPr="00775D65" w:rsidRDefault="003A5994" w:rsidP="003A5994">
            <w:pPr>
              <w:pStyle w:val="a3"/>
              <w:ind w:firstLine="227"/>
              <w:jc w:val="center"/>
              <w:rPr>
                <w:b/>
                <w:bCs/>
              </w:rPr>
            </w:pPr>
            <w:r w:rsidRPr="00775D65">
              <w:rPr>
                <w:b/>
                <w:bCs/>
              </w:rPr>
              <w:t>Політика курсу:</w:t>
            </w:r>
          </w:p>
          <w:p w14:paraId="07889904" w14:textId="77777777" w:rsidR="003A5994" w:rsidRPr="00775D65" w:rsidRDefault="003A5994" w:rsidP="003A5994">
            <w:pPr>
              <w:pStyle w:val="2"/>
              <w:ind w:firstLine="227"/>
              <w:jc w:val="center"/>
            </w:pPr>
            <w:r w:rsidRPr="00775D65">
              <w:t xml:space="preserve">Політика дотримання академічної </w:t>
            </w:r>
            <w:r w:rsidRPr="00775D65">
              <w:rPr>
                <w:spacing w:val="-2"/>
              </w:rPr>
              <w:t>доброчесності</w:t>
            </w:r>
          </w:p>
          <w:p w14:paraId="1E62F650" w14:textId="77777777" w:rsidR="003A5994" w:rsidRPr="00775D65" w:rsidRDefault="003A5994" w:rsidP="003A5994">
            <w:pPr>
              <w:pStyle w:val="a3"/>
              <w:tabs>
                <w:tab w:val="left" w:pos="8884"/>
              </w:tabs>
              <w:ind w:firstLine="227"/>
              <w:jc w:val="both"/>
            </w:pPr>
            <w:r w:rsidRPr="00775D65">
              <w:t>Викладання навчальної дисципліни ґрунтується на засадах академічної доброчесності. Порушеннями академічної доброчесності вважаються: академічний плагіат, фабрикація, фальсифікація, списування. За порушення академічної доброчесності здобувачі освіти можуть бути притягнені до такої академічної відповідальності: повторне проходження оцінювання (контрольна робота, іспит тощо); повторне проходження відповідного освітнього компонента освітньої програми, відрахування.</w:t>
            </w:r>
          </w:p>
          <w:p w14:paraId="13A72901" w14:textId="77777777" w:rsidR="003A5994" w:rsidRPr="00775D65" w:rsidRDefault="003A5994" w:rsidP="003A5994">
            <w:pPr>
              <w:pStyle w:val="2"/>
              <w:ind w:firstLine="227"/>
            </w:pPr>
            <w:r w:rsidRPr="00775D65">
              <w:t xml:space="preserve">Комунікаційна </w:t>
            </w:r>
            <w:r w:rsidRPr="00775D65">
              <w:rPr>
                <w:spacing w:val="-2"/>
              </w:rPr>
              <w:t>політика</w:t>
            </w:r>
          </w:p>
          <w:p w14:paraId="0EDCCC68" w14:textId="0F02536D" w:rsidR="003A5994" w:rsidRPr="00775D65" w:rsidRDefault="003A5994" w:rsidP="003A5994">
            <w:pPr>
              <w:pStyle w:val="a3"/>
              <w:tabs>
                <w:tab w:val="left" w:pos="8884"/>
              </w:tabs>
              <w:ind w:firstLine="227"/>
              <w:jc w:val="both"/>
            </w:pPr>
            <w:r w:rsidRPr="00775D65">
              <w:t>Здобувачі освіти повинні мати активовану пошту. Обов’язком здобувача освіти є перевірка один раз на тиждень (щонеділі) поштової скриньки та відвідування, перегляд інформації у Viber-групі, у розділі сповіщень на платформі Moodle. Протягом тижнів самостійної роботи обов’язком здобувача освіти є робота з дистанційним курсом «</w:t>
            </w:r>
            <w:r w:rsidR="008F6EB9">
              <w:t>Історія</w:t>
            </w:r>
            <w:r w:rsidRPr="00775D65">
              <w:t xml:space="preserve"> психологі</w:t>
            </w:r>
            <w:r w:rsidR="008F6EB9">
              <w:t>ї</w:t>
            </w:r>
            <w:r w:rsidRPr="00775D65">
              <w:t>». Усі письмові запитання до викладачів стосовно курсу мають надсилатися на університетську електронну пошту кафедри.</w:t>
            </w:r>
          </w:p>
          <w:p w14:paraId="073CFCE5" w14:textId="77777777" w:rsidR="003A5994" w:rsidRPr="00775D65" w:rsidRDefault="003A5994" w:rsidP="003A5994">
            <w:pPr>
              <w:pStyle w:val="2"/>
              <w:ind w:firstLine="227"/>
              <w:jc w:val="both"/>
            </w:pPr>
            <w:r w:rsidRPr="00775D65">
              <w:t xml:space="preserve">Політика щодо пропусків </w:t>
            </w:r>
            <w:r w:rsidRPr="00775D65">
              <w:rPr>
                <w:spacing w:val="-2"/>
              </w:rPr>
              <w:t>занять</w:t>
            </w:r>
          </w:p>
          <w:p w14:paraId="49BEA280" w14:textId="77777777" w:rsidR="003A5994" w:rsidRPr="00775D65" w:rsidRDefault="003A5994" w:rsidP="003A5994">
            <w:pPr>
              <w:pStyle w:val="a3"/>
              <w:ind w:firstLine="227"/>
              <w:jc w:val="both"/>
            </w:pPr>
            <w:r w:rsidRPr="00775D65">
              <w:t>Здобувачі освіти мають відвідувати лекційні та практичні (семінарські) заняття. Відсутність на занятті може бути виправдана поважною причиною. Поважними причинами відсутності вважаються: хвороба, участь у Всеукраїнській студентській олімпіаді, Всеукраїнському конкурсі студентських наукових робіт чи будь-якому іншому заході, який можна віднести до заходів, що сприяють розвитку здобувачів освіти і поліпшенню іміджу університету (інституту/коледжу). При дистанційній чи змішаній формах організації освітнього процесу відвідуваність занять стає тотожною відвідуваності та активності здобувача освіти (виконанню завдань).</w:t>
            </w:r>
          </w:p>
          <w:p w14:paraId="394DD41D" w14:textId="77777777" w:rsidR="003A5994" w:rsidRPr="00775D65" w:rsidRDefault="003A5994" w:rsidP="003F0BC8">
            <w:pPr>
              <w:ind w:firstLine="227"/>
              <w:jc w:val="both"/>
              <w:rPr>
                <w:sz w:val="24"/>
                <w:szCs w:val="24"/>
              </w:rPr>
            </w:pPr>
            <w:r w:rsidRPr="00775D65">
              <w:rPr>
                <w:b/>
                <w:i/>
                <w:sz w:val="24"/>
                <w:szCs w:val="24"/>
              </w:rPr>
              <w:t xml:space="preserve">Політика щодо виконання навчальних завдань пізніше встановленого терміну </w:t>
            </w:r>
            <w:r w:rsidRPr="00775D65">
              <w:rPr>
                <w:sz w:val="24"/>
                <w:szCs w:val="24"/>
              </w:rPr>
              <w:t>Здобувачі освіти мають виконувати всі навчальні завдання у встановлені терміни. Здобувач освіти,  який не виконав ту чи іншу кількість навчальних завдань вчасно й хоче надолужити прогаяне, може звернутися по допомогу до викладача.</w:t>
            </w:r>
          </w:p>
          <w:p w14:paraId="1D857120" w14:textId="77777777" w:rsidR="003A5994" w:rsidRPr="00775D65" w:rsidRDefault="003A5994" w:rsidP="003F0BC8">
            <w:pPr>
              <w:pStyle w:val="2"/>
              <w:ind w:firstLine="227"/>
              <w:jc w:val="both"/>
            </w:pPr>
            <w:r w:rsidRPr="00775D65">
              <w:t xml:space="preserve">Політика щодо оскарження </w:t>
            </w:r>
            <w:r w:rsidRPr="00775D65">
              <w:rPr>
                <w:spacing w:val="-2"/>
              </w:rPr>
              <w:t>оцінювання</w:t>
            </w:r>
          </w:p>
          <w:p w14:paraId="2351AB20" w14:textId="77777777" w:rsidR="003A5994" w:rsidRPr="00775D65" w:rsidRDefault="003A5994" w:rsidP="003F0BC8">
            <w:pPr>
              <w:pStyle w:val="a3"/>
              <w:ind w:firstLine="227"/>
              <w:jc w:val="both"/>
            </w:pPr>
            <w:r w:rsidRPr="00775D65">
              <w:t>Якщо здобувач освіти незгоден із оцінюванням його знань, він може оскаржити виставлену викладачем оцінку в установленому порядку.</w:t>
            </w:r>
          </w:p>
          <w:p w14:paraId="248FFE06" w14:textId="77777777" w:rsidR="003A5994" w:rsidRPr="00775D65" w:rsidRDefault="003A5994" w:rsidP="003F0BC8">
            <w:pPr>
              <w:pStyle w:val="2"/>
              <w:ind w:firstLine="227"/>
              <w:jc w:val="both"/>
            </w:pPr>
            <w:r w:rsidRPr="00775D65">
              <w:rPr>
                <w:spacing w:val="-2"/>
              </w:rPr>
              <w:t>Бонуси</w:t>
            </w:r>
          </w:p>
          <w:p w14:paraId="1A189DAC" w14:textId="6EB5A25A" w:rsidR="003A5994" w:rsidRPr="00775D65" w:rsidRDefault="003A5994" w:rsidP="003F0BC8">
            <w:pPr>
              <w:pStyle w:val="a3"/>
              <w:ind w:firstLine="227"/>
              <w:jc w:val="both"/>
            </w:pPr>
            <w:r w:rsidRPr="00775D65">
              <w:t>Здобувачі освіти, які регулярно відвідували лекції (мають не більше двох пропусків без поважних причин) та мають написаний конспект лекцій, отримують додатково 2 бали до результатів оцінювання / до підсумкової оцінки</w:t>
            </w:r>
          </w:p>
        </w:tc>
      </w:tr>
    </w:tbl>
    <w:p w14:paraId="7BAB5A09" w14:textId="4D871A62" w:rsidR="00937BE8" w:rsidRPr="00775D65" w:rsidRDefault="00937BE8" w:rsidP="003F5AA1">
      <w:pPr>
        <w:ind w:firstLine="227"/>
        <w:rPr>
          <w:sz w:val="24"/>
          <w:szCs w:val="24"/>
        </w:rPr>
      </w:pPr>
    </w:p>
    <w:p w14:paraId="50088FE9" w14:textId="39297241" w:rsidR="00937BE8" w:rsidRPr="00775D65" w:rsidRDefault="009858C1" w:rsidP="003F5AA1">
      <w:pPr>
        <w:ind w:firstLine="227"/>
        <w:jc w:val="both"/>
        <w:rPr>
          <w:sz w:val="28"/>
          <w:szCs w:val="28"/>
        </w:rPr>
      </w:pPr>
      <w:r w:rsidRPr="00775D65">
        <w:rPr>
          <w:sz w:val="28"/>
          <w:szCs w:val="28"/>
        </w:rPr>
        <w:lastRenderedPageBreak/>
        <w:t>Силабус відповідає змісту ОПП «Психологія»</w:t>
      </w:r>
      <w:r w:rsidR="00DA3A85" w:rsidRPr="00775D65">
        <w:rPr>
          <w:sz w:val="28"/>
          <w:szCs w:val="28"/>
        </w:rPr>
        <w:t xml:space="preserve"> </w:t>
      </w:r>
      <w:r w:rsidRPr="00775D65">
        <w:rPr>
          <w:sz w:val="28"/>
          <w:szCs w:val="28"/>
        </w:rPr>
        <w:t>(а</w:t>
      </w:r>
      <w:r w:rsidR="0087417F" w:rsidRPr="00775D65">
        <w:rPr>
          <w:sz w:val="28"/>
          <w:szCs w:val="28"/>
        </w:rPr>
        <w:t xml:space="preserve"> </w:t>
      </w:r>
      <w:r w:rsidRPr="00775D65">
        <w:rPr>
          <w:sz w:val="28"/>
          <w:szCs w:val="28"/>
        </w:rPr>
        <w:t>саме: відповідність назві дисципліни, кількості кредитів, формі підсумкового контролю,</w:t>
      </w:r>
      <w:r w:rsidR="00DA3A85" w:rsidRPr="00775D65">
        <w:rPr>
          <w:sz w:val="28"/>
          <w:szCs w:val="28"/>
        </w:rPr>
        <w:t xml:space="preserve"> </w:t>
      </w:r>
      <w:r w:rsidRPr="00775D65">
        <w:rPr>
          <w:sz w:val="28"/>
          <w:szCs w:val="28"/>
        </w:rPr>
        <w:t>набору</w:t>
      </w:r>
      <w:r w:rsidR="00DA3A85" w:rsidRPr="00775D65">
        <w:rPr>
          <w:sz w:val="28"/>
          <w:szCs w:val="28"/>
        </w:rPr>
        <w:t xml:space="preserve"> </w:t>
      </w:r>
      <w:r w:rsidRPr="00775D65">
        <w:rPr>
          <w:sz w:val="28"/>
          <w:szCs w:val="28"/>
        </w:rPr>
        <w:t>компетентностей</w:t>
      </w:r>
      <w:r w:rsidR="00DA3A85" w:rsidRPr="00775D65">
        <w:rPr>
          <w:sz w:val="28"/>
          <w:szCs w:val="28"/>
        </w:rPr>
        <w:t xml:space="preserve"> </w:t>
      </w:r>
      <w:r w:rsidRPr="00775D65">
        <w:rPr>
          <w:sz w:val="28"/>
          <w:szCs w:val="28"/>
        </w:rPr>
        <w:t>і</w:t>
      </w:r>
      <w:r w:rsidR="00DA3A85" w:rsidRPr="00775D65">
        <w:rPr>
          <w:sz w:val="28"/>
          <w:szCs w:val="28"/>
        </w:rPr>
        <w:t xml:space="preserve"> </w:t>
      </w:r>
      <w:r w:rsidRPr="00775D65">
        <w:rPr>
          <w:sz w:val="28"/>
          <w:szCs w:val="28"/>
        </w:rPr>
        <w:t>результатів</w:t>
      </w:r>
      <w:r w:rsidR="00DA3A85" w:rsidRPr="00775D65">
        <w:rPr>
          <w:sz w:val="28"/>
          <w:szCs w:val="28"/>
        </w:rPr>
        <w:t xml:space="preserve"> </w:t>
      </w:r>
      <w:r w:rsidRPr="00775D65">
        <w:rPr>
          <w:sz w:val="28"/>
          <w:szCs w:val="28"/>
        </w:rPr>
        <w:t>навчання)</w:t>
      </w:r>
      <w:r w:rsidR="00DA3A85" w:rsidRPr="00775D65">
        <w:rPr>
          <w:sz w:val="28"/>
          <w:szCs w:val="28"/>
        </w:rPr>
        <w:t xml:space="preserve"> </w:t>
      </w:r>
      <w:r w:rsidRPr="00775D65">
        <w:rPr>
          <w:sz w:val="28"/>
          <w:szCs w:val="28"/>
        </w:rPr>
        <w:t xml:space="preserve">спеціальності </w:t>
      </w:r>
      <w:r w:rsidR="00775D65" w:rsidRPr="00775D65">
        <w:rPr>
          <w:sz w:val="28"/>
          <w:szCs w:val="28"/>
        </w:rPr>
        <w:t>С4</w:t>
      </w:r>
      <w:r w:rsidR="00DA3A85" w:rsidRPr="00775D65">
        <w:rPr>
          <w:sz w:val="28"/>
          <w:szCs w:val="28"/>
        </w:rPr>
        <w:t xml:space="preserve"> </w:t>
      </w:r>
      <w:r w:rsidRPr="00775D65">
        <w:rPr>
          <w:sz w:val="28"/>
          <w:szCs w:val="28"/>
        </w:rPr>
        <w:t>«Психологія», яка пройшла процедуру рецензування стейкхолдерами.</w:t>
      </w:r>
    </w:p>
    <w:p w14:paraId="7385CBDC" w14:textId="77777777" w:rsidR="00937BE8" w:rsidRPr="00775D65" w:rsidRDefault="00937BE8" w:rsidP="003F5AA1">
      <w:pPr>
        <w:pStyle w:val="a3"/>
        <w:ind w:firstLine="227"/>
        <w:rPr>
          <w:sz w:val="28"/>
          <w:szCs w:val="28"/>
        </w:rPr>
      </w:pPr>
    </w:p>
    <w:p w14:paraId="6EEABE8A" w14:textId="77777777" w:rsidR="00937BE8" w:rsidRPr="00775D65" w:rsidRDefault="009858C1" w:rsidP="003F5AA1">
      <w:pPr>
        <w:ind w:firstLine="227"/>
        <w:jc w:val="both"/>
        <w:rPr>
          <w:sz w:val="28"/>
          <w:szCs w:val="28"/>
        </w:rPr>
      </w:pPr>
      <w:r w:rsidRPr="00775D65">
        <w:rPr>
          <w:sz w:val="28"/>
          <w:szCs w:val="28"/>
        </w:rPr>
        <w:t>Силабус затверджено на засіданні кафедри психології та соціальної роботи, протокол від «28» серпня 2025 р. № 1.</w:t>
      </w:r>
    </w:p>
    <w:p w14:paraId="476AC311" w14:textId="77777777" w:rsidR="0087417F" w:rsidRPr="00775D65" w:rsidRDefault="0087417F" w:rsidP="003F5AA1">
      <w:pPr>
        <w:pStyle w:val="1"/>
        <w:ind w:firstLine="227"/>
        <w:rPr>
          <w:spacing w:val="-2"/>
        </w:rPr>
      </w:pPr>
    </w:p>
    <w:p w14:paraId="1D3715BC" w14:textId="52EDEB50" w:rsidR="0087417F" w:rsidRPr="00775D65" w:rsidRDefault="0087417F" w:rsidP="003F5AA1">
      <w:pPr>
        <w:pStyle w:val="1"/>
        <w:ind w:firstLine="227"/>
        <w:rPr>
          <w:spacing w:val="-2"/>
        </w:rPr>
      </w:pPr>
    </w:p>
    <w:p w14:paraId="0C693D2C" w14:textId="77777777" w:rsidR="003F5AA1" w:rsidRPr="00775D65" w:rsidRDefault="003F5AA1" w:rsidP="003F5AA1">
      <w:pPr>
        <w:pStyle w:val="1"/>
        <w:ind w:firstLine="227"/>
        <w:rPr>
          <w:spacing w:val="-2"/>
        </w:rPr>
      </w:pPr>
    </w:p>
    <w:p w14:paraId="3E9CABA5" w14:textId="65CA4E9F" w:rsidR="00937BE8" w:rsidRPr="00775D65" w:rsidRDefault="009858C1" w:rsidP="003F5AA1">
      <w:pPr>
        <w:pStyle w:val="1"/>
        <w:ind w:firstLine="227"/>
      </w:pPr>
      <w:r w:rsidRPr="00775D65">
        <w:rPr>
          <w:spacing w:val="-2"/>
        </w:rPr>
        <w:t>ПОГОДЖЕНО:</w:t>
      </w:r>
    </w:p>
    <w:p w14:paraId="1B71A7FE" w14:textId="5079A103" w:rsidR="00937BE8" w:rsidRPr="00775D65" w:rsidRDefault="003F5AA1" w:rsidP="003F5AA1">
      <w:pPr>
        <w:ind w:firstLine="227"/>
        <w:rPr>
          <w:sz w:val="28"/>
          <w:szCs w:val="28"/>
        </w:rPr>
      </w:pPr>
      <w:r w:rsidRPr="00775D65">
        <w:rPr>
          <w:noProof/>
          <w:sz w:val="28"/>
          <w:szCs w:val="28"/>
        </w:rPr>
        <w:drawing>
          <wp:anchor distT="0" distB="0" distL="0" distR="0" simplePos="0" relativeHeight="487219712" behindDoc="1" locked="0" layoutInCell="1" allowOverlap="1" wp14:anchorId="26CD2A5F" wp14:editId="28CD7AF9">
            <wp:simplePos x="0" y="0"/>
            <wp:positionH relativeFrom="page">
              <wp:posOffset>3810000</wp:posOffset>
            </wp:positionH>
            <wp:positionV relativeFrom="paragraph">
              <wp:posOffset>201930</wp:posOffset>
            </wp:positionV>
            <wp:extent cx="1171575" cy="495300"/>
            <wp:effectExtent l="0" t="0" r="9525" b="0"/>
            <wp:wrapNone/>
            <wp:docPr id="6" name="Image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 name="Image 6"/>
                    <pic:cNvPicPr/>
                  </pic:nvPicPr>
                  <pic:blipFill>
                    <a:blip r:embed="rId10" cstate="print"/>
                    <a:stretch>
                      <a:fillRect/>
                    </a:stretch>
                  </pic:blipFill>
                  <pic:spPr>
                    <a:xfrm>
                      <a:off x="0" y="0"/>
                      <a:ext cx="1171575" cy="495300"/>
                    </a:xfrm>
                    <a:prstGeom prst="rect">
                      <a:avLst/>
                    </a:prstGeom>
                  </pic:spPr>
                </pic:pic>
              </a:graphicData>
            </a:graphic>
            <wp14:sizeRelV relativeFrom="margin">
              <wp14:pctHeight>0</wp14:pctHeight>
            </wp14:sizeRelV>
          </wp:anchor>
        </w:drawing>
      </w:r>
      <w:r w:rsidR="009858C1" w:rsidRPr="00775D65">
        <w:rPr>
          <w:sz w:val="28"/>
          <w:szCs w:val="28"/>
        </w:rPr>
        <w:t>Заступник директора з</w:t>
      </w:r>
      <w:r w:rsidR="00DA3A85" w:rsidRPr="00775D65">
        <w:rPr>
          <w:sz w:val="28"/>
          <w:szCs w:val="28"/>
        </w:rPr>
        <w:t xml:space="preserve"> </w:t>
      </w:r>
      <w:r w:rsidR="009858C1" w:rsidRPr="00775D65">
        <w:rPr>
          <w:sz w:val="28"/>
          <w:szCs w:val="28"/>
        </w:rPr>
        <w:t>освітньої</w:t>
      </w:r>
      <w:r w:rsidR="00DA3A85" w:rsidRPr="00775D65">
        <w:rPr>
          <w:sz w:val="28"/>
          <w:szCs w:val="28"/>
        </w:rPr>
        <w:t xml:space="preserve"> </w:t>
      </w:r>
      <w:r w:rsidR="009858C1" w:rsidRPr="00775D65">
        <w:rPr>
          <w:sz w:val="28"/>
          <w:szCs w:val="28"/>
        </w:rPr>
        <w:t>діяльності</w:t>
      </w:r>
    </w:p>
    <w:p w14:paraId="724686F3" w14:textId="0BE44D64" w:rsidR="00937BE8" w:rsidRPr="00775D65" w:rsidRDefault="009858C1" w:rsidP="003F5AA1">
      <w:pPr>
        <w:ind w:firstLine="227"/>
        <w:rPr>
          <w:sz w:val="28"/>
          <w:szCs w:val="28"/>
        </w:rPr>
      </w:pPr>
      <w:r w:rsidRPr="00775D65">
        <w:rPr>
          <w:sz w:val="28"/>
          <w:szCs w:val="28"/>
        </w:rPr>
        <w:t>Хмельницького</w:t>
      </w:r>
      <w:r w:rsidR="00DA3A85" w:rsidRPr="00775D65">
        <w:rPr>
          <w:sz w:val="28"/>
          <w:szCs w:val="28"/>
        </w:rPr>
        <w:t xml:space="preserve"> </w:t>
      </w:r>
      <w:r w:rsidRPr="00775D65">
        <w:rPr>
          <w:spacing w:val="-2"/>
          <w:sz w:val="28"/>
          <w:szCs w:val="28"/>
        </w:rPr>
        <w:t>інституту</w:t>
      </w:r>
    </w:p>
    <w:p w14:paraId="16B403A7" w14:textId="77777777" w:rsidR="00937BE8" w:rsidRPr="00775D65" w:rsidRDefault="009858C1" w:rsidP="003F5AA1">
      <w:pPr>
        <w:tabs>
          <w:tab w:val="left" w:pos="4250"/>
          <w:tab w:val="left" w:pos="6281"/>
        </w:tabs>
        <w:ind w:firstLine="227"/>
        <w:rPr>
          <w:sz w:val="28"/>
          <w:szCs w:val="28"/>
        </w:rPr>
      </w:pPr>
      <w:r w:rsidRPr="00775D65">
        <w:rPr>
          <w:noProof/>
          <w:sz w:val="28"/>
          <w:szCs w:val="28"/>
        </w:rPr>
        <w:drawing>
          <wp:anchor distT="0" distB="0" distL="0" distR="0" simplePos="0" relativeHeight="15731712" behindDoc="0" locked="0" layoutInCell="1" allowOverlap="1" wp14:anchorId="39E958EF" wp14:editId="4805A24A">
            <wp:simplePos x="0" y="0"/>
            <wp:positionH relativeFrom="page">
              <wp:posOffset>4093845</wp:posOffset>
            </wp:positionH>
            <wp:positionV relativeFrom="paragraph">
              <wp:posOffset>254707</wp:posOffset>
            </wp:positionV>
            <wp:extent cx="1025525" cy="1047115"/>
            <wp:effectExtent l="0" t="0" r="0" b="0"/>
            <wp:wrapNone/>
            <wp:docPr id="7" name="Image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 name="Image 7"/>
                    <pic:cNvPicPr/>
                  </pic:nvPicPr>
                  <pic:blipFill>
                    <a:blip r:embed="rId11" cstate="print"/>
                    <a:stretch>
                      <a:fillRect/>
                    </a:stretch>
                  </pic:blipFill>
                  <pic:spPr>
                    <a:xfrm>
                      <a:off x="0" y="0"/>
                      <a:ext cx="1025525" cy="1047115"/>
                    </a:xfrm>
                    <a:prstGeom prst="rect">
                      <a:avLst/>
                    </a:prstGeom>
                  </pic:spPr>
                </pic:pic>
              </a:graphicData>
            </a:graphic>
          </wp:anchor>
        </w:drawing>
      </w:r>
      <w:r w:rsidRPr="00775D65">
        <w:rPr>
          <w:sz w:val="28"/>
          <w:szCs w:val="28"/>
        </w:rPr>
        <w:t>соціальних</w:t>
      </w:r>
      <w:r w:rsidR="00DA3A85" w:rsidRPr="00775D65">
        <w:rPr>
          <w:sz w:val="28"/>
          <w:szCs w:val="28"/>
        </w:rPr>
        <w:t xml:space="preserve"> </w:t>
      </w:r>
      <w:r w:rsidRPr="00775D65">
        <w:rPr>
          <w:spacing w:val="-2"/>
          <w:sz w:val="28"/>
          <w:szCs w:val="28"/>
        </w:rPr>
        <w:t>технологій</w:t>
      </w:r>
      <w:r w:rsidRPr="00775D65">
        <w:rPr>
          <w:sz w:val="28"/>
          <w:szCs w:val="28"/>
        </w:rPr>
        <w:tab/>
      </w:r>
      <w:r w:rsidRPr="00775D65">
        <w:rPr>
          <w:sz w:val="28"/>
          <w:szCs w:val="28"/>
          <w:u w:val="single"/>
        </w:rPr>
        <w:tab/>
      </w:r>
      <w:r w:rsidRPr="00775D65">
        <w:rPr>
          <w:sz w:val="28"/>
          <w:szCs w:val="28"/>
        </w:rPr>
        <w:t>Наталія</w:t>
      </w:r>
      <w:r w:rsidR="00DA3A85" w:rsidRPr="00775D65">
        <w:rPr>
          <w:sz w:val="28"/>
          <w:szCs w:val="28"/>
        </w:rPr>
        <w:t xml:space="preserve"> </w:t>
      </w:r>
      <w:r w:rsidRPr="00775D65">
        <w:rPr>
          <w:sz w:val="28"/>
          <w:szCs w:val="28"/>
        </w:rPr>
        <w:t>ЛУЦКЕВИЧ</w:t>
      </w:r>
    </w:p>
    <w:p w14:paraId="444289A4" w14:textId="77777777" w:rsidR="003F5AA1" w:rsidRPr="00775D65" w:rsidRDefault="003F5AA1" w:rsidP="003F5AA1">
      <w:pPr>
        <w:ind w:firstLine="227"/>
        <w:rPr>
          <w:sz w:val="28"/>
          <w:szCs w:val="28"/>
        </w:rPr>
      </w:pPr>
    </w:p>
    <w:p w14:paraId="12FCDC63" w14:textId="3C5C840C" w:rsidR="00937BE8" w:rsidRPr="00775D65" w:rsidRDefault="009858C1" w:rsidP="003F5AA1">
      <w:pPr>
        <w:ind w:firstLine="227"/>
        <w:rPr>
          <w:sz w:val="28"/>
          <w:szCs w:val="28"/>
        </w:rPr>
      </w:pPr>
      <w:r w:rsidRPr="00775D65">
        <w:rPr>
          <w:sz w:val="28"/>
          <w:szCs w:val="28"/>
        </w:rPr>
        <w:t>Завідувач</w:t>
      </w:r>
      <w:r w:rsidR="00DA3A85" w:rsidRPr="00775D65">
        <w:rPr>
          <w:sz w:val="28"/>
          <w:szCs w:val="28"/>
        </w:rPr>
        <w:t xml:space="preserve"> </w:t>
      </w:r>
      <w:r w:rsidRPr="00775D65">
        <w:rPr>
          <w:sz w:val="28"/>
          <w:szCs w:val="28"/>
        </w:rPr>
        <w:t>кафедри</w:t>
      </w:r>
      <w:r w:rsidR="00DA3A85" w:rsidRPr="00775D65">
        <w:rPr>
          <w:sz w:val="28"/>
          <w:szCs w:val="28"/>
        </w:rPr>
        <w:t xml:space="preserve"> </w:t>
      </w:r>
      <w:r w:rsidRPr="00775D65">
        <w:rPr>
          <w:spacing w:val="-2"/>
          <w:sz w:val="28"/>
          <w:szCs w:val="28"/>
        </w:rPr>
        <w:t>психології</w:t>
      </w:r>
    </w:p>
    <w:p w14:paraId="099F76B8" w14:textId="77777777" w:rsidR="00937BE8" w:rsidRPr="00775D65" w:rsidRDefault="005E06D9" w:rsidP="003F5AA1">
      <w:pPr>
        <w:tabs>
          <w:tab w:val="left" w:pos="4958"/>
          <w:tab w:val="left" w:pos="6360"/>
        </w:tabs>
        <w:ind w:firstLine="227"/>
        <w:rPr>
          <w:sz w:val="28"/>
          <w:szCs w:val="28"/>
        </w:rPr>
      </w:pPr>
      <w:r w:rsidRPr="00775D65">
        <w:rPr>
          <w:sz w:val="28"/>
          <w:szCs w:val="28"/>
        </w:rPr>
        <w:t>т</w:t>
      </w:r>
      <w:r w:rsidR="009858C1" w:rsidRPr="00775D65">
        <w:rPr>
          <w:sz w:val="28"/>
          <w:szCs w:val="28"/>
        </w:rPr>
        <w:t>а</w:t>
      </w:r>
      <w:r w:rsidR="00DA3A85" w:rsidRPr="00775D65">
        <w:rPr>
          <w:sz w:val="28"/>
          <w:szCs w:val="28"/>
        </w:rPr>
        <w:t xml:space="preserve"> </w:t>
      </w:r>
      <w:r w:rsidR="009858C1" w:rsidRPr="00775D65">
        <w:rPr>
          <w:sz w:val="28"/>
          <w:szCs w:val="28"/>
        </w:rPr>
        <w:t>соціальної</w:t>
      </w:r>
      <w:r w:rsidRPr="00775D65">
        <w:rPr>
          <w:sz w:val="28"/>
          <w:szCs w:val="28"/>
        </w:rPr>
        <w:t xml:space="preserve"> </w:t>
      </w:r>
      <w:r w:rsidR="009858C1" w:rsidRPr="00775D65">
        <w:rPr>
          <w:spacing w:val="-2"/>
          <w:sz w:val="28"/>
          <w:szCs w:val="28"/>
        </w:rPr>
        <w:t>роботи</w:t>
      </w:r>
      <w:r w:rsidR="009858C1" w:rsidRPr="00775D65">
        <w:rPr>
          <w:sz w:val="28"/>
          <w:szCs w:val="28"/>
        </w:rPr>
        <w:tab/>
      </w:r>
      <w:r w:rsidR="009858C1" w:rsidRPr="00775D65">
        <w:rPr>
          <w:sz w:val="28"/>
          <w:szCs w:val="28"/>
          <w:u w:val="single"/>
        </w:rPr>
        <w:tab/>
      </w:r>
      <w:r w:rsidR="009858C1" w:rsidRPr="00775D65">
        <w:rPr>
          <w:sz w:val="28"/>
          <w:szCs w:val="28"/>
        </w:rPr>
        <w:t>Світлана</w:t>
      </w:r>
      <w:r w:rsidR="00DA3A85" w:rsidRPr="00775D65">
        <w:rPr>
          <w:sz w:val="28"/>
          <w:szCs w:val="28"/>
        </w:rPr>
        <w:t xml:space="preserve"> </w:t>
      </w:r>
      <w:r w:rsidR="009858C1" w:rsidRPr="00775D65">
        <w:rPr>
          <w:spacing w:val="-2"/>
          <w:sz w:val="28"/>
          <w:szCs w:val="28"/>
        </w:rPr>
        <w:t>КОНДРАТЮК</w:t>
      </w:r>
    </w:p>
    <w:sectPr w:rsidR="00937BE8" w:rsidRPr="00775D65" w:rsidSect="003F0BC8">
      <w:pgSz w:w="11910" w:h="16840"/>
      <w:pgMar w:top="1038" w:right="567" w:bottom="567" w:left="1701"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unga">
    <w:panose1 w:val="00000400000000000000"/>
    <w:charset w:val="00"/>
    <w:family w:val="swiss"/>
    <w:pitch w:val="variable"/>
    <w:sig w:usb0="00400003" w:usb1="00000000" w:usb2="00000000" w:usb3="00000000" w:csb0="00000001" w:csb1="00000000"/>
  </w:font>
  <w:font w:name="Courier New">
    <w:panose1 w:val="02070309020205020404"/>
    <w:charset w:val="CC"/>
    <w:family w:val="modern"/>
    <w:pitch w:val="fixed"/>
    <w:sig w:usb0="E0002EFF" w:usb1="C0007843"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Arial Unicode MS">
    <w:altName w:val="Arial"/>
    <w:panose1 w:val="020B0604020202020204"/>
    <w:charset w:val="00"/>
    <w:family w:val="roman"/>
    <w:notTrueType/>
    <w:pitch w:val="variable"/>
    <w:sig w:usb0="00000003" w:usb1="00000000" w:usb2="0000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1E3021"/>
    <w:multiLevelType w:val="hybridMultilevel"/>
    <w:tmpl w:val="30BAA63C"/>
    <w:lvl w:ilvl="0" w:tplc="92266A1E">
      <w:start w:val="2"/>
      <w:numFmt w:val="bullet"/>
      <w:lvlText w:val="-"/>
      <w:lvlJc w:val="left"/>
      <w:pPr>
        <w:tabs>
          <w:tab w:val="num" w:pos="900"/>
        </w:tabs>
        <w:ind w:left="900" w:hanging="360"/>
      </w:pPr>
      <w:rPr>
        <w:rFonts w:ascii="Tunga" w:eastAsia="Tunga" w:hAnsi="Tunga" w:cs="Tunga"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89671E1"/>
    <w:multiLevelType w:val="hybridMultilevel"/>
    <w:tmpl w:val="C9820EE0"/>
    <w:lvl w:ilvl="0" w:tplc="EF483F26">
      <w:start w:val="4"/>
      <w:numFmt w:val="decimal"/>
      <w:lvlText w:val="%1."/>
      <w:lvlJc w:val="left"/>
      <w:pPr>
        <w:ind w:left="107" w:hanging="252"/>
      </w:pPr>
      <w:rPr>
        <w:rFonts w:ascii="Times New Roman" w:eastAsia="Times New Roman" w:hAnsi="Times New Roman" w:cs="Times New Roman" w:hint="default"/>
        <w:b w:val="0"/>
        <w:bCs w:val="0"/>
        <w:i w:val="0"/>
        <w:iCs w:val="0"/>
        <w:spacing w:val="0"/>
        <w:w w:val="100"/>
        <w:sz w:val="24"/>
        <w:szCs w:val="24"/>
        <w:lang w:val="uk-UA" w:eastAsia="en-US" w:bidi="ar-SA"/>
      </w:rPr>
    </w:lvl>
    <w:lvl w:ilvl="1" w:tplc="E9028CBC">
      <w:numFmt w:val="bullet"/>
      <w:lvlText w:val="•"/>
      <w:lvlJc w:val="left"/>
      <w:pPr>
        <w:ind w:left="1054" w:hanging="252"/>
      </w:pPr>
      <w:rPr>
        <w:rFonts w:hint="default"/>
        <w:lang w:val="uk-UA" w:eastAsia="en-US" w:bidi="ar-SA"/>
      </w:rPr>
    </w:lvl>
    <w:lvl w:ilvl="2" w:tplc="6B1ECF98">
      <w:numFmt w:val="bullet"/>
      <w:lvlText w:val="•"/>
      <w:lvlJc w:val="left"/>
      <w:pPr>
        <w:ind w:left="2009" w:hanging="252"/>
      </w:pPr>
      <w:rPr>
        <w:rFonts w:hint="default"/>
        <w:lang w:val="uk-UA" w:eastAsia="en-US" w:bidi="ar-SA"/>
      </w:rPr>
    </w:lvl>
    <w:lvl w:ilvl="3" w:tplc="B0D0C148">
      <w:numFmt w:val="bullet"/>
      <w:lvlText w:val="•"/>
      <w:lvlJc w:val="left"/>
      <w:pPr>
        <w:ind w:left="2963" w:hanging="252"/>
      </w:pPr>
      <w:rPr>
        <w:rFonts w:hint="default"/>
        <w:lang w:val="uk-UA" w:eastAsia="en-US" w:bidi="ar-SA"/>
      </w:rPr>
    </w:lvl>
    <w:lvl w:ilvl="4" w:tplc="89308D90">
      <w:numFmt w:val="bullet"/>
      <w:lvlText w:val="•"/>
      <w:lvlJc w:val="left"/>
      <w:pPr>
        <w:ind w:left="3918" w:hanging="252"/>
      </w:pPr>
      <w:rPr>
        <w:rFonts w:hint="default"/>
        <w:lang w:val="uk-UA" w:eastAsia="en-US" w:bidi="ar-SA"/>
      </w:rPr>
    </w:lvl>
    <w:lvl w:ilvl="5" w:tplc="6784D0A0">
      <w:numFmt w:val="bullet"/>
      <w:lvlText w:val="•"/>
      <w:lvlJc w:val="left"/>
      <w:pPr>
        <w:ind w:left="4872" w:hanging="252"/>
      </w:pPr>
      <w:rPr>
        <w:rFonts w:hint="default"/>
        <w:lang w:val="uk-UA" w:eastAsia="en-US" w:bidi="ar-SA"/>
      </w:rPr>
    </w:lvl>
    <w:lvl w:ilvl="6" w:tplc="282C8662">
      <w:numFmt w:val="bullet"/>
      <w:lvlText w:val="•"/>
      <w:lvlJc w:val="left"/>
      <w:pPr>
        <w:ind w:left="5827" w:hanging="252"/>
      </w:pPr>
      <w:rPr>
        <w:rFonts w:hint="default"/>
        <w:lang w:val="uk-UA" w:eastAsia="en-US" w:bidi="ar-SA"/>
      </w:rPr>
    </w:lvl>
    <w:lvl w:ilvl="7" w:tplc="EC96C3AE">
      <w:numFmt w:val="bullet"/>
      <w:lvlText w:val="•"/>
      <w:lvlJc w:val="left"/>
      <w:pPr>
        <w:ind w:left="6781" w:hanging="252"/>
      </w:pPr>
      <w:rPr>
        <w:rFonts w:hint="default"/>
        <w:lang w:val="uk-UA" w:eastAsia="en-US" w:bidi="ar-SA"/>
      </w:rPr>
    </w:lvl>
    <w:lvl w:ilvl="8" w:tplc="A6F22AEE">
      <w:numFmt w:val="bullet"/>
      <w:lvlText w:val="•"/>
      <w:lvlJc w:val="left"/>
      <w:pPr>
        <w:ind w:left="7736" w:hanging="252"/>
      </w:pPr>
      <w:rPr>
        <w:rFonts w:hint="default"/>
        <w:lang w:val="uk-UA" w:eastAsia="en-US" w:bidi="ar-SA"/>
      </w:rPr>
    </w:lvl>
  </w:abstractNum>
  <w:abstractNum w:abstractNumId="2" w15:restartNumberingAfterBreak="0">
    <w:nsid w:val="1CE0068A"/>
    <w:multiLevelType w:val="hybridMultilevel"/>
    <w:tmpl w:val="0B589BA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224B408C"/>
    <w:multiLevelType w:val="hybridMultilevel"/>
    <w:tmpl w:val="D9E24AAE"/>
    <w:lvl w:ilvl="0" w:tplc="37926A9E">
      <w:start w:val="5"/>
      <w:numFmt w:val="bullet"/>
      <w:lvlText w:val=""/>
      <w:lvlJc w:val="left"/>
      <w:pPr>
        <w:tabs>
          <w:tab w:val="num" w:pos="1069"/>
        </w:tabs>
        <w:ind w:left="1069" w:hanging="360"/>
      </w:pPr>
      <w:rPr>
        <w:rFonts w:ascii="Symbol" w:eastAsia="Times New Roman" w:hAnsi="Symbol"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2E1F1CCD"/>
    <w:multiLevelType w:val="hybridMultilevel"/>
    <w:tmpl w:val="39D02D2E"/>
    <w:lvl w:ilvl="0" w:tplc="C3F076BC">
      <w:start w:val="1"/>
      <w:numFmt w:val="decimal"/>
      <w:lvlText w:val="%1."/>
      <w:lvlJc w:val="left"/>
      <w:pPr>
        <w:ind w:left="703" w:hanging="361"/>
        <w:jc w:val="left"/>
      </w:pPr>
      <w:rPr>
        <w:rFonts w:ascii="Times New Roman" w:eastAsia="Times New Roman" w:hAnsi="Times New Roman" w:cs="Times New Roman" w:hint="default"/>
        <w:b w:val="0"/>
        <w:bCs w:val="0"/>
        <w:i w:val="0"/>
        <w:iCs w:val="0"/>
        <w:w w:val="99"/>
        <w:sz w:val="28"/>
        <w:szCs w:val="28"/>
        <w:lang w:val="uk-UA" w:eastAsia="en-US" w:bidi="ar-SA"/>
      </w:rPr>
    </w:lvl>
    <w:lvl w:ilvl="1" w:tplc="8204457E">
      <w:start w:val="1"/>
      <w:numFmt w:val="decimal"/>
      <w:lvlText w:val="%2."/>
      <w:lvlJc w:val="left"/>
      <w:pPr>
        <w:ind w:left="703" w:hanging="721"/>
        <w:jc w:val="right"/>
      </w:pPr>
      <w:rPr>
        <w:rFonts w:ascii="Times New Roman" w:eastAsia="Times New Roman" w:hAnsi="Times New Roman" w:cs="Times New Roman" w:hint="default"/>
        <w:b w:val="0"/>
        <w:bCs w:val="0"/>
        <w:i w:val="0"/>
        <w:iCs w:val="0"/>
        <w:w w:val="99"/>
        <w:sz w:val="28"/>
        <w:szCs w:val="28"/>
        <w:lang w:val="uk-UA" w:eastAsia="en-US" w:bidi="ar-SA"/>
      </w:rPr>
    </w:lvl>
    <w:lvl w:ilvl="2" w:tplc="75F6BE18">
      <w:start w:val="1"/>
      <w:numFmt w:val="decimal"/>
      <w:lvlText w:val="%3."/>
      <w:lvlJc w:val="left"/>
      <w:pPr>
        <w:ind w:left="1341" w:hanging="288"/>
        <w:jc w:val="right"/>
      </w:pPr>
      <w:rPr>
        <w:rFonts w:ascii="Times New Roman" w:eastAsia="Times New Roman" w:hAnsi="Times New Roman" w:cs="Times New Roman" w:hint="default"/>
        <w:b/>
        <w:bCs/>
        <w:i w:val="0"/>
        <w:iCs w:val="0"/>
        <w:w w:val="95"/>
        <w:sz w:val="28"/>
        <w:szCs w:val="28"/>
        <w:lang w:val="uk-UA" w:eastAsia="en-US" w:bidi="ar-SA"/>
      </w:rPr>
    </w:lvl>
    <w:lvl w:ilvl="3" w:tplc="40A8BCC0">
      <w:numFmt w:val="bullet"/>
      <w:lvlText w:val="•"/>
      <w:lvlJc w:val="left"/>
      <w:pPr>
        <w:ind w:left="3300" w:hanging="288"/>
      </w:pPr>
      <w:rPr>
        <w:rFonts w:hint="default"/>
        <w:lang w:val="uk-UA" w:eastAsia="en-US" w:bidi="ar-SA"/>
      </w:rPr>
    </w:lvl>
    <w:lvl w:ilvl="4" w:tplc="946C9106">
      <w:numFmt w:val="bullet"/>
      <w:lvlText w:val="•"/>
      <w:lvlJc w:val="left"/>
      <w:pPr>
        <w:ind w:left="4280" w:hanging="288"/>
      </w:pPr>
      <w:rPr>
        <w:rFonts w:hint="default"/>
        <w:lang w:val="uk-UA" w:eastAsia="en-US" w:bidi="ar-SA"/>
      </w:rPr>
    </w:lvl>
    <w:lvl w:ilvl="5" w:tplc="369EA75A">
      <w:numFmt w:val="bullet"/>
      <w:lvlText w:val="•"/>
      <w:lvlJc w:val="left"/>
      <w:pPr>
        <w:ind w:left="5261" w:hanging="288"/>
      </w:pPr>
      <w:rPr>
        <w:rFonts w:hint="default"/>
        <w:lang w:val="uk-UA" w:eastAsia="en-US" w:bidi="ar-SA"/>
      </w:rPr>
    </w:lvl>
    <w:lvl w:ilvl="6" w:tplc="9D9CFE20">
      <w:numFmt w:val="bullet"/>
      <w:lvlText w:val="•"/>
      <w:lvlJc w:val="left"/>
      <w:pPr>
        <w:ind w:left="6241" w:hanging="288"/>
      </w:pPr>
      <w:rPr>
        <w:rFonts w:hint="default"/>
        <w:lang w:val="uk-UA" w:eastAsia="en-US" w:bidi="ar-SA"/>
      </w:rPr>
    </w:lvl>
    <w:lvl w:ilvl="7" w:tplc="C908C30C">
      <w:numFmt w:val="bullet"/>
      <w:lvlText w:val="•"/>
      <w:lvlJc w:val="left"/>
      <w:pPr>
        <w:ind w:left="7221" w:hanging="288"/>
      </w:pPr>
      <w:rPr>
        <w:rFonts w:hint="default"/>
        <w:lang w:val="uk-UA" w:eastAsia="en-US" w:bidi="ar-SA"/>
      </w:rPr>
    </w:lvl>
    <w:lvl w:ilvl="8" w:tplc="563A3FCE">
      <w:numFmt w:val="bullet"/>
      <w:lvlText w:val="•"/>
      <w:lvlJc w:val="left"/>
      <w:pPr>
        <w:ind w:left="8201" w:hanging="288"/>
      </w:pPr>
      <w:rPr>
        <w:rFonts w:hint="default"/>
        <w:lang w:val="uk-UA" w:eastAsia="en-US" w:bidi="ar-SA"/>
      </w:rPr>
    </w:lvl>
  </w:abstractNum>
  <w:abstractNum w:abstractNumId="5" w15:restartNumberingAfterBreak="0">
    <w:nsid w:val="2FE9447C"/>
    <w:multiLevelType w:val="hybridMultilevel"/>
    <w:tmpl w:val="FAA400F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15:restartNumberingAfterBreak="0">
    <w:nsid w:val="305E34DC"/>
    <w:multiLevelType w:val="hybridMultilevel"/>
    <w:tmpl w:val="14E28C2C"/>
    <w:lvl w:ilvl="0" w:tplc="FD2C077A">
      <w:start w:val="2"/>
      <w:numFmt w:val="decimal"/>
      <w:lvlText w:val="%1."/>
      <w:lvlJc w:val="left"/>
      <w:pPr>
        <w:ind w:left="107" w:hanging="252"/>
      </w:pPr>
      <w:rPr>
        <w:rFonts w:ascii="Times New Roman" w:eastAsia="Times New Roman" w:hAnsi="Times New Roman" w:cs="Times New Roman" w:hint="default"/>
        <w:b w:val="0"/>
        <w:bCs w:val="0"/>
        <w:i w:val="0"/>
        <w:iCs w:val="0"/>
        <w:spacing w:val="0"/>
        <w:w w:val="100"/>
        <w:sz w:val="24"/>
        <w:szCs w:val="24"/>
        <w:lang w:val="uk-UA" w:eastAsia="en-US" w:bidi="ar-SA"/>
      </w:rPr>
    </w:lvl>
    <w:lvl w:ilvl="1" w:tplc="3702A1EC">
      <w:numFmt w:val="bullet"/>
      <w:lvlText w:val="•"/>
      <w:lvlJc w:val="left"/>
      <w:pPr>
        <w:ind w:left="1054" w:hanging="252"/>
      </w:pPr>
      <w:rPr>
        <w:rFonts w:hint="default"/>
        <w:lang w:val="uk-UA" w:eastAsia="en-US" w:bidi="ar-SA"/>
      </w:rPr>
    </w:lvl>
    <w:lvl w:ilvl="2" w:tplc="669E27F4">
      <w:numFmt w:val="bullet"/>
      <w:lvlText w:val="•"/>
      <w:lvlJc w:val="left"/>
      <w:pPr>
        <w:ind w:left="2009" w:hanging="252"/>
      </w:pPr>
      <w:rPr>
        <w:rFonts w:hint="default"/>
        <w:lang w:val="uk-UA" w:eastAsia="en-US" w:bidi="ar-SA"/>
      </w:rPr>
    </w:lvl>
    <w:lvl w:ilvl="3" w:tplc="01CC6D44">
      <w:numFmt w:val="bullet"/>
      <w:lvlText w:val="•"/>
      <w:lvlJc w:val="left"/>
      <w:pPr>
        <w:ind w:left="2963" w:hanging="252"/>
      </w:pPr>
      <w:rPr>
        <w:rFonts w:hint="default"/>
        <w:lang w:val="uk-UA" w:eastAsia="en-US" w:bidi="ar-SA"/>
      </w:rPr>
    </w:lvl>
    <w:lvl w:ilvl="4" w:tplc="520275C8">
      <w:numFmt w:val="bullet"/>
      <w:lvlText w:val="•"/>
      <w:lvlJc w:val="left"/>
      <w:pPr>
        <w:ind w:left="3918" w:hanging="252"/>
      </w:pPr>
      <w:rPr>
        <w:rFonts w:hint="default"/>
        <w:lang w:val="uk-UA" w:eastAsia="en-US" w:bidi="ar-SA"/>
      </w:rPr>
    </w:lvl>
    <w:lvl w:ilvl="5" w:tplc="DAFED62C">
      <w:numFmt w:val="bullet"/>
      <w:lvlText w:val="•"/>
      <w:lvlJc w:val="left"/>
      <w:pPr>
        <w:ind w:left="4872" w:hanging="252"/>
      </w:pPr>
      <w:rPr>
        <w:rFonts w:hint="default"/>
        <w:lang w:val="uk-UA" w:eastAsia="en-US" w:bidi="ar-SA"/>
      </w:rPr>
    </w:lvl>
    <w:lvl w:ilvl="6" w:tplc="1004BA0E">
      <w:numFmt w:val="bullet"/>
      <w:lvlText w:val="•"/>
      <w:lvlJc w:val="left"/>
      <w:pPr>
        <w:ind w:left="5827" w:hanging="252"/>
      </w:pPr>
      <w:rPr>
        <w:rFonts w:hint="default"/>
        <w:lang w:val="uk-UA" w:eastAsia="en-US" w:bidi="ar-SA"/>
      </w:rPr>
    </w:lvl>
    <w:lvl w:ilvl="7" w:tplc="5E8A6796">
      <w:numFmt w:val="bullet"/>
      <w:lvlText w:val="•"/>
      <w:lvlJc w:val="left"/>
      <w:pPr>
        <w:ind w:left="6781" w:hanging="252"/>
      </w:pPr>
      <w:rPr>
        <w:rFonts w:hint="default"/>
        <w:lang w:val="uk-UA" w:eastAsia="en-US" w:bidi="ar-SA"/>
      </w:rPr>
    </w:lvl>
    <w:lvl w:ilvl="8" w:tplc="4540054E">
      <w:numFmt w:val="bullet"/>
      <w:lvlText w:val="•"/>
      <w:lvlJc w:val="left"/>
      <w:pPr>
        <w:ind w:left="7736" w:hanging="252"/>
      </w:pPr>
      <w:rPr>
        <w:rFonts w:hint="default"/>
        <w:lang w:val="uk-UA" w:eastAsia="en-US" w:bidi="ar-SA"/>
      </w:rPr>
    </w:lvl>
  </w:abstractNum>
  <w:abstractNum w:abstractNumId="7" w15:restartNumberingAfterBreak="0">
    <w:nsid w:val="35FC322D"/>
    <w:multiLevelType w:val="hybridMultilevel"/>
    <w:tmpl w:val="93F0C842"/>
    <w:lvl w:ilvl="0" w:tplc="FFFFFFFF">
      <w:start w:val="1"/>
      <w:numFmt w:val="decimal"/>
      <w:lvlText w:val="%1."/>
      <w:lvlJc w:val="left"/>
      <w:pPr>
        <w:tabs>
          <w:tab w:val="num" w:pos="720"/>
        </w:tabs>
        <w:ind w:left="720" w:hanging="360"/>
      </w:pPr>
      <w:rPr>
        <w:rFonts w:hint="default"/>
        <w:b w:val="0"/>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8" w15:restartNumberingAfterBreak="0">
    <w:nsid w:val="3E601E0C"/>
    <w:multiLevelType w:val="hybridMultilevel"/>
    <w:tmpl w:val="B2EA27F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43BF3E57"/>
    <w:multiLevelType w:val="hybridMultilevel"/>
    <w:tmpl w:val="81563DCA"/>
    <w:lvl w:ilvl="0" w:tplc="37926A9E">
      <w:start w:val="5"/>
      <w:numFmt w:val="bullet"/>
      <w:lvlText w:val=""/>
      <w:lvlJc w:val="left"/>
      <w:pPr>
        <w:tabs>
          <w:tab w:val="num" w:pos="1069"/>
        </w:tabs>
        <w:ind w:left="1069" w:hanging="360"/>
      </w:pPr>
      <w:rPr>
        <w:rFonts w:ascii="Symbol" w:eastAsia="Times New Roman" w:hAnsi="Symbol"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47A84C8F"/>
    <w:multiLevelType w:val="hybridMultilevel"/>
    <w:tmpl w:val="FFFFFFFF"/>
    <w:lvl w:ilvl="0" w:tplc="8A22BD2A">
      <w:start w:val="1"/>
      <w:numFmt w:val="decimal"/>
      <w:lvlText w:val="%1."/>
      <w:lvlJc w:val="left"/>
      <w:pPr>
        <w:ind w:left="902" w:hanging="600"/>
      </w:pPr>
      <w:rPr>
        <w:rFonts w:ascii="Times New Roman" w:eastAsia="Times New Roman" w:hAnsi="Times New Roman" w:cs="Times New Roman" w:hint="default"/>
        <w:b/>
        <w:bCs/>
        <w:w w:val="99"/>
        <w:sz w:val="28"/>
        <w:szCs w:val="28"/>
      </w:rPr>
    </w:lvl>
    <w:lvl w:ilvl="1" w:tplc="98F2216A">
      <w:numFmt w:val="bullet"/>
      <w:lvlText w:val="•"/>
      <w:lvlJc w:val="left"/>
      <w:pPr>
        <w:ind w:left="1000" w:hanging="600"/>
      </w:pPr>
      <w:rPr>
        <w:rFonts w:hint="default"/>
      </w:rPr>
    </w:lvl>
    <w:lvl w:ilvl="2" w:tplc="46F24110">
      <w:numFmt w:val="bullet"/>
      <w:lvlText w:val="•"/>
      <w:lvlJc w:val="left"/>
      <w:pPr>
        <w:ind w:left="2005" w:hanging="600"/>
      </w:pPr>
      <w:rPr>
        <w:rFonts w:hint="default"/>
      </w:rPr>
    </w:lvl>
    <w:lvl w:ilvl="3" w:tplc="6E8EB7B2">
      <w:numFmt w:val="bullet"/>
      <w:lvlText w:val="•"/>
      <w:lvlJc w:val="left"/>
      <w:pPr>
        <w:ind w:left="3010" w:hanging="600"/>
      </w:pPr>
      <w:rPr>
        <w:rFonts w:hint="default"/>
      </w:rPr>
    </w:lvl>
    <w:lvl w:ilvl="4" w:tplc="A2BCA792">
      <w:numFmt w:val="bullet"/>
      <w:lvlText w:val="•"/>
      <w:lvlJc w:val="left"/>
      <w:pPr>
        <w:ind w:left="4015" w:hanging="600"/>
      </w:pPr>
      <w:rPr>
        <w:rFonts w:hint="default"/>
      </w:rPr>
    </w:lvl>
    <w:lvl w:ilvl="5" w:tplc="2AE050AC">
      <w:numFmt w:val="bullet"/>
      <w:lvlText w:val="•"/>
      <w:lvlJc w:val="left"/>
      <w:pPr>
        <w:ind w:left="5020" w:hanging="600"/>
      </w:pPr>
      <w:rPr>
        <w:rFonts w:hint="default"/>
      </w:rPr>
    </w:lvl>
    <w:lvl w:ilvl="6" w:tplc="24FC42DC">
      <w:numFmt w:val="bullet"/>
      <w:lvlText w:val="•"/>
      <w:lvlJc w:val="left"/>
      <w:pPr>
        <w:ind w:left="6025" w:hanging="600"/>
      </w:pPr>
      <w:rPr>
        <w:rFonts w:hint="default"/>
      </w:rPr>
    </w:lvl>
    <w:lvl w:ilvl="7" w:tplc="6BB8DE7A">
      <w:numFmt w:val="bullet"/>
      <w:lvlText w:val="•"/>
      <w:lvlJc w:val="left"/>
      <w:pPr>
        <w:ind w:left="7030" w:hanging="600"/>
      </w:pPr>
      <w:rPr>
        <w:rFonts w:hint="default"/>
      </w:rPr>
    </w:lvl>
    <w:lvl w:ilvl="8" w:tplc="7B9EF872">
      <w:numFmt w:val="bullet"/>
      <w:lvlText w:val="•"/>
      <w:lvlJc w:val="left"/>
      <w:pPr>
        <w:ind w:left="8036" w:hanging="600"/>
      </w:pPr>
      <w:rPr>
        <w:rFonts w:hint="default"/>
      </w:rPr>
    </w:lvl>
  </w:abstractNum>
  <w:abstractNum w:abstractNumId="11" w15:restartNumberingAfterBreak="0">
    <w:nsid w:val="4E375C12"/>
    <w:multiLevelType w:val="hybridMultilevel"/>
    <w:tmpl w:val="FFFFFFFF"/>
    <w:lvl w:ilvl="0" w:tplc="E4868EF2">
      <w:numFmt w:val="bullet"/>
      <w:lvlText w:val=""/>
      <w:lvlJc w:val="left"/>
      <w:pPr>
        <w:ind w:left="1122" w:hanging="251"/>
      </w:pPr>
      <w:rPr>
        <w:rFonts w:ascii="Symbol" w:eastAsia="Times New Roman" w:hAnsi="Symbol" w:hint="default"/>
        <w:w w:val="99"/>
        <w:sz w:val="28"/>
      </w:rPr>
    </w:lvl>
    <w:lvl w:ilvl="1" w:tplc="3E046F80">
      <w:numFmt w:val="bullet"/>
      <w:lvlText w:val="•"/>
      <w:lvlJc w:val="left"/>
      <w:pPr>
        <w:ind w:left="2112" w:hanging="251"/>
      </w:pPr>
      <w:rPr>
        <w:rFonts w:hint="default"/>
      </w:rPr>
    </w:lvl>
    <w:lvl w:ilvl="2" w:tplc="209A2AE6">
      <w:numFmt w:val="bullet"/>
      <w:lvlText w:val="•"/>
      <w:lvlJc w:val="left"/>
      <w:pPr>
        <w:ind w:left="3105" w:hanging="251"/>
      </w:pPr>
      <w:rPr>
        <w:rFonts w:hint="default"/>
      </w:rPr>
    </w:lvl>
    <w:lvl w:ilvl="3" w:tplc="18141ABC">
      <w:numFmt w:val="bullet"/>
      <w:lvlText w:val="•"/>
      <w:lvlJc w:val="left"/>
      <w:pPr>
        <w:ind w:left="4097" w:hanging="251"/>
      </w:pPr>
      <w:rPr>
        <w:rFonts w:hint="default"/>
      </w:rPr>
    </w:lvl>
    <w:lvl w:ilvl="4" w:tplc="113208CE">
      <w:numFmt w:val="bullet"/>
      <w:lvlText w:val="•"/>
      <w:lvlJc w:val="left"/>
      <w:pPr>
        <w:ind w:left="5090" w:hanging="251"/>
      </w:pPr>
      <w:rPr>
        <w:rFonts w:hint="default"/>
      </w:rPr>
    </w:lvl>
    <w:lvl w:ilvl="5" w:tplc="12409096">
      <w:numFmt w:val="bullet"/>
      <w:lvlText w:val="•"/>
      <w:lvlJc w:val="left"/>
      <w:pPr>
        <w:ind w:left="6083" w:hanging="251"/>
      </w:pPr>
      <w:rPr>
        <w:rFonts w:hint="default"/>
      </w:rPr>
    </w:lvl>
    <w:lvl w:ilvl="6" w:tplc="3EBC4452">
      <w:numFmt w:val="bullet"/>
      <w:lvlText w:val="•"/>
      <w:lvlJc w:val="left"/>
      <w:pPr>
        <w:ind w:left="7075" w:hanging="251"/>
      </w:pPr>
      <w:rPr>
        <w:rFonts w:hint="default"/>
      </w:rPr>
    </w:lvl>
    <w:lvl w:ilvl="7" w:tplc="6BC25AFE">
      <w:numFmt w:val="bullet"/>
      <w:lvlText w:val="•"/>
      <w:lvlJc w:val="left"/>
      <w:pPr>
        <w:ind w:left="8068" w:hanging="251"/>
      </w:pPr>
      <w:rPr>
        <w:rFonts w:hint="default"/>
      </w:rPr>
    </w:lvl>
    <w:lvl w:ilvl="8" w:tplc="14485DF2">
      <w:numFmt w:val="bullet"/>
      <w:lvlText w:val="•"/>
      <w:lvlJc w:val="left"/>
      <w:pPr>
        <w:ind w:left="9061" w:hanging="251"/>
      </w:pPr>
      <w:rPr>
        <w:rFonts w:hint="default"/>
      </w:rPr>
    </w:lvl>
  </w:abstractNum>
  <w:abstractNum w:abstractNumId="12" w15:restartNumberingAfterBreak="0">
    <w:nsid w:val="50936145"/>
    <w:multiLevelType w:val="hybridMultilevel"/>
    <w:tmpl w:val="C9CE7AE8"/>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3" w15:restartNumberingAfterBreak="0">
    <w:nsid w:val="551C48DD"/>
    <w:multiLevelType w:val="hybridMultilevel"/>
    <w:tmpl w:val="F704EC26"/>
    <w:lvl w:ilvl="0" w:tplc="0409000F">
      <w:start w:val="1"/>
      <w:numFmt w:val="decimal"/>
      <w:lvlText w:val="%1."/>
      <w:lvlJc w:val="left"/>
      <w:pPr>
        <w:ind w:left="827" w:hanging="360"/>
      </w:pPr>
    </w:lvl>
    <w:lvl w:ilvl="1" w:tplc="04090019" w:tentative="1">
      <w:start w:val="1"/>
      <w:numFmt w:val="lowerLetter"/>
      <w:lvlText w:val="%2."/>
      <w:lvlJc w:val="left"/>
      <w:pPr>
        <w:ind w:left="1547" w:hanging="360"/>
      </w:pPr>
    </w:lvl>
    <w:lvl w:ilvl="2" w:tplc="0409001B" w:tentative="1">
      <w:start w:val="1"/>
      <w:numFmt w:val="lowerRoman"/>
      <w:lvlText w:val="%3."/>
      <w:lvlJc w:val="right"/>
      <w:pPr>
        <w:ind w:left="2267" w:hanging="180"/>
      </w:pPr>
    </w:lvl>
    <w:lvl w:ilvl="3" w:tplc="0409000F" w:tentative="1">
      <w:start w:val="1"/>
      <w:numFmt w:val="decimal"/>
      <w:lvlText w:val="%4."/>
      <w:lvlJc w:val="left"/>
      <w:pPr>
        <w:ind w:left="2987" w:hanging="360"/>
      </w:pPr>
    </w:lvl>
    <w:lvl w:ilvl="4" w:tplc="04090019" w:tentative="1">
      <w:start w:val="1"/>
      <w:numFmt w:val="lowerLetter"/>
      <w:lvlText w:val="%5."/>
      <w:lvlJc w:val="left"/>
      <w:pPr>
        <w:ind w:left="3707" w:hanging="360"/>
      </w:pPr>
    </w:lvl>
    <w:lvl w:ilvl="5" w:tplc="0409001B" w:tentative="1">
      <w:start w:val="1"/>
      <w:numFmt w:val="lowerRoman"/>
      <w:lvlText w:val="%6."/>
      <w:lvlJc w:val="right"/>
      <w:pPr>
        <w:ind w:left="4427" w:hanging="180"/>
      </w:pPr>
    </w:lvl>
    <w:lvl w:ilvl="6" w:tplc="0409000F" w:tentative="1">
      <w:start w:val="1"/>
      <w:numFmt w:val="decimal"/>
      <w:lvlText w:val="%7."/>
      <w:lvlJc w:val="left"/>
      <w:pPr>
        <w:ind w:left="5147" w:hanging="360"/>
      </w:pPr>
    </w:lvl>
    <w:lvl w:ilvl="7" w:tplc="04090019" w:tentative="1">
      <w:start w:val="1"/>
      <w:numFmt w:val="lowerLetter"/>
      <w:lvlText w:val="%8."/>
      <w:lvlJc w:val="left"/>
      <w:pPr>
        <w:ind w:left="5867" w:hanging="360"/>
      </w:pPr>
    </w:lvl>
    <w:lvl w:ilvl="8" w:tplc="0409001B" w:tentative="1">
      <w:start w:val="1"/>
      <w:numFmt w:val="lowerRoman"/>
      <w:lvlText w:val="%9."/>
      <w:lvlJc w:val="right"/>
      <w:pPr>
        <w:ind w:left="6587" w:hanging="180"/>
      </w:pPr>
    </w:lvl>
  </w:abstractNum>
  <w:abstractNum w:abstractNumId="14" w15:restartNumberingAfterBreak="0">
    <w:nsid w:val="56007968"/>
    <w:multiLevelType w:val="hybridMultilevel"/>
    <w:tmpl w:val="A4FE0EDC"/>
    <w:lvl w:ilvl="0" w:tplc="0422000F">
      <w:start w:val="1"/>
      <w:numFmt w:val="decimal"/>
      <w:lvlText w:val="%1."/>
      <w:lvlJc w:val="left"/>
      <w:pPr>
        <w:tabs>
          <w:tab w:val="num" w:pos="720"/>
        </w:tabs>
        <w:ind w:left="720" w:hanging="360"/>
      </w:pPr>
      <w:rPr>
        <w:b w:val="0"/>
      </w:rPr>
    </w:lvl>
    <w:lvl w:ilvl="1" w:tplc="F0CA0D20">
      <w:start w:val="27"/>
      <w:numFmt w:val="decimal"/>
      <w:lvlText w:val="%2."/>
      <w:lvlJc w:val="left"/>
      <w:pPr>
        <w:tabs>
          <w:tab w:val="num" w:pos="1193"/>
        </w:tabs>
        <w:ind w:left="1193" w:hanging="113"/>
      </w:pPr>
      <w:rPr>
        <w:rFonts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5" w15:restartNumberingAfterBreak="0">
    <w:nsid w:val="5CEE633A"/>
    <w:multiLevelType w:val="hybridMultilevel"/>
    <w:tmpl w:val="F15289F8"/>
    <w:lvl w:ilvl="0" w:tplc="92266A1E">
      <w:start w:val="2"/>
      <w:numFmt w:val="bullet"/>
      <w:lvlText w:val="-"/>
      <w:lvlJc w:val="left"/>
      <w:pPr>
        <w:tabs>
          <w:tab w:val="num" w:pos="1440"/>
        </w:tabs>
        <w:ind w:left="1440" w:hanging="360"/>
      </w:pPr>
      <w:rPr>
        <w:rFonts w:ascii="Tunga" w:eastAsia="Tunga" w:hAnsi="Tunga" w:cs="Tunga" w:hint="default"/>
      </w:rPr>
    </w:lvl>
    <w:lvl w:ilvl="1" w:tplc="0419000F">
      <w:start w:val="1"/>
      <w:numFmt w:val="decimal"/>
      <w:lvlText w:val="%2."/>
      <w:lvlJc w:val="left"/>
      <w:pPr>
        <w:tabs>
          <w:tab w:val="num" w:pos="1980"/>
        </w:tabs>
        <w:ind w:left="1980" w:hanging="360"/>
      </w:pPr>
      <w:rPr>
        <w:rFonts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16" w15:restartNumberingAfterBreak="0">
    <w:nsid w:val="5E54745F"/>
    <w:multiLevelType w:val="hybridMultilevel"/>
    <w:tmpl w:val="FFFFFFFF"/>
    <w:lvl w:ilvl="0" w:tplc="6074CCCA">
      <w:start w:val="1"/>
      <w:numFmt w:val="decimal"/>
      <w:lvlText w:val="%1."/>
      <w:lvlJc w:val="left"/>
      <w:pPr>
        <w:ind w:left="302" w:hanging="568"/>
      </w:pPr>
      <w:rPr>
        <w:rFonts w:ascii="Times New Roman" w:eastAsia="Times New Roman" w:hAnsi="Times New Roman" w:cs="Times New Roman" w:hint="default"/>
        <w:w w:val="99"/>
        <w:sz w:val="28"/>
        <w:szCs w:val="28"/>
      </w:rPr>
    </w:lvl>
    <w:lvl w:ilvl="1" w:tplc="F196AFDE">
      <w:numFmt w:val="bullet"/>
      <w:lvlText w:val="•"/>
      <w:lvlJc w:val="left"/>
      <w:pPr>
        <w:ind w:left="1274" w:hanging="568"/>
      </w:pPr>
      <w:rPr>
        <w:rFonts w:hint="default"/>
      </w:rPr>
    </w:lvl>
    <w:lvl w:ilvl="2" w:tplc="51E4E696">
      <w:numFmt w:val="bullet"/>
      <w:lvlText w:val="•"/>
      <w:lvlJc w:val="left"/>
      <w:pPr>
        <w:ind w:left="2249" w:hanging="568"/>
      </w:pPr>
      <w:rPr>
        <w:rFonts w:hint="default"/>
      </w:rPr>
    </w:lvl>
    <w:lvl w:ilvl="3" w:tplc="AC10673E">
      <w:numFmt w:val="bullet"/>
      <w:lvlText w:val="•"/>
      <w:lvlJc w:val="left"/>
      <w:pPr>
        <w:ind w:left="3223" w:hanging="568"/>
      </w:pPr>
      <w:rPr>
        <w:rFonts w:hint="default"/>
      </w:rPr>
    </w:lvl>
    <w:lvl w:ilvl="4" w:tplc="0CC8CCC4">
      <w:numFmt w:val="bullet"/>
      <w:lvlText w:val="•"/>
      <w:lvlJc w:val="left"/>
      <w:pPr>
        <w:ind w:left="4198" w:hanging="568"/>
      </w:pPr>
      <w:rPr>
        <w:rFonts w:hint="default"/>
      </w:rPr>
    </w:lvl>
    <w:lvl w:ilvl="5" w:tplc="1B1441A8">
      <w:numFmt w:val="bullet"/>
      <w:lvlText w:val="•"/>
      <w:lvlJc w:val="left"/>
      <w:pPr>
        <w:ind w:left="5173" w:hanging="568"/>
      </w:pPr>
      <w:rPr>
        <w:rFonts w:hint="default"/>
      </w:rPr>
    </w:lvl>
    <w:lvl w:ilvl="6" w:tplc="552CD6B6">
      <w:numFmt w:val="bullet"/>
      <w:lvlText w:val="•"/>
      <w:lvlJc w:val="left"/>
      <w:pPr>
        <w:ind w:left="6147" w:hanging="568"/>
      </w:pPr>
      <w:rPr>
        <w:rFonts w:hint="default"/>
      </w:rPr>
    </w:lvl>
    <w:lvl w:ilvl="7" w:tplc="91784A3C">
      <w:numFmt w:val="bullet"/>
      <w:lvlText w:val="•"/>
      <w:lvlJc w:val="left"/>
      <w:pPr>
        <w:ind w:left="7122" w:hanging="568"/>
      </w:pPr>
      <w:rPr>
        <w:rFonts w:hint="default"/>
      </w:rPr>
    </w:lvl>
    <w:lvl w:ilvl="8" w:tplc="5B36BAEC">
      <w:numFmt w:val="bullet"/>
      <w:lvlText w:val="•"/>
      <w:lvlJc w:val="left"/>
      <w:pPr>
        <w:ind w:left="8097" w:hanging="568"/>
      </w:pPr>
      <w:rPr>
        <w:rFonts w:hint="default"/>
      </w:rPr>
    </w:lvl>
  </w:abstractNum>
  <w:abstractNum w:abstractNumId="17" w15:restartNumberingAfterBreak="0">
    <w:nsid w:val="5FBA2893"/>
    <w:multiLevelType w:val="hybridMultilevel"/>
    <w:tmpl w:val="9C90D9DA"/>
    <w:lvl w:ilvl="0" w:tplc="069CE844">
      <w:start w:val="1"/>
      <w:numFmt w:val="decimal"/>
      <w:lvlText w:val="%1."/>
      <w:lvlJc w:val="left"/>
      <w:pPr>
        <w:ind w:left="107" w:hanging="252"/>
      </w:pPr>
      <w:rPr>
        <w:rFonts w:ascii="Times New Roman" w:eastAsia="Times New Roman" w:hAnsi="Times New Roman" w:cs="Times New Roman" w:hint="default"/>
        <w:b w:val="0"/>
        <w:bCs w:val="0"/>
        <w:i w:val="0"/>
        <w:iCs w:val="0"/>
        <w:spacing w:val="0"/>
        <w:w w:val="100"/>
        <w:sz w:val="24"/>
        <w:szCs w:val="24"/>
        <w:lang w:val="uk-UA" w:eastAsia="en-US" w:bidi="ar-SA"/>
      </w:rPr>
    </w:lvl>
    <w:lvl w:ilvl="1" w:tplc="3B6887D8">
      <w:numFmt w:val="bullet"/>
      <w:lvlText w:val="•"/>
      <w:lvlJc w:val="left"/>
      <w:pPr>
        <w:ind w:left="1054" w:hanging="252"/>
      </w:pPr>
      <w:rPr>
        <w:rFonts w:hint="default"/>
        <w:lang w:val="uk-UA" w:eastAsia="en-US" w:bidi="ar-SA"/>
      </w:rPr>
    </w:lvl>
    <w:lvl w:ilvl="2" w:tplc="CE485EFA">
      <w:numFmt w:val="bullet"/>
      <w:lvlText w:val="•"/>
      <w:lvlJc w:val="left"/>
      <w:pPr>
        <w:ind w:left="2009" w:hanging="252"/>
      </w:pPr>
      <w:rPr>
        <w:rFonts w:hint="default"/>
        <w:lang w:val="uk-UA" w:eastAsia="en-US" w:bidi="ar-SA"/>
      </w:rPr>
    </w:lvl>
    <w:lvl w:ilvl="3" w:tplc="F4620B82">
      <w:numFmt w:val="bullet"/>
      <w:lvlText w:val="•"/>
      <w:lvlJc w:val="left"/>
      <w:pPr>
        <w:ind w:left="2963" w:hanging="252"/>
      </w:pPr>
      <w:rPr>
        <w:rFonts w:hint="default"/>
        <w:lang w:val="uk-UA" w:eastAsia="en-US" w:bidi="ar-SA"/>
      </w:rPr>
    </w:lvl>
    <w:lvl w:ilvl="4" w:tplc="E0A4A580">
      <w:numFmt w:val="bullet"/>
      <w:lvlText w:val="•"/>
      <w:lvlJc w:val="left"/>
      <w:pPr>
        <w:ind w:left="3918" w:hanging="252"/>
      </w:pPr>
      <w:rPr>
        <w:rFonts w:hint="default"/>
        <w:lang w:val="uk-UA" w:eastAsia="en-US" w:bidi="ar-SA"/>
      </w:rPr>
    </w:lvl>
    <w:lvl w:ilvl="5" w:tplc="B73601B6">
      <w:numFmt w:val="bullet"/>
      <w:lvlText w:val="•"/>
      <w:lvlJc w:val="left"/>
      <w:pPr>
        <w:ind w:left="4872" w:hanging="252"/>
      </w:pPr>
      <w:rPr>
        <w:rFonts w:hint="default"/>
        <w:lang w:val="uk-UA" w:eastAsia="en-US" w:bidi="ar-SA"/>
      </w:rPr>
    </w:lvl>
    <w:lvl w:ilvl="6" w:tplc="EC087F70">
      <w:numFmt w:val="bullet"/>
      <w:lvlText w:val="•"/>
      <w:lvlJc w:val="left"/>
      <w:pPr>
        <w:ind w:left="5827" w:hanging="252"/>
      </w:pPr>
      <w:rPr>
        <w:rFonts w:hint="default"/>
        <w:lang w:val="uk-UA" w:eastAsia="en-US" w:bidi="ar-SA"/>
      </w:rPr>
    </w:lvl>
    <w:lvl w:ilvl="7" w:tplc="52423462">
      <w:numFmt w:val="bullet"/>
      <w:lvlText w:val="•"/>
      <w:lvlJc w:val="left"/>
      <w:pPr>
        <w:ind w:left="6781" w:hanging="252"/>
      </w:pPr>
      <w:rPr>
        <w:rFonts w:hint="default"/>
        <w:lang w:val="uk-UA" w:eastAsia="en-US" w:bidi="ar-SA"/>
      </w:rPr>
    </w:lvl>
    <w:lvl w:ilvl="8" w:tplc="EEA024EA">
      <w:numFmt w:val="bullet"/>
      <w:lvlText w:val="•"/>
      <w:lvlJc w:val="left"/>
      <w:pPr>
        <w:ind w:left="7736" w:hanging="252"/>
      </w:pPr>
      <w:rPr>
        <w:rFonts w:hint="default"/>
        <w:lang w:val="uk-UA" w:eastAsia="en-US" w:bidi="ar-SA"/>
      </w:rPr>
    </w:lvl>
  </w:abstractNum>
  <w:abstractNum w:abstractNumId="18" w15:restartNumberingAfterBreak="0">
    <w:nsid w:val="63AC0865"/>
    <w:multiLevelType w:val="hybridMultilevel"/>
    <w:tmpl w:val="8710D716"/>
    <w:lvl w:ilvl="0" w:tplc="E708C432">
      <w:start w:val="1"/>
      <w:numFmt w:val="decimal"/>
      <w:lvlText w:val="%1."/>
      <w:lvlJc w:val="left"/>
      <w:pPr>
        <w:ind w:left="1178" w:hanging="394"/>
        <w:jc w:val="left"/>
      </w:pPr>
      <w:rPr>
        <w:rFonts w:ascii="Times New Roman" w:eastAsia="Times New Roman" w:hAnsi="Times New Roman" w:cs="Times New Roman" w:hint="default"/>
        <w:b w:val="0"/>
        <w:bCs w:val="0"/>
        <w:i w:val="0"/>
        <w:iCs w:val="0"/>
        <w:spacing w:val="-10"/>
        <w:w w:val="100"/>
        <w:sz w:val="24"/>
        <w:szCs w:val="24"/>
        <w:lang w:val="uk-UA" w:eastAsia="en-US" w:bidi="ar-SA"/>
      </w:rPr>
    </w:lvl>
    <w:lvl w:ilvl="1" w:tplc="2CEEF1B6">
      <w:start w:val="1"/>
      <w:numFmt w:val="decimal"/>
      <w:lvlText w:val="%2."/>
      <w:lvlJc w:val="left"/>
      <w:pPr>
        <w:ind w:left="1577" w:hanging="284"/>
        <w:jc w:val="left"/>
      </w:pPr>
      <w:rPr>
        <w:rFonts w:ascii="Times New Roman" w:eastAsia="Times New Roman" w:hAnsi="Times New Roman" w:cs="Times New Roman" w:hint="default"/>
        <w:b w:val="0"/>
        <w:bCs w:val="0"/>
        <w:i w:val="0"/>
        <w:iCs w:val="0"/>
        <w:spacing w:val="0"/>
        <w:w w:val="95"/>
        <w:sz w:val="28"/>
        <w:szCs w:val="28"/>
        <w:lang w:val="uk-UA" w:eastAsia="en-US" w:bidi="ar-SA"/>
      </w:rPr>
    </w:lvl>
    <w:lvl w:ilvl="2" w:tplc="71E00398">
      <w:numFmt w:val="bullet"/>
      <w:lvlText w:val="•"/>
      <w:lvlJc w:val="left"/>
      <w:pPr>
        <w:ind w:left="2533" w:hanging="284"/>
      </w:pPr>
      <w:rPr>
        <w:rFonts w:hint="default"/>
        <w:lang w:val="uk-UA" w:eastAsia="en-US" w:bidi="ar-SA"/>
      </w:rPr>
    </w:lvl>
    <w:lvl w:ilvl="3" w:tplc="570E2DFE">
      <w:numFmt w:val="bullet"/>
      <w:lvlText w:val="•"/>
      <w:lvlJc w:val="left"/>
      <w:pPr>
        <w:ind w:left="3487" w:hanging="284"/>
      </w:pPr>
      <w:rPr>
        <w:rFonts w:hint="default"/>
        <w:lang w:val="uk-UA" w:eastAsia="en-US" w:bidi="ar-SA"/>
      </w:rPr>
    </w:lvl>
    <w:lvl w:ilvl="4" w:tplc="C68A17EA">
      <w:numFmt w:val="bullet"/>
      <w:lvlText w:val="•"/>
      <w:lvlJc w:val="left"/>
      <w:pPr>
        <w:ind w:left="4440" w:hanging="284"/>
      </w:pPr>
      <w:rPr>
        <w:rFonts w:hint="default"/>
        <w:lang w:val="uk-UA" w:eastAsia="en-US" w:bidi="ar-SA"/>
      </w:rPr>
    </w:lvl>
    <w:lvl w:ilvl="5" w:tplc="E5ACB8E0">
      <w:numFmt w:val="bullet"/>
      <w:lvlText w:val="•"/>
      <w:lvlJc w:val="left"/>
      <w:pPr>
        <w:ind w:left="5394" w:hanging="284"/>
      </w:pPr>
      <w:rPr>
        <w:rFonts w:hint="default"/>
        <w:lang w:val="uk-UA" w:eastAsia="en-US" w:bidi="ar-SA"/>
      </w:rPr>
    </w:lvl>
    <w:lvl w:ilvl="6" w:tplc="F1B438A0">
      <w:numFmt w:val="bullet"/>
      <w:lvlText w:val="•"/>
      <w:lvlJc w:val="left"/>
      <w:pPr>
        <w:ind w:left="6348" w:hanging="284"/>
      </w:pPr>
      <w:rPr>
        <w:rFonts w:hint="default"/>
        <w:lang w:val="uk-UA" w:eastAsia="en-US" w:bidi="ar-SA"/>
      </w:rPr>
    </w:lvl>
    <w:lvl w:ilvl="7" w:tplc="E5CA0FC2">
      <w:numFmt w:val="bullet"/>
      <w:lvlText w:val="•"/>
      <w:lvlJc w:val="left"/>
      <w:pPr>
        <w:ind w:left="7301" w:hanging="284"/>
      </w:pPr>
      <w:rPr>
        <w:rFonts w:hint="default"/>
        <w:lang w:val="uk-UA" w:eastAsia="en-US" w:bidi="ar-SA"/>
      </w:rPr>
    </w:lvl>
    <w:lvl w:ilvl="8" w:tplc="FD86A956">
      <w:numFmt w:val="bullet"/>
      <w:lvlText w:val="•"/>
      <w:lvlJc w:val="left"/>
      <w:pPr>
        <w:ind w:left="8255" w:hanging="284"/>
      </w:pPr>
      <w:rPr>
        <w:rFonts w:hint="default"/>
        <w:lang w:val="uk-UA" w:eastAsia="en-US" w:bidi="ar-SA"/>
      </w:rPr>
    </w:lvl>
  </w:abstractNum>
  <w:abstractNum w:abstractNumId="19" w15:restartNumberingAfterBreak="0">
    <w:nsid w:val="74583624"/>
    <w:multiLevelType w:val="hybridMultilevel"/>
    <w:tmpl w:val="FFFFFFFF"/>
    <w:lvl w:ilvl="0" w:tplc="6074CCCA">
      <w:start w:val="1"/>
      <w:numFmt w:val="decimal"/>
      <w:lvlText w:val="%1."/>
      <w:lvlJc w:val="left"/>
      <w:pPr>
        <w:ind w:left="302" w:hanging="568"/>
      </w:pPr>
      <w:rPr>
        <w:rFonts w:ascii="Times New Roman" w:eastAsia="Times New Roman" w:hAnsi="Times New Roman" w:cs="Times New Roman" w:hint="default"/>
        <w:w w:val="99"/>
        <w:sz w:val="28"/>
        <w:szCs w:val="28"/>
      </w:rPr>
    </w:lvl>
    <w:lvl w:ilvl="1" w:tplc="F196AFDE">
      <w:numFmt w:val="bullet"/>
      <w:lvlText w:val="•"/>
      <w:lvlJc w:val="left"/>
      <w:pPr>
        <w:ind w:left="1274" w:hanging="568"/>
      </w:pPr>
      <w:rPr>
        <w:rFonts w:hint="default"/>
      </w:rPr>
    </w:lvl>
    <w:lvl w:ilvl="2" w:tplc="51E4E696">
      <w:numFmt w:val="bullet"/>
      <w:lvlText w:val="•"/>
      <w:lvlJc w:val="left"/>
      <w:pPr>
        <w:ind w:left="2249" w:hanging="568"/>
      </w:pPr>
      <w:rPr>
        <w:rFonts w:hint="default"/>
      </w:rPr>
    </w:lvl>
    <w:lvl w:ilvl="3" w:tplc="AC10673E">
      <w:numFmt w:val="bullet"/>
      <w:lvlText w:val="•"/>
      <w:lvlJc w:val="left"/>
      <w:pPr>
        <w:ind w:left="3223" w:hanging="568"/>
      </w:pPr>
      <w:rPr>
        <w:rFonts w:hint="default"/>
      </w:rPr>
    </w:lvl>
    <w:lvl w:ilvl="4" w:tplc="0CC8CCC4">
      <w:numFmt w:val="bullet"/>
      <w:lvlText w:val="•"/>
      <w:lvlJc w:val="left"/>
      <w:pPr>
        <w:ind w:left="4198" w:hanging="568"/>
      </w:pPr>
      <w:rPr>
        <w:rFonts w:hint="default"/>
      </w:rPr>
    </w:lvl>
    <w:lvl w:ilvl="5" w:tplc="1B1441A8">
      <w:numFmt w:val="bullet"/>
      <w:lvlText w:val="•"/>
      <w:lvlJc w:val="left"/>
      <w:pPr>
        <w:ind w:left="5173" w:hanging="568"/>
      </w:pPr>
      <w:rPr>
        <w:rFonts w:hint="default"/>
      </w:rPr>
    </w:lvl>
    <w:lvl w:ilvl="6" w:tplc="552CD6B6">
      <w:numFmt w:val="bullet"/>
      <w:lvlText w:val="•"/>
      <w:lvlJc w:val="left"/>
      <w:pPr>
        <w:ind w:left="6147" w:hanging="568"/>
      </w:pPr>
      <w:rPr>
        <w:rFonts w:hint="default"/>
      </w:rPr>
    </w:lvl>
    <w:lvl w:ilvl="7" w:tplc="91784A3C">
      <w:numFmt w:val="bullet"/>
      <w:lvlText w:val="•"/>
      <w:lvlJc w:val="left"/>
      <w:pPr>
        <w:ind w:left="7122" w:hanging="568"/>
      </w:pPr>
      <w:rPr>
        <w:rFonts w:hint="default"/>
      </w:rPr>
    </w:lvl>
    <w:lvl w:ilvl="8" w:tplc="5B36BAEC">
      <w:numFmt w:val="bullet"/>
      <w:lvlText w:val="•"/>
      <w:lvlJc w:val="left"/>
      <w:pPr>
        <w:ind w:left="8097" w:hanging="568"/>
      </w:pPr>
      <w:rPr>
        <w:rFonts w:hint="default"/>
      </w:rPr>
    </w:lvl>
  </w:abstractNum>
  <w:num w:numId="1">
    <w:abstractNumId w:val="1"/>
  </w:num>
  <w:num w:numId="2">
    <w:abstractNumId w:val="6"/>
  </w:num>
  <w:num w:numId="3">
    <w:abstractNumId w:val="17"/>
  </w:num>
  <w:num w:numId="4">
    <w:abstractNumId w:val="11"/>
  </w:num>
  <w:num w:numId="5">
    <w:abstractNumId w:val="19"/>
  </w:num>
  <w:num w:numId="6">
    <w:abstractNumId w:val="16"/>
  </w:num>
  <w:num w:numId="7">
    <w:abstractNumId w:val="10"/>
  </w:num>
  <w:num w:numId="8">
    <w:abstractNumId w:val="18"/>
  </w:num>
  <w:num w:numId="9">
    <w:abstractNumId w:val="4"/>
  </w:num>
  <w:num w:numId="10">
    <w:abstractNumId w:val="13"/>
  </w:num>
  <w:num w:numId="11">
    <w:abstractNumId w:val="15"/>
  </w:num>
  <w:num w:numId="12">
    <w:abstractNumId w:val="0"/>
  </w:num>
  <w:num w:numId="13">
    <w:abstractNumId w:val="7"/>
  </w:num>
  <w:num w:numId="14">
    <w:abstractNumId w:val="2"/>
  </w:num>
  <w:num w:numId="15">
    <w:abstractNumId w:val="3"/>
  </w:num>
  <w:num w:numId="16">
    <w:abstractNumId w:val="9"/>
  </w:num>
  <w:num w:numId="17">
    <w:abstractNumId w:val="5"/>
  </w:num>
  <w:num w:numId="18">
    <w:abstractNumId w:val="14"/>
  </w:num>
  <w:num w:numId="19">
    <w:abstractNumId w:val="8"/>
  </w:num>
  <w:num w:numId="20">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7"/>
  <w:defaultTabStop w:val="720"/>
  <w:hyphenationZone w:val="425"/>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37BE8"/>
    <w:rsid w:val="00013D3B"/>
    <w:rsid w:val="000A2293"/>
    <w:rsid w:val="000C4570"/>
    <w:rsid w:val="00277F6A"/>
    <w:rsid w:val="00320693"/>
    <w:rsid w:val="003A5994"/>
    <w:rsid w:val="003E59B9"/>
    <w:rsid w:val="003F0BC8"/>
    <w:rsid w:val="003F5AA1"/>
    <w:rsid w:val="004F5E8A"/>
    <w:rsid w:val="005C48C3"/>
    <w:rsid w:val="005E06D9"/>
    <w:rsid w:val="0071483C"/>
    <w:rsid w:val="00775D65"/>
    <w:rsid w:val="0087417F"/>
    <w:rsid w:val="008F6EB9"/>
    <w:rsid w:val="00937BE8"/>
    <w:rsid w:val="009858C1"/>
    <w:rsid w:val="00A368E6"/>
    <w:rsid w:val="00A80318"/>
    <w:rsid w:val="00C032E7"/>
    <w:rsid w:val="00C33A11"/>
    <w:rsid w:val="00C56653"/>
    <w:rsid w:val="00D135F4"/>
    <w:rsid w:val="00DA3A85"/>
    <w:rsid w:val="00DF6828"/>
    <w:rsid w:val="00EE282C"/>
    <w:rsid w:val="00F4648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9515DA"/>
  <w15:docId w15:val="{51285BB1-92A2-46D8-8681-21696753C4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uiPriority w:val="1"/>
    <w:qFormat/>
    <w:rsid w:val="00937BE8"/>
    <w:rPr>
      <w:rFonts w:ascii="Times New Roman" w:eastAsia="Times New Roman" w:hAnsi="Times New Roman" w:cs="Times New Roman"/>
      <w:lang w:val="uk-UA"/>
    </w:rPr>
  </w:style>
  <w:style w:type="paragraph" w:styleId="1">
    <w:name w:val="heading 1"/>
    <w:basedOn w:val="a"/>
    <w:uiPriority w:val="1"/>
    <w:qFormat/>
    <w:rsid w:val="00937BE8"/>
    <w:pPr>
      <w:outlineLvl w:val="0"/>
    </w:pPr>
    <w:rPr>
      <w:b/>
      <w:bCs/>
      <w:sz w:val="28"/>
      <w:szCs w:val="28"/>
    </w:rPr>
  </w:style>
  <w:style w:type="paragraph" w:styleId="2">
    <w:name w:val="heading 2"/>
    <w:basedOn w:val="a"/>
    <w:uiPriority w:val="1"/>
    <w:qFormat/>
    <w:rsid w:val="00937BE8"/>
    <w:pPr>
      <w:outlineLvl w:val="1"/>
    </w:pPr>
    <w:rPr>
      <w:b/>
      <w:bCs/>
      <w:i/>
      <w:iCs/>
      <w:sz w:val="24"/>
      <w:szCs w:val="24"/>
    </w:rPr>
  </w:style>
  <w:style w:type="paragraph" w:styleId="6">
    <w:name w:val="heading 6"/>
    <w:basedOn w:val="a"/>
    <w:next w:val="a"/>
    <w:link w:val="60"/>
    <w:uiPriority w:val="9"/>
    <w:semiHidden/>
    <w:unhideWhenUsed/>
    <w:qFormat/>
    <w:rsid w:val="003E59B9"/>
    <w:pPr>
      <w:widowControl/>
      <w:autoSpaceDE/>
      <w:autoSpaceDN/>
      <w:spacing w:before="240" w:after="60"/>
      <w:outlineLvl w:val="5"/>
    </w:pPr>
    <w:rPr>
      <w:rFonts w:ascii="Calibri" w:hAnsi="Calibri"/>
      <w:b/>
      <w:bCs/>
      <w:color w:val="000000"/>
      <w:lang w:val="x-none"/>
    </w:rPr>
  </w:style>
  <w:style w:type="paragraph" w:styleId="7">
    <w:name w:val="heading 7"/>
    <w:basedOn w:val="a"/>
    <w:next w:val="a"/>
    <w:link w:val="70"/>
    <w:uiPriority w:val="9"/>
    <w:unhideWhenUsed/>
    <w:qFormat/>
    <w:rsid w:val="00775D65"/>
    <w:pPr>
      <w:keepNext/>
      <w:keepLines/>
      <w:spacing w:before="40"/>
      <w:outlineLvl w:val="6"/>
    </w:pPr>
    <w:rPr>
      <w:rFonts w:asciiTheme="majorHAnsi" w:eastAsiaTheme="majorEastAsia" w:hAnsiTheme="majorHAnsi" w:cstheme="majorBidi"/>
      <w:i/>
      <w:iCs/>
      <w:color w:val="243F60" w:themeColor="accent1" w:themeShade="7F"/>
    </w:rPr>
  </w:style>
  <w:style w:type="paragraph" w:styleId="8">
    <w:name w:val="heading 8"/>
    <w:basedOn w:val="a"/>
    <w:next w:val="a"/>
    <w:link w:val="80"/>
    <w:uiPriority w:val="9"/>
    <w:semiHidden/>
    <w:unhideWhenUsed/>
    <w:qFormat/>
    <w:rsid w:val="00320693"/>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uiPriority w:val="1"/>
    <w:qFormat/>
    <w:rsid w:val="00937BE8"/>
    <w:rPr>
      <w:sz w:val="24"/>
      <w:szCs w:val="24"/>
    </w:rPr>
  </w:style>
  <w:style w:type="paragraph" w:styleId="a4">
    <w:name w:val="List Paragraph"/>
    <w:basedOn w:val="a"/>
    <w:uiPriority w:val="99"/>
    <w:qFormat/>
    <w:rsid w:val="00937BE8"/>
  </w:style>
  <w:style w:type="paragraph" w:customStyle="1" w:styleId="TableParagraph">
    <w:name w:val="Table Paragraph"/>
    <w:basedOn w:val="a"/>
    <w:uiPriority w:val="1"/>
    <w:qFormat/>
    <w:rsid w:val="00937BE8"/>
  </w:style>
  <w:style w:type="character" w:styleId="a5">
    <w:name w:val="Hyperlink"/>
    <w:basedOn w:val="a0"/>
    <w:uiPriority w:val="99"/>
    <w:unhideWhenUsed/>
    <w:rsid w:val="00D135F4"/>
    <w:rPr>
      <w:color w:val="0000FF" w:themeColor="hyperlink"/>
      <w:u w:val="single"/>
    </w:rPr>
  </w:style>
  <w:style w:type="paragraph" w:styleId="a6">
    <w:name w:val="Title"/>
    <w:basedOn w:val="a"/>
    <w:link w:val="a7"/>
    <w:uiPriority w:val="1"/>
    <w:qFormat/>
    <w:rsid w:val="00F4648C"/>
    <w:pPr>
      <w:spacing w:before="88"/>
      <w:ind w:left="550"/>
      <w:jc w:val="center"/>
    </w:pPr>
    <w:rPr>
      <w:b/>
      <w:bCs/>
      <w:sz w:val="32"/>
      <w:szCs w:val="32"/>
    </w:rPr>
  </w:style>
  <w:style w:type="character" w:customStyle="1" w:styleId="a7">
    <w:name w:val="Назва Знак"/>
    <w:basedOn w:val="a0"/>
    <w:link w:val="a6"/>
    <w:uiPriority w:val="1"/>
    <w:rsid w:val="00F4648C"/>
    <w:rPr>
      <w:rFonts w:ascii="Times New Roman" w:eastAsia="Times New Roman" w:hAnsi="Times New Roman" w:cs="Times New Roman"/>
      <w:b/>
      <w:bCs/>
      <w:sz w:val="32"/>
      <w:szCs w:val="32"/>
      <w:lang w:val="uk-UA"/>
    </w:rPr>
  </w:style>
  <w:style w:type="character" w:styleId="a8">
    <w:name w:val="Unresolved Mention"/>
    <w:basedOn w:val="a0"/>
    <w:uiPriority w:val="99"/>
    <w:semiHidden/>
    <w:unhideWhenUsed/>
    <w:rsid w:val="0087417F"/>
    <w:rPr>
      <w:color w:val="605E5C"/>
      <w:shd w:val="clear" w:color="auto" w:fill="E1DFDD"/>
    </w:rPr>
  </w:style>
  <w:style w:type="character" w:styleId="a9">
    <w:name w:val="Strong"/>
    <w:uiPriority w:val="22"/>
    <w:qFormat/>
    <w:rsid w:val="00320693"/>
    <w:rPr>
      <w:b/>
      <w:bCs/>
    </w:rPr>
  </w:style>
  <w:style w:type="character" w:customStyle="1" w:styleId="80">
    <w:name w:val="Заголовок 8 Знак"/>
    <w:basedOn w:val="a0"/>
    <w:link w:val="8"/>
    <w:uiPriority w:val="9"/>
    <w:semiHidden/>
    <w:rsid w:val="00320693"/>
    <w:rPr>
      <w:rFonts w:asciiTheme="majorHAnsi" w:eastAsiaTheme="majorEastAsia" w:hAnsiTheme="majorHAnsi" w:cstheme="majorBidi"/>
      <w:color w:val="272727" w:themeColor="text1" w:themeTint="D8"/>
      <w:sz w:val="21"/>
      <w:szCs w:val="21"/>
      <w:lang w:val="uk-UA"/>
    </w:rPr>
  </w:style>
  <w:style w:type="character" w:customStyle="1" w:styleId="20">
    <w:name w:val="Основной текст (2)_"/>
    <w:link w:val="21"/>
    <w:rsid w:val="003F5AA1"/>
    <w:rPr>
      <w:rFonts w:ascii="Arial" w:eastAsia="Arial" w:hAnsi="Arial" w:cs="Arial"/>
      <w:spacing w:val="6"/>
      <w:sz w:val="35"/>
      <w:szCs w:val="35"/>
      <w:shd w:val="clear" w:color="auto" w:fill="FFFFFF"/>
    </w:rPr>
  </w:style>
  <w:style w:type="paragraph" w:customStyle="1" w:styleId="21">
    <w:name w:val="Основной текст (2)"/>
    <w:basedOn w:val="a"/>
    <w:link w:val="20"/>
    <w:rsid w:val="003F5AA1"/>
    <w:pPr>
      <w:widowControl/>
      <w:shd w:val="clear" w:color="auto" w:fill="FFFFFF"/>
      <w:autoSpaceDE/>
      <w:autoSpaceDN/>
      <w:spacing w:before="720" w:after="240" w:line="0" w:lineRule="atLeast"/>
    </w:pPr>
    <w:rPr>
      <w:rFonts w:ascii="Arial" w:eastAsia="Arial" w:hAnsi="Arial" w:cs="Arial"/>
      <w:spacing w:val="6"/>
      <w:sz w:val="35"/>
      <w:szCs w:val="35"/>
      <w:lang w:val="en-US"/>
    </w:rPr>
  </w:style>
  <w:style w:type="character" w:customStyle="1" w:styleId="60">
    <w:name w:val="Заголовок 6 Знак"/>
    <w:basedOn w:val="a0"/>
    <w:link w:val="6"/>
    <w:uiPriority w:val="9"/>
    <w:semiHidden/>
    <w:rsid w:val="003E59B9"/>
    <w:rPr>
      <w:rFonts w:ascii="Calibri" w:eastAsia="Times New Roman" w:hAnsi="Calibri" w:cs="Times New Roman"/>
      <w:b/>
      <w:bCs/>
      <w:color w:val="000000"/>
      <w:lang w:val="x-none"/>
    </w:rPr>
  </w:style>
  <w:style w:type="paragraph" w:customStyle="1" w:styleId="210">
    <w:name w:val="Основний текст 21"/>
    <w:basedOn w:val="a"/>
    <w:rsid w:val="00C56653"/>
    <w:pPr>
      <w:widowControl/>
      <w:autoSpaceDE/>
      <w:autoSpaceDN/>
      <w:ind w:firstLine="851"/>
      <w:jc w:val="both"/>
    </w:pPr>
    <w:rPr>
      <w:sz w:val="28"/>
      <w:szCs w:val="20"/>
      <w:lang w:eastAsia="ru-RU"/>
    </w:rPr>
  </w:style>
  <w:style w:type="character" w:customStyle="1" w:styleId="70">
    <w:name w:val="Заголовок 7 Знак"/>
    <w:basedOn w:val="a0"/>
    <w:link w:val="7"/>
    <w:uiPriority w:val="9"/>
    <w:rsid w:val="00775D65"/>
    <w:rPr>
      <w:rFonts w:asciiTheme="majorHAnsi" w:eastAsiaTheme="majorEastAsia" w:hAnsiTheme="majorHAnsi" w:cstheme="majorBidi"/>
      <w:i/>
      <w:iCs/>
      <w:color w:val="243F60" w:themeColor="accent1" w:themeShade="7F"/>
      <w:lang w:val="uk-UA"/>
    </w:rPr>
  </w:style>
  <w:style w:type="character" w:customStyle="1" w:styleId="fontstyle01">
    <w:name w:val="fontstyle01"/>
    <w:rsid w:val="008F6EB9"/>
    <w:rPr>
      <w:rFonts w:ascii="Times New Roman" w:hAnsi="Times New Roman" w:cs="Times New Roman" w:hint="default"/>
      <w:b w:val="0"/>
      <w:bCs w:val="0"/>
      <w:i w:val="0"/>
      <w:iCs w:val="0"/>
      <w:color w:val="000000"/>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yperlink" Target="https://www.enableme.com.ua/ua/article/najkrasi-bezkostovni-onlajn-kursi-dla-ukrainciv-11573"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ed-era.com/courses/"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image" Target="media/image4.png"/><Relationship Id="rId5" Type="http://schemas.openxmlformats.org/officeDocument/2006/relationships/image" Target="media/image1.png"/><Relationship Id="rId10" Type="http://schemas.openxmlformats.org/officeDocument/2006/relationships/image" Target="media/image3.jpeg"/><Relationship Id="rId4" Type="http://schemas.openxmlformats.org/officeDocument/2006/relationships/webSettings" Target="webSettings.xml"/><Relationship Id="rId9" Type="http://schemas.openxmlformats.org/officeDocument/2006/relationships/hyperlink" Target="https://www.edx.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56</TotalTime>
  <Pages>6</Pages>
  <Words>8231</Words>
  <Characters>4693</Characters>
  <Application>Microsoft Office Word</Application>
  <DocSecurity>0</DocSecurity>
  <Lines>39</Lines>
  <Paragraphs>25</Paragraphs>
  <ScaleCrop>false</ScaleCrop>
  <HeadingPairs>
    <vt:vector size="4" baseType="variant">
      <vt:variant>
        <vt:lpstr>Назва</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12899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Наталія Островська</dc:creator>
  <cp:lastModifiedBy>KSM</cp:lastModifiedBy>
  <cp:revision>8</cp:revision>
  <dcterms:created xsi:type="dcterms:W3CDTF">2025-10-01T20:11:00Z</dcterms:created>
  <dcterms:modified xsi:type="dcterms:W3CDTF">2025-10-05T19:17:00Z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2025-09-15T00:00:00Z</vt:filetime>
  </property>
  <property fmtid="{D5CDD505-2E9C-101B-9397-08002B2CF9AE}" pid="3" name="Creator">
    <vt:lpwstr>Microsoft® Word 2016</vt:lpwstr>
  </property>
  <property fmtid="{D5CDD505-2E9C-101B-9397-08002B2CF9AE}" pid="4" name="LastSaved">
    <vt:filetime>2025-09-28T00:00:00Z</vt:filetime>
  </property>
  <property fmtid="{D5CDD505-2E9C-101B-9397-08002B2CF9AE}" pid="5" name="Producer">
    <vt:lpwstr>Microsoft® Word 2016</vt:lpwstr>
  </property>
</Properties>
</file>