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5FE49D" w14:textId="77777777" w:rsidR="00937BE8" w:rsidRDefault="009858C1" w:rsidP="004B68AA">
      <w:pPr>
        <w:pStyle w:val="1"/>
        <w:ind w:left="6096"/>
      </w:pPr>
      <w:r>
        <w:rPr>
          <w:spacing w:val="-2"/>
        </w:rPr>
        <w:t>ЗАТВЕРДЖУЮ</w:t>
      </w:r>
    </w:p>
    <w:p w14:paraId="60D2103C" w14:textId="77777777" w:rsidR="00937BE8" w:rsidRDefault="004B68AA" w:rsidP="004B68AA">
      <w:pPr>
        <w:ind w:left="6096"/>
        <w:rPr>
          <w:sz w:val="28"/>
        </w:rPr>
      </w:pPr>
      <w:r>
        <w:rPr>
          <w:noProof/>
          <w:sz w:val="28"/>
          <w:lang w:val="en-US"/>
        </w:rPr>
        <w:drawing>
          <wp:anchor distT="0" distB="0" distL="0" distR="0" simplePos="0" relativeHeight="251655680" behindDoc="0" locked="0" layoutInCell="1" allowOverlap="1" wp14:anchorId="648969DB" wp14:editId="06AED9EB">
            <wp:simplePos x="0" y="0"/>
            <wp:positionH relativeFrom="page">
              <wp:posOffset>3892550</wp:posOffset>
            </wp:positionH>
            <wp:positionV relativeFrom="paragraph">
              <wp:posOffset>14869</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Pr>
          <w:noProof/>
          <w:sz w:val="28"/>
          <w:lang w:val="en-US"/>
        </w:rPr>
        <w:drawing>
          <wp:anchor distT="0" distB="0" distL="0" distR="0" simplePos="0" relativeHeight="251657728" behindDoc="1" locked="0" layoutInCell="1" allowOverlap="1" wp14:anchorId="7CEABA4C" wp14:editId="53FA0313">
            <wp:simplePos x="0" y="0"/>
            <wp:positionH relativeFrom="page">
              <wp:posOffset>4485640</wp:posOffset>
            </wp:positionH>
            <wp:positionV relativeFrom="paragraph">
              <wp:posOffset>482998</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Pr>
          <w:sz w:val="28"/>
        </w:rPr>
        <w:t>Директор Хмельницького інститутусоціальнихтехнологій Університету „Україна”</w:t>
      </w:r>
    </w:p>
    <w:p w14:paraId="75C5A649" w14:textId="77777777" w:rsidR="00937BE8" w:rsidRDefault="00937BE8" w:rsidP="004B68AA">
      <w:pPr>
        <w:pStyle w:val="a3"/>
        <w:ind w:left="6096"/>
        <w:rPr>
          <w:sz w:val="28"/>
        </w:rPr>
      </w:pPr>
    </w:p>
    <w:p w14:paraId="3A892C37" w14:textId="77777777" w:rsidR="00937BE8" w:rsidRDefault="009858C1" w:rsidP="004B68AA">
      <w:pPr>
        <w:tabs>
          <w:tab w:val="left" w:pos="6997"/>
        </w:tabs>
        <w:ind w:firstLine="5812"/>
        <w:rPr>
          <w:sz w:val="28"/>
        </w:rPr>
      </w:pPr>
      <w:r>
        <w:rPr>
          <w:sz w:val="28"/>
          <w:u w:val="single"/>
        </w:rPr>
        <w:tab/>
      </w:r>
      <w:r>
        <w:rPr>
          <w:sz w:val="28"/>
        </w:rPr>
        <w:t>М.Є.</w:t>
      </w:r>
      <w:r>
        <w:rPr>
          <w:spacing w:val="-2"/>
          <w:sz w:val="28"/>
        </w:rPr>
        <w:t>Чайковський</w:t>
      </w:r>
    </w:p>
    <w:p w14:paraId="3B7210D3" w14:textId="77777777" w:rsidR="00937BE8" w:rsidRDefault="009858C1" w:rsidP="004B68AA">
      <w:pPr>
        <w:tabs>
          <w:tab w:val="left" w:pos="6480"/>
          <w:tab w:val="left" w:pos="7179"/>
        </w:tabs>
        <w:ind w:firstLine="5812"/>
        <w:rPr>
          <w:sz w:val="28"/>
        </w:rPr>
      </w:pPr>
      <w:r>
        <w:rPr>
          <w:sz w:val="28"/>
        </w:rPr>
        <w:t>„</w:t>
      </w:r>
      <w:r>
        <w:rPr>
          <w:sz w:val="28"/>
          <w:u w:val="single"/>
        </w:rPr>
        <w:t>01</w:t>
      </w:r>
      <w:r>
        <w:rPr>
          <w:spacing w:val="-10"/>
          <w:sz w:val="28"/>
        </w:rPr>
        <w:t>”</w:t>
      </w:r>
      <w:r>
        <w:rPr>
          <w:sz w:val="28"/>
          <w:u w:val="single"/>
        </w:rPr>
        <w:tab/>
      </w:r>
      <w:r>
        <w:rPr>
          <w:spacing w:val="-5"/>
          <w:sz w:val="28"/>
          <w:u w:val="single"/>
        </w:rPr>
        <w:t>09</w:t>
      </w:r>
      <w:r>
        <w:rPr>
          <w:sz w:val="28"/>
          <w:u w:val="single"/>
        </w:rPr>
        <w:tab/>
      </w:r>
      <w:r>
        <w:rPr>
          <w:sz w:val="28"/>
        </w:rPr>
        <w:t>2025</w:t>
      </w:r>
      <w:r>
        <w:rPr>
          <w:spacing w:val="-5"/>
          <w:sz w:val="28"/>
        </w:rPr>
        <w:t>р.</w:t>
      </w:r>
    </w:p>
    <w:p w14:paraId="21FC3623" w14:textId="77777777" w:rsidR="00937BE8" w:rsidRDefault="00937BE8" w:rsidP="003977B4">
      <w:pPr>
        <w:pStyle w:val="a3"/>
        <w:rPr>
          <w:sz w:val="28"/>
        </w:rPr>
      </w:pPr>
    </w:p>
    <w:p w14:paraId="63B59B21" w14:textId="77777777" w:rsidR="00937BE8" w:rsidRDefault="00937BE8" w:rsidP="003977B4">
      <w:pPr>
        <w:pStyle w:val="a3"/>
        <w:rPr>
          <w:sz w:val="28"/>
        </w:rPr>
      </w:pPr>
    </w:p>
    <w:p w14:paraId="490D2697" w14:textId="77777777" w:rsidR="00937BE8" w:rsidRDefault="009858C1" w:rsidP="003977B4">
      <w:pPr>
        <w:pStyle w:val="1"/>
        <w:jc w:val="center"/>
      </w:pPr>
      <w:r>
        <w:rPr>
          <w:spacing w:val="-2"/>
        </w:rPr>
        <w:t>СИЛАБУС</w:t>
      </w:r>
    </w:p>
    <w:p w14:paraId="188E5463" w14:textId="77777777" w:rsidR="00937BE8" w:rsidRDefault="00F2182E" w:rsidP="003977B4">
      <w:pPr>
        <w:jc w:val="center"/>
        <w:rPr>
          <w:b/>
          <w:sz w:val="28"/>
        </w:rPr>
      </w:pPr>
      <w:r>
        <w:rPr>
          <w:b/>
          <w:sz w:val="28"/>
        </w:rPr>
        <w:t>н</w:t>
      </w:r>
      <w:r w:rsidR="009858C1">
        <w:rPr>
          <w:b/>
          <w:sz w:val="28"/>
        </w:rPr>
        <w:t>авчальної</w:t>
      </w:r>
      <w:r>
        <w:rPr>
          <w:b/>
          <w:sz w:val="28"/>
        </w:rPr>
        <w:t xml:space="preserve"> </w:t>
      </w:r>
      <w:r w:rsidR="009858C1">
        <w:rPr>
          <w:b/>
          <w:spacing w:val="-2"/>
          <w:sz w:val="28"/>
        </w:rPr>
        <w:t>дисципліни</w:t>
      </w:r>
    </w:p>
    <w:p w14:paraId="2748122A" w14:textId="77777777" w:rsidR="00937BE8" w:rsidRDefault="00937BE8" w:rsidP="003977B4">
      <w:pPr>
        <w:pStyle w:val="a3"/>
        <w:rPr>
          <w:b/>
          <w:sz w:val="20"/>
        </w:rPr>
      </w:pPr>
    </w:p>
    <w:tbl>
      <w:tblPr>
        <w:tblW w:w="9655"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710"/>
      </w:tblGrid>
      <w:tr w:rsidR="00937BE8" w14:paraId="4FC4BF33" w14:textId="77777777" w:rsidTr="00700D6B">
        <w:trPr>
          <w:trHeight w:val="553"/>
        </w:trPr>
        <w:tc>
          <w:tcPr>
            <w:tcW w:w="2945" w:type="dxa"/>
          </w:tcPr>
          <w:p w14:paraId="12ED9194" w14:textId="77777777" w:rsidR="00937BE8" w:rsidRDefault="009858C1" w:rsidP="003977B4">
            <w:pPr>
              <w:pStyle w:val="TableParagraph"/>
              <w:rPr>
                <w:b/>
                <w:sz w:val="24"/>
              </w:rPr>
            </w:pPr>
            <w:r>
              <w:rPr>
                <w:b/>
                <w:sz w:val="24"/>
              </w:rPr>
              <w:t>Повна</w:t>
            </w:r>
            <w:r w:rsidR="00794900">
              <w:rPr>
                <w:b/>
                <w:sz w:val="24"/>
              </w:rPr>
              <w:t xml:space="preserve"> </w:t>
            </w:r>
            <w:r>
              <w:rPr>
                <w:b/>
                <w:sz w:val="24"/>
              </w:rPr>
              <w:t>назва</w:t>
            </w:r>
            <w:r w:rsidR="00794900">
              <w:rPr>
                <w:b/>
                <w:sz w:val="24"/>
              </w:rPr>
              <w:t xml:space="preserve"> </w:t>
            </w:r>
            <w:r>
              <w:rPr>
                <w:b/>
                <w:spacing w:val="-2"/>
                <w:sz w:val="24"/>
              </w:rPr>
              <w:t>дисципліни</w:t>
            </w:r>
          </w:p>
          <w:p w14:paraId="3EF696B5" w14:textId="77777777" w:rsidR="00937BE8" w:rsidRDefault="009858C1" w:rsidP="003977B4">
            <w:pPr>
              <w:pStyle w:val="TableParagraph"/>
              <w:rPr>
                <w:sz w:val="24"/>
              </w:rPr>
            </w:pPr>
            <w:r>
              <w:rPr>
                <w:sz w:val="24"/>
              </w:rPr>
              <w:t>(державною</w:t>
            </w:r>
            <w:r w:rsidR="00794900">
              <w:rPr>
                <w:sz w:val="24"/>
              </w:rPr>
              <w:t xml:space="preserve"> </w:t>
            </w:r>
            <w:r>
              <w:rPr>
                <w:spacing w:val="-2"/>
                <w:sz w:val="24"/>
              </w:rPr>
              <w:t>мовою)</w:t>
            </w:r>
          </w:p>
        </w:tc>
        <w:tc>
          <w:tcPr>
            <w:tcW w:w="6710" w:type="dxa"/>
          </w:tcPr>
          <w:p w14:paraId="15008396" w14:textId="77777777" w:rsidR="00937BE8" w:rsidRPr="008901F3" w:rsidRDefault="008901F3" w:rsidP="003977B4">
            <w:pPr>
              <w:pStyle w:val="TableParagraph"/>
              <w:rPr>
                <w:sz w:val="24"/>
              </w:rPr>
            </w:pPr>
            <w:r w:rsidRPr="008901F3">
              <w:t>Методика проведення психологічної експертизи в різних галузях психології</w:t>
            </w:r>
          </w:p>
        </w:tc>
      </w:tr>
      <w:tr w:rsidR="00937BE8" w14:paraId="195AB4D5" w14:textId="77777777" w:rsidTr="00700D6B">
        <w:trPr>
          <w:trHeight w:val="275"/>
        </w:trPr>
        <w:tc>
          <w:tcPr>
            <w:tcW w:w="2945" w:type="dxa"/>
          </w:tcPr>
          <w:p w14:paraId="49E7D9B9" w14:textId="77777777" w:rsidR="00937BE8" w:rsidRDefault="009858C1" w:rsidP="003977B4">
            <w:pPr>
              <w:pStyle w:val="TableParagraph"/>
              <w:rPr>
                <w:b/>
                <w:sz w:val="24"/>
              </w:rPr>
            </w:pPr>
            <w:r>
              <w:rPr>
                <w:b/>
                <w:spacing w:val="-2"/>
                <w:sz w:val="24"/>
              </w:rPr>
              <w:t>Спеціальність</w:t>
            </w:r>
          </w:p>
        </w:tc>
        <w:tc>
          <w:tcPr>
            <w:tcW w:w="6710" w:type="dxa"/>
          </w:tcPr>
          <w:p w14:paraId="5E987203" w14:textId="77777777" w:rsidR="00937BE8" w:rsidRPr="00D135F4" w:rsidRDefault="00D135F4" w:rsidP="003977B4">
            <w:pPr>
              <w:pStyle w:val="TableParagraph"/>
              <w:rPr>
                <w:sz w:val="24"/>
              </w:rPr>
            </w:pPr>
            <w:r w:rsidRPr="00D135F4">
              <w:t xml:space="preserve">053 </w:t>
            </w:r>
            <w:r w:rsidRPr="00D135F4">
              <w:rPr>
                <w:spacing w:val="-2"/>
              </w:rPr>
              <w:t>Психологія</w:t>
            </w:r>
          </w:p>
        </w:tc>
      </w:tr>
      <w:tr w:rsidR="00937BE8" w14:paraId="45ADF892" w14:textId="77777777" w:rsidTr="00700D6B">
        <w:trPr>
          <w:trHeight w:val="275"/>
        </w:trPr>
        <w:tc>
          <w:tcPr>
            <w:tcW w:w="2945" w:type="dxa"/>
          </w:tcPr>
          <w:p w14:paraId="47D81DC1" w14:textId="77777777" w:rsidR="00937BE8" w:rsidRDefault="009858C1" w:rsidP="003977B4">
            <w:pPr>
              <w:pStyle w:val="TableParagraph"/>
              <w:rPr>
                <w:b/>
                <w:sz w:val="24"/>
              </w:rPr>
            </w:pPr>
            <w:r>
              <w:rPr>
                <w:b/>
                <w:sz w:val="24"/>
              </w:rPr>
              <w:t>Освітня</w:t>
            </w:r>
            <w:r w:rsidR="00794900">
              <w:rPr>
                <w:b/>
                <w:sz w:val="24"/>
              </w:rPr>
              <w:t xml:space="preserve"> </w:t>
            </w:r>
            <w:r>
              <w:rPr>
                <w:b/>
                <w:spacing w:val="-2"/>
                <w:sz w:val="24"/>
              </w:rPr>
              <w:t>програма</w:t>
            </w:r>
          </w:p>
        </w:tc>
        <w:tc>
          <w:tcPr>
            <w:tcW w:w="6710" w:type="dxa"/>
          </w:tcPr>
          <w:p w14:paraId="48FA4ECD" w14:textId="285A7EB6" w:rsidR="00937BE8" w:rsidRDefault="008A00E4" w:rsidP="003977B4">
            <w:pPr>
              <w:pStyle w:val="TableParagraph"/>
              <w:rPr>
                <w:sz w:val="24"/>
              </w:rPr>
            </w:pPr>
            <w:r>
              <w:rPr>
                <w:spacing w:val="-10"/>
                <w:sz w:val="24"/>
              </w:rPr>
              <w:t>психологія</w:t>
            </w:r>
          </w:p>
        </w:tc>
      </w:tr>
      <w:tr w:rsidR="00937BE8" w14:paraId="15B1412A" w14:textId="77777777" w:rsidTr="00700D6B">
        <w:trPr>
          <w:trHeight w:val="275"/>
        </w:trPr>
        <w:tc>
          <w:tcPr>
            <w:tcW w:w="2945" w:type="dxa"/>
          </w:tcPr>
          <w:p w14:paraId="3E25DAAC" w14:textId="77777777" w:rsidR="00937BE8" w:rsidRDefault="009858C1" w:rsidP="003977B4">
            <w:pPr>
              <w:pStyle w:val="TableParagraph"/>
              <w:rPr>
                <w:b/>
                <w:sz w:val="24"/>
              </w:rPr>
            </w:pPr>
            <w:r>
              <w:rPr>
                <w:b/>
                <w:sz w:val="24"/>
              </w:rPr>
              <w:t>Рівень</w:t>
            </w:r>
            <w:r w:rsidR="00794900">
              <w:rPr>
                <w:b/>
                <w:sz w:val="24"/>
              </w:rPr>
              <w:t xml:space="preserve"> </w:t>
            </w:r>
            <w:r>
              <w:rPr>
                <w:b/>
                <w:spacing w:val="-2"/>
                <w:sz w:val="24"/>
              </w:rPr>
              <w:t>освіти</w:t>
            </w:r>
          </w:p>
        </w:tc>
        <w:tc>
          <w:tcPr>
            <w:tcW w:w="6710" w:type="dxa"/>
          </w:tcPr>
          <w:p w14:paraId="4D42C5F6" w14:textId="77777777" w:rsidR="00937BE8" w:rsidRDefault="008901F3" w:rsidP="003977B4">
            <w:pPr>
              <w:pStyle w:val="TableParagraph"/>
              <w:rPr>
                <w:sz w:val="24"/>
              </w:rPr>
            </w:pPr>
            <w:r>
              <w:rPr>
                <w:sz w:val="24"/>
              </w:rPr>
              <w:t>п</w:t>
            </w:r>
            <w:r w:rsidR="009858C1">
              <w:rPr>
                <w:sz w:val="24"/>
              </w:rPr>
              <w:t>ерший</w:t>
            </w:r>
            <w:r>
              <w:rPr>
                <w:sz w:val="24"/>
              </w:rPr>
              <w:t xml:space="preserve"> </w:t>
            </w:r>
            <w:r w:rsidR="009858C1">
              <w:rPr>
                <w:sz w:val="24"/>
              </w:rPr>
              <w:t>(бакалаврський)</w:t>
            </w:r>
            <w:r>
              <w:rPr>
                <w:sz w:val="24"/>
              </w:rPr>
              <w:t xml:space="preserve"> </w:t>
            </w:r>
            <w:r w:rsidR="009858C1">
              <w:rPr>
                <w:spacing w:val="-2"/>
                <w:sz w:val="24"/>
              </w:rPr>
              <w:t>рівень</w:t>
            </w:r>
          </w:p>
        </w:tc>
      </w:tr>
      <w:tr w:rsidR="00937BE8" w14:paraId="0CB69994" w14:textId="77777777" w:rsidTr="00700D6B">
        <w:trPr>
          <w:trHeight w:val="551"/>
        </w:trPr>
        <w:tc>
          <w:tcPr>
            <w:tcW w:w="2945" w:type="dxa"/>
          </w:tcPr>
          <w:p w14:paraId="4C1DB715" w14:textId="77777777" w:rsidR="00937BE8" w:rsidRDefault="009858C1" w:rsidP="003977B4">
            <w:pPr>
              <w:pStyle w:val="TableParagraph"/>
              <w:tabs>
                <w:tab w:val="left" w:pos="1605"/>
              </w:tabs>
              <w:rPr>
                <w:b/>
                <w:sz w:val="24"/>
              </w:rPr>
            </w:pPr>
            <w:r>
              <w:rPr>
                <w:b/>
                <w:spacing w:val="-2"/>
                <w:sz w:val="24"/>
              </w:rPr>
              <w:t>Статус</w:t>
            </w:r>
            <w:r>
              <w:rPr>
                <w:b/>
                <w:sz w:val="24"/>
              </w:rPr>
              <w:tab/>
            </w:r>
            <w:r>
              <w:rPr>
                <w:b/>
                <w:spacing w:val="-2"/>
                <w:sz w:val="24"/>
              </w:rPr>
              <w:t>навчальної дисципліни</w:t>
            </w:r>
          </w:p>
        </w:tc>
        <w:tc>
          <w:tcPr>
            <w:tcW w:w="6710" w:type="dxa"/>
          </w:tcPr>
          <w:p w14:paraId="2B057DC4" w14:textId="6B08AEFE" w:rsidR="00937BE8" w:rsidRDefault="008A00E4" w:rsidP="003977B4">
            <w:pPr>
              <w:pStyle w:val="TableParagraph"/>
              <w:rPr>
                <w:sz w:val="24"/>
              </w:rPr>
            </w:pPr>
            <w:r>
              <w:rPr>
                <w:spacing w:val="-2"/>
                <w:sz w:val="24"/>
              </w:rPr>
              <w:t>вибіркова</w:t>
            </w:r>
          </w:p>
        </w:tc>
      </w:tr>
      <w:tr w:rsidR="00937BE8" w14:paraId="62B896E7" w14:textId="77777777" w:rsidTr="00700D6B">
        <w:trPr>
          <w:trHeight w:val="275"/>
        </w:trPr>
        <w:tc>
          <w:tcPr>
            <w:tcW w:w="2945" w:type="dxa"/>
          </w:tcPr>
          <w:p w14:paraId="542E8048" w14:textId="77777777" w:rsidR="00937BE8" w:rsidRDefault="009858C1" w:rsidP="003977B4">
            <w:pPr>
              <w:pStyle w:val="TableParagraph"/>
              <w:rPr>
                <w:b/>
                <w:sz w:val="24"/>
              </w:rPr>
            </w:pPr>
            <w:r>
              <w:rPr>
                <w:b/>
                <w:sz w:val="24"/>
              </w:rPr>
              <w:t>Курс</w:t>
            </w:r>
            <w:r w:rsidR="00F2182E">
              <w:rPr>
                <w:b/>
                <w:sz w:val="24"/>
              </w:rPr>
              <w:t xml:space="preserve"> </w:t>
            </w:r>
            <w:r>
              <w:rPr>
                <w:b/>
                <w:sz w:val="24"/>
              </w:rPr>
              <w:t>і</w:t>
            </w:r>
            <w:r w:rsidR="00F2182E">
              <w:rPr>
                <w:b/>
                <w:sz w:val="24"/>
              </w:rPr>
              <w:t xml:space="preserve"> </w:t>
            </w:r>
            <w:r>
              <w:rPr>
                <w:b/>
                <w:sz w:val="24"/>
              </w:rPr>
              <w:t>семестр</w:t>
            </w:r>
            <w:r>
              <w:rPr>
                <w:b/>
                <w:spacing w:val="-2"/>
                <w:sz w:val="24"/>
              </w:rPr>
              <w:t xml:space="preserve"> вивчення</w:t>
            </w:r>
          </w:p>
        </w:tc>
        <w:tc>
          <w:tcPr>
            <w:tcW w:w="6710" w:type="dxa"/>
          </w:tcPr>
          <w:p w14:paraId="16FC28DE" w14:textId="77777777" w:rsidR="00937BE8" w:rsidRDefault="00D135F4" w:rsidP="00F2182E">
            <w:pPr>
              <w:pStyle w:val="TableParagraph"/>
              <w:rPr>
                <w:sz w:val="24"/>
              </w:rPr>
            </w:pPr>
            <w:r>
              <w:rPr>
                <w:sz w:val="24"/>
              </w:rPr>
              <w:t xml:space="preserve">4 </w:t>
            </w:r>
            <w:r w:rsidR="009858C1">
              <w:rPr>
                <w:sz w:val="24"/>
              </w:rPr>
              <w:t xml:space="preserve">курс, </w:t>
            </w:r>
            <w:r w:rsidR="00F2182E">
              <w:rPr>
                <w:sz w:val="24"/>
              </w:rPr>
              <w:t xml:space="preserve">8 </w:t>
            </w:r>
            <w:r w:rsidR="009858C1">
              <w:rPr>
                <w:spacing w:val="-2"/>
                <w:sz w:val="24"/>
              </w:rPr>
              <w:t>семестр</w:t>
            </w:r>
          </w:p>
        </w:tc>
      </w:tr>
      <w:tr w:rsidR="00937BE8" w14:paraId="6CDFF9DD" w14:textId="77777777" w:rsidTr="00700D6B">
        <w:trPr>
          <w:trHeight w:val="553"/>
        </w:trPr>
        <w:tc>
          <w:tcPr>
            <w:tcW w:w="2945" w:type="dxa"/>
          </w:tcPr>
          <w:p w14:paraId="5E81F5FB" w14:textId="77777777" w:rsidR="00937BE8" w:rsidRDefault="009858C1" w:rsidP="003977B4">
            <w:pPr>
              <w:pStyle w:val="TableParagraph"/>
              <w:tabs>
                <w:tab w:val="left" w:pos="1885"/>
              </w:tabs>
              <w:rPr>
                <w:b/>
                <w:sz w:val="24"/>
              </w:rPr>
            </w:pPr>
            <w:r>
              <w:rPr>
                <w:b/>
                <w:spacing w:val="-2"/>
                <w:sz w:val="24"/>
              </w:rPr>
              <w:t>Кількість</w:t>
            </w:r>
            <w:r>
              <w:rPr>
                <w:b/>
                <w:sz w:val="24"/>
              </w:rPr>
              <w:tab/>
            </w:r>
            <w:r>
              <w:rPr>
                <w:b/>
                <w:spacing w:val="-2"/>
                <w:sz w:val="24"/>
              </w:rPr>
              <w:t xml:space="preserve">кредитів </w:t>
            </w:r>
            <w:r>
              <w:rPr>
                <w:b/>
                <w:spacing w:val="-4"/>
                <w:sz w:val="24"/>
              </w:rPr>
              <w:t>ЄКТС</w:t>
            </w:r>
          </w:p>
        </w:tc>
        <w:tc>
          <w:tcPr>
            <w:tcW w:w="6710" w:type="dxa"/>
          </w:tcPr>
          <w:p w14:paraId="3AC684C3" w14:textId="77777777" w:rsidR="00937BE8" w:rsidRDefault="00D135F4" w:rsidP="003977B4">
            <w:pPr>
              <w:pStyle w:val="TableParagraph"/>
              <w:rPr>
                <w:sz w:val="24"/>
              </w:rPr>
            </w:pPr>
            <w:r>
              <w:rPr>
                <w:spacing w:val="-10"/>
                <w:sz w:val="24"/>
              </w:rPr>
              <w:t>5</w:t>
            </w:r>
          </w:p>
        </w:tc>
      </w:tr>
      <w:tr w:rsidR="00937BE8" w14:paraId="71389A32" w14:textId="77777777" w:rsidTr="00700D6B">
        <w:trPr>
          <w:trHeight w:val="276"/>
        </w:trPr>
        <w:tc>
          <w:tcPr>
            <w:tcW w:w="2945" w:type="dxa"/>
            <w:vMerge w:val="restart"/>
          </w:tcPr>
          <w:p w14:paraId="678188FF" w14:textId="77777777" w:rsidR="00937BE8" w:rsidRDefault="009858C1" w:rsidP="003977B4">
            <w:pPr>
              <w:pStyle w:val="TableParagraph"/>
              <w:jc w:val="both"/>
              <w:rPr>
                <w:sz w:val="24"/>
              </w:rPr>
            </w:pPr>
            <w:r>
              <w:rPr>
                <w:b/>
                <w:sz w:val="24"/>
              </w:rPr>
              <w:t xml:space="preserve">Розподіл за видами занять та годинами навчання </w:t>
            </w:r>
            <w:r>
              <w:rPr>
                <w:sz w:val="24"/>
              </w:rPr>
              <w:t>(зазначаються відповідно</w:t>
            </w:r>
            <w:r w:rsidR="00794900">
              <w:rPr>
                <w:sz w:val="24"/>
              </w:rPr>
              <w:t xml:space="preserve"> </w:t>
            </w:r>
            <w:r>
              <w:rPr>
                <w:sz w:val="24"/>
              </w:rPr>
              <w:t>до</w:t>
            </w:r>
            <w:r w:rsidR="00794900">
              <w:rPr>
                <w:sz w:val="24"/>
              </w:rPr>
              <w:t xml:space="preserve"> </w:t>
            </w:r>
            <w:r>
              <w:rPr>
                <w:sz w:val="24"/>
              </w:rPr>
              <w:t xml:space="preserve">навчального </w:t>
            </w:r>
            <w:r>
              <w:rPr>
                <w:spacing w:val="-2"/>
                <w:sz w:val="24"/>
              </w:rPr>
              <w:t>плану)</w:t>
            </w:r>
          </w:p>
        </w:tc>
        <w:tc>
          <w:tcPr>
            <w:tcW w:w="6710" w:type="dxa"/>
          </w:tcPr>
          <w:p w14:paraId="6F718643" w14:textId="77777777" w:rsidR="00937BE8" w:rsidRDefault="00794900" w:rsidP="008901F3">
            <w:pPr>
              <w:pStyle w:val="TableParagraph"/>
              <w:rPr>
                <w:sz w:val="24"/>
              </w:rPr>
            </w:pPr>
            <w:r>
              <w:rPr>
                <w:sz w:val="24"/>
              </w:rPr>
              <w:t xml:space="preserve"> </w:t>
            </w:r>
            <w:r w:rsidR="009858C1">
              <w:rPr>
                <w:sz w:val="24"/>
              </w:rPr>
              <w:t>Лекції 30/</w:t>
            </w:r>
            <w:r w:rsidR="008901F3">
              <w:rPr>
                <w:sz w:val="24"/>
              </w:rPr>
              <w:t xml:space="preserve">6 </w:t>
            </w:r>
            <w:r w:rsidR="009858C1">
              <w:rPr>
                <w:spacing w:val="-4"/>
                <w:sz w:val="24"/>
              </w:rPr>
              <w:t>год.</w:t>
            </w:r>
          </w:p>
        </w:tc>
      </w:tr>
      <w:tr w:rsidR="00937BE8" w14:paraId="1FDB3FD9" w14:textId="77777777" w:rsidTr="00700D6B">
        <w:trPr>
          <w:trHeight w:val="275"/>
        </w:trPr>
        <w:tc>
          <w:tcPr>
            <w:tcW w:w="2945" w:type="dxa"/>
            <w:vMerge/>
            <w:tcBorders>
              <w:top w:val="nil"/>
            </w:tcBorders>
          </w:tcPr>
          <w:p w14:paraId="238052B2" w14:textId="77777777" w:rsidR="00937BE8" w:rsidRDefault="00937BE8" w:rsidP="003977B4">
            <w:pPr>
              <w:rPr>
                <w:sz w:val="2"/>
                <w:szCs w:val="2"/>
              </w:rPr>
            </w:pPr>
          </w:p>
        </w:tc>
        <w:tc>
          <w:tcPr>
            <w:tcW w:w="6710" w:type="dxa"/>
          </w:tcPr>
          <w:p w14:paraId="0CF14B1D" w14:textId="77777777" w:rsidR="00937BE8" w:rsidRDefault="00794900" w:rsidP="008901F3">
            <w:pPr>
              <w:pStyle w:val="TableParagraph"/>
              <w:rPr>
                <w:sz w:val="24"/>
              </w:rPr>
            </w:pPr>
            <w:r>
              <w:rPr>
                <w:sz w:val="24"/>
              </w:rPr>
              <w:t xml:space="preserve"> </w:t>
            </w:r>
            <w:r w:rsidR="00D135F4">
              <w:rPr>
                <w:sz w:val="24"/>
              </w:rPr>
              <w:t>Практичні заняття</w:t>
            </w:r>
            <w:r w:rsidR="009858C1">
              <w:rPr>
                <w:sz w:val="24"/>
              </w:rPr>
              <w:t>і</w:t>
            </w:r>
            <w:r w:rsidR="008901F3">
              <w:rPr>
                <w:sz w:val="24"/>
              </w:rPr>
              <w:t xml:space="preserve"> 2</w:t>
            </w:r>
            <w:r w:rsidR="00D135F4">
              <w:rPr>
                <w:sz w:val="24"/>
              </w:rPr>
              <w:t>0</w:t>
            </w:r>
            <w:r w:rsidR="009858C1">
              <w:rPr>
                <w:sz w:val="24"/>
              </w:rPr>
              <w:t>/</w:t>
            </w:r>
            <w:r w:rsidR="008901F3">
              <w:rPr>
                <w:sz w:val="24"/>
              </w:rPr>
              <w:t>6</w:t>
            </w:r>
            <w:r w:rsidR="00D135F4">
              <w:rPr>
                <w:sz w:val="24"/>
              </w:rPr>
              <w:t xml:space="preserve"> </w:t>
            </w:r>
            <w:r w:rsidR="009858C1">
              <w:rPr>
                <w:spacing w:val="-4"/>
                <w:sz w:val="24"/>
              </w:rPr>
              <w:t>год.</w:t>
            </w:r>
          </w:p>
        </w:tc>
      </w:tr>
      <w:tr w:rsidR="00937BE8" w14:paraId="541E5C72" w14:textId="77777777" w:rsidTr="00700D6B">
        <w:trPr>
          <w:trHeight w:val="808"/>
        </w:trPr>
        <w:tc>
          <w:tcPr>
            <w:tcW w:w="2945" w:type="dxa"/>
            <w:vMerge/>
            <w:tcBorders>
              <w:top w:val="nil"/>
            </w:tcBorders>
          </w:tcPr>
          <w:p w14:paraId="392D3708" w14:textId="77777777" w:rsidR="00937BE8" w:rsidRDefault="00937BE8" w:rsidP="003977B4">
            <w:pPr>
              <w:rPr>
                <w:sz w:val="2"/>
                <w:szCs w:val="2"/>
              </w:rPr>
            </w:pPr>
          </w:p>
        </w:tc>
        <w:tc>
          <w:tcPr>
            <w:tcW w:w="6710" w:type="dxa"/>
          </w:tcPr>
          <w:p w14:paraId="16A50786" w14:textId="77777777" w:rsidR="00937BE8" w:rsidRDefault="009858C1" w:rsidP="008901F3">
            <w:pPr>
              <w:pStyle w:val="TableParagraph"/>
              <w:rPr>
                <w:sz w:val="24"/>
              </w:rPr>
            </w:pPr>
            <w:r>
              <w:rPr>
                <w:sz w:val="24"/>
              </w:rPr>
              <w:t>Самостійна</w:t>
            </w:r>
            <w:r w:rsidR="00794900">
              <w:rPr>
                <w:sz w:val="24"/>
              </w:rPr>
              <w:t xml:space="preserve"> </w:t>
            </w:r>
            <w:r>
              <w:rPr>
                <w:sz w:val="24"/>
              </w:rPr>
              <w:t>робота</w:t>
            </w:r>
            <w:r w:rsidR="00D135F4">
              <w:rPr>
                <w:sz w:val="24"/>
              </w:rPr>
              <w:t xml:space="preserve"> </w:t>
            </w:r>
            <w:r w:rsidR="008901F3">
              <w:rPr>
                <w:sz w:val="24"/>
              </w:rPr>
              <w:t>10</w:t>
            </w:r>
            <w:r w:rsidR="00D135F4">
              <w:rPr>
                <w:sz w:val="24"/>
              </w:rPr>
              <w:t>0</w:t>
            </w:r>
            <w:r>
              <w:rPr>
                <w:sz w:val="24"/>
              </w:rPr>
              <w:t>/1</w:t>
            </w:r>
            <w:r w:rsidR="00D135F4">
              <w:rPr>
                <w:sz w:val="24"/>
              </w:rPr>
              <w:t>3</w:t>
            </w:r>
            <w:r w:rsidR="008901F3">
              <w:rPr>
                <w:sz w:val="24"/>
              </w:rPr>
              <w:t>8</w:t>
            </w:r>
            <w:r w:rsidR="00D135F4">
              <w:rPr>
                <w:sz w:val="24"/>
              </w:rPr>
              <w:t xml:space="preserve"> г</w:t>
            </w:r>
            <w:r>
              <w:rPr>
                <w:spacing w:val="-4"/>
                <w:sz w:val="24"/>
              </w:rPr>
              <w:t>од.</w:t>
            </w:r>
          </w:p>
        </w:tc>
      </w:tr>
      <w:tr w:rsidR="00937BE8" w14:paraId="2EAAF487" w14:textId="77777777" w:rsidTr="00700D6B">
        <w:trPr>
          <w:trHeight w:val="551"/>
        </w:trPr>
        <w:tc>
          <w:tcPr>
            <w:tcW w:w="2945" w:type="dxa"/>
          </w:tcPr>
          <w:p w14:paraId="2BCD672B" w14:textId="77777777" w:rsidR="00937BE8" w:rsidRDefault="009858C1" w:rsidP="003977B4">
            <w:pPr>
              <w:pStyle w:val="TableParagraph"/>
              <w:tabs>
                <w:tab w:val="left" w:pos="1066"/>
              </w:tabs>
              <w:rPr>
                <w:b/>
                <w:sz w:val="24"/>
              </w:rPr>
            </w:pPr>
            <w:r>
              <w:rPr>
                <w:b/>
                <w:spacing w:val="-4"/>
                <w:sz w:val="24"/>
              </w:rPr>
              <w:t>Вид</w:t>
            </w:r>
            <w:r>
              <w:rPr>
                <w:b/>
                <w:sz w:val="24"/>
              </w:rPr>
              <w:tab/>
            </w:r>
            <w:r>
              <w:rPr>
                <w:b/>
                <w:spacing w:val="-2"/>
                <w:sz w:val="24"/>
              </w:rPr>
              <w:t>індивідуального завдання</w:t>
            </w:r>
          </w:p>
        </w:tc>
        <w:tc>
          <w:tcPr>
            <w:tcW w:w="6710" w:type="dxa"/>
          </w:tcPr>
          <w:p w14:paraId="01FBA9BA" w14:textId="77777777" w:rsidR="00937BE8" w:rsidRDefault="009858C1" w:rsidP="003977B4">
            <w:pPr>
              <w:pStyle w:val="TableParagraph"/>
              <w:rPr>
                <w:sz w:val="24"/>
              </w:rPr>
            </w:pPr>
            <w:r>
              <w:rPr>
                <w:spacing w:val="-2"/>
                <w:sz w:val="24"/>
              </w:rPr>
              <w:t>реферат</w:t>
            </w:r>
          </w:p>
        </w:tc>
      </w:tr>
      <w:tr w:rsidR="00937BE8" w14:paraId="3BA132AD" w14:textId="77777777" w:rsidTr="00700D6B">
        <w:trPr>
          <w:trHeight w:val="551"/>
        </w:trPr>
        <w:tc>
          <w:tcPr>
            <w:tcW w:w="2945" w:type="dxa"/>
          </w:tcPr>
          <w:p w14:paraId="6F739C1C" w14:textId="77777777" w:rsidR="00937BE8" w:rsidRDefault="009858C1" w:rsidP="003977B4">
            <w:pPr>
              <w:pStyle w:val="TableParagraph"/>
              <w:tabs>
                <w:tab w:val="left" w:pos="1384"/>
              </w:tabs>
              <w:rPr>
                <w:b/>
                <w:sz w:val="24"/>
              </w:rPr>
            </w:pPr>
            <w:r>
              <w:rPr>
                <w:b/>
                <w:spacing w:val="-2"/>
                <w:sz w:val="24"/>
              </w:rPr>
              <w:t>Форма</w:t>
            </w:r>
            <w:r>
              <w:rPr>
                <w:b/>
                <w:sz w:val="24"/>
              </w:rPr>
              <w:tab/>
            </w:r>
            <w:r>
              <w:rPr>
                <w:b/>
                <w:spacing w:val="-2"/>
                <w:sz w:val="24"/>
              </w:rPr>
              <w:t>підсумкового контролю</w:t>
            </w:r>
          </w:p>
        </w:tc>
        <w:tc>
          <w:tcPr>
            <w:tcW w:w="6710" w:type="dxa"/>
          </w:tcPr>
          <w:p w14:paraId="4138D070" w14:textId="77777777" w:rsidR="00937BE8" w:rsidRDefault="008901F3" w:rsidP="003977B4">
            <w:pPr>
              <w:pStyle w:val="TableParagraph"/>
              <w:rPr>
                <w:sz w:val="24"/>
              </w:rPr>
            </w:pPr>
            <w:r>
              <w:rPr>
                <w:spacing w:val="-2"/>
                <w:sz w:val="24"/>
              </w:rPr>
              <w:t>залік</w:t>
            </w:r>
          </w:p>
        </w:tc>
      </w:tr>
      <w:tr w:rsidR="00937BE8" w14:paraId="73E48EA6" w14:textId="77777777" w:rsidTr="00700D6B">
        <w:trPr>
          <w:trHeight w:val="1103"/>
        </w:trPr>
        <w:tc>
          <w:tcPr>
            <w:tcW w:w="2945" w:type="dxa"/>
          </w:tcPr>
          <w:p w14:paraId="3221F675" w14:textId="77777777" w:rsidR="00937BE8" w:rsidRDefault="009858C1" w:rsidP="003977B4">
            <w:pPr>
              <w:pStyle w:val="TableParagraph"/>
              <w:jc w:val="both"/>
              <w:rPr>
                <w:b/>
                <w:sz w:val="24"/>
              </w:rPr>
            </w:pPr>
            <w:r>
              <w:rPr>
                <w:b/>
                <w:sz w:val="24"/>
              </w:rPr>
              <w:t xml:space="preserve">Матеріали до курсу розміщені на сайті </w:t>
            </w:r>
            <w:r>
              <w:rPr>
                <w:b/>
                <w:spacing w:val="-2"/>
                <w:sz w:val="24"/>
              </w:rPr>
              <w:t>Інтернет-підтримки</w:t>
            </w:r>
          </w:p>
          <w:p w14:paraId="5BF8B7A6" w14:textId="77777777" w:rsidR="00937BE8" w:rsidRDefault="00794900" w:rsidP="003977B4">
            <w:pPr>
              <w:pStyle w:val="TableParagraph"/>
              <w:jc w:val="both"/>
              <w:rPr>
                <w:b/>
                <w:sz w:val="24"/>
              </w:rPr>
            </w:pPr>
            <w:r>
              <w:rPr>
                <w:b/>
                <w:sz w:val="24"/>
              </w:rPr>
              <w:t>Н</w:t>
            </w:r>
            <w:r w:rsidR="009858C1">
              <w:rPr>
                <w:b/>
                <w:sz w:val="24"/>
              </w:rPr>
              <w:t>авчального</w:t>
            </w:r>
            <w:r>
              <w:rPr>
                <w:b/>
                <w:sz w:val="24"/>
              </w:rPr>
              <w:t xml:space="preserve"> </w:t>
            </w:r>
            <w:r w:rsidR="009858C1">
              <w:rPr>
                <w:b/>
                <w:spacing w:val="-2"/>
                <w:sz w:val="24"/>
              </w:rPr>
              <w:t>процесу</w:t>
            </w:r>
          </w:p>
        </w:tc>
        <w:tc>
          <w:tcPr>
            <w:tcW w:w="6710" w:type="dxa"/>
          </w:tcPr>
          <w:p w14:paraId="6FAA50A4" w14:textId="77777777" w:rsidR="00937BE8" w:rsidRPr="00D135F4" w:rsidRDefault="00144269" w:rsidP="003977B4">
            <w:pPr>
              <w:pStyle w:val="TableParagraph"/>
              <w:rPr>
                <w:sz w:val="24"/>
                <w:szCs w:val="24"/>
              </w:rPr>
            </w:pPr>
            <w:hyperlink r:id="rId7" w:history="1">
              <w:r w:rsidR="008901F3" w:rsidRPr="0006631B">
                <w:rPr>
                  <w:rStyle w:val="a5"/>
                  <w:spacing w:val="-2"/>
                </w:rPr>
                <w:t>https://vo.uu.edu.ua/course/view.php?id=3843</w:t>
              </w:r>
            </w:hyperlink>
            <w:r w:rsidR="008901F3">
              <w:rPr>
                <w:spacing w:val="-2"/>
                <w:u w:val="single"/>
              </w:rPr>
              <w:t xml:space="preserve"> </w:t>
            </w:r>
          </w:p>
        </w:tc>
      </w:tr>
      <w:tr w:rsidR="00937BE8" w14:paraId="63A99F16" w14:textId="77777777" w:rsidTr="00700D6B">
        <w:trPr>
          <w:trHeight w:val="275"/>
        </w:trPr>
        <w:tc>
          <w:tcPr>
            <w:tcW w:w="2945" w:type="dxa"/>
          </w:tcPr>
          <w:p w14:paraId="224165E0" w14:textId="77777777" w:rsidR="00937BE8" w:rsidRDefault="009858C1" w:rsidP="003977B4">
            <w:pPr>
              <w:pStyle w:val="TableParagraph"/>
              <w:rPr>
                <w:b/>
                <w:sz w:val="24"/>
              </w:rPr>
            </w:pPr>
            <w:r>
              <w:rPr>
                <w:b/>
                <w:spacing w:val="-2"/>
                <w:sz w:val="24"/>
              </w:rPr>
              <w:t>Кафедра</w:t>
            </w:r>
          </w:p>
        </w:tc>
        <w:tc>
          <w:tcPr>
            <w:tcW w:w="6710" w:type="dxa"/>
          </w:tcPr>
          <w:p w14:paraId="41EE07AF" w14:textId="77777777" w:rsidR="00937BE8" w:rsidRDefault="009858C1" w:rsidP="003977B4">
            <w:pPr>
              <w:pStyle w:val="TableParagraph"/>
              <w:rPr>
                <w:sz w:val="24"/>
              </w:rPr>
            </w:pPr>
            <w:r>
              <w:rPr>
                <w:sz w:val="24"/>
              </w:rPr>
              <w:t>Психології</w:t>
            </w:r>
            <w:r w:rsidR="008901F3">
              <w:rPr>
                <w:sz w:val="24"/>
              </w:rPr>
              <w:t xml:space="preserve"> </w:t>
            </w:r>
            <w:r>
              <w:rPr>
                <w:sz w:val="24"/>
              </w:rPr>
              <w:t>та</w:t>
            </w:r>
            <w:r w:rsidR="008901F3">
              <w:rPr>
                <w:sz w:val="24"/>
              </w:rPr>
              <w:t xml:space="preserve"> </w:t>
            </w:r>
            <w:r>
              <w:rPr>
                <w:sz w:val="24"/>
              </w:rPr>
              <w:t>соціальної</w:t>
            </w:r>
            <w:r w:rsidR="008901F3">
              <w:rPr>
                <w:sz w:val="24"/>
              </w:rPr>
              <w:t xml:space="preserve"> </w:t>
            </w:r>
            <w:r>
              <w:rPr>
                <w:spacing w:val="-2"/>
                <w:sz w:val="24"/>
              </w:rPr>
              <w:t>роботи</w:t>
            </w:r>
          </w:p>
        </w:tc>
      </w:tr>
      <w:tr w:rsidR="00937BE8" w14:paraId="734CF5A4" w14:textId="77777777" w:rsidTr="00700D6B">
        <w:trPr>
          <w:trHeight w:val="681"/>
        </w:trPr>
        <w:tc>
          <w:tcPr>
            <w:tcW w:w="2945" w:type="dxa"/>
          </w:tcPr>
          <w:p w14:paraId="7D48F903" w14:textId="77777777" w:rsidR="00937BE8" w:rsidRDefault="009858C1" w:rsidP="003977B4">
            <w:pPr>
              <w:pStyle w:val="TableParagraph"/>
              <w:rPr>
                <w:b/>
                <w:sz w:val="24"/>
              </w:rPr>
            </w:pPr>
            <w:r>
              <w:rPr>
                <w:b/>
                <w:spacing w:val="-2"/>
                <w:sz w:val="24"/>
              </w:rPr>
              <w:t>Викладач</w:t>
            </w:r>
          </w:p>
        </w:tc>
        <w:tc>
          <w:tcPr>
            <w:tcW w:w="6710" w:type="dxa"/>
          </w:tcPr>
          <w:p w14:paraId="7385E91D" w14:textId="77777777" w:rsidR="00937BE8" w:rsidRPr="00D135F4" w:rsidRDefault="00D135F4" w:rsidP="003977B4">
            <w:pPr>
              <w:pStyle w:val="TableParagraph"/>
              <w:rPr>
                <w:sz w:val="24"/>
                <w:szCs w:val="24"/>
              </w:rPr>
            </w:pPr>
            <w:r w:rsidRPr="00D135F4">
              <w:rPr>
                <w:sz w:val="24"/>
                <w:szCs w:val="24"/>
              </w:rPr>
              <w:t>Новікова</w:t>
            </w:r>
            <w:r w:rsidR="008901F3">
              <w:rPr>
                <w:sz w:val="24"/>
                <w:szCs w:val="24"/>
              </w:rPr>
              <w:t xml:space="preserve"> </w:t>
            </w:r>
            <w:r w:rsidRPr="00D135F4">
              <w:rPr>
                <w:sz w:val="24"/>
                <w:szCs w:val="24"/>
              </w:rPr>
              <w:t>Олена</w:t>
            </w:r>
            <w:r w:rsidR="008901F3">
              <w:rPr>
                <w:sz w:val="24"/>
                <w:szCs w:val="24"/>
              </w:rPr>
              <w:t xml:space="preserve"> </w:t>
            </w:r>
            <w:r w:rsidRPr="00D135F4">
              <w:rPr>
                <w:sz w:val="24"/>
                <w:szCs w:val="24"/>
              </w:rPr>
              <w:t>Анатоліївна</w:t>
            </w:r>
            <w:r>
              <w:rPr>
                <w:sz w:val="24"/>
                <w:szCs w:val="24"/>
              </w:rPr>
              <w:t>,</w:t>
            </w:r>
            <w:r w:rsidR="008901F3">
              <w:rPr>
                <w:sz w:val="24"/>
                <w:szCs w:val="24"/>
              </w:rPr>
              <w:t xml:space="preserve"> </w:t>
            </w:r>
            <w:r w:rsidRPr="00D135F4">
              <w:rPr>
                <w:sz w:val="24"/>
                <w:szCs w:val="24"/>
              </w:rPr>
              <w:t>старший</w:t>
            </w:r>
            <w:r w:rsidR="008901F3">
              <w:rPr>
                <w:sz w:val="24"/>
                <w:szCs w:val="24"/>
              </w:rPr>
              <w:t xml:space="preserve"> </w:t>
            </w:r>
            <w:r w:rsidRPr="00D135F4">
              <w:rPr>
                <w:sz w:val="24"/>
                <w:szCs w:val="24"/>
              </w:rPr>
              <w:t>викладач</w:t>
            </w:r>
            <w:r w:rsidR="008901F3">
              <w:rPr>
                <w:sz w:val="24"/>
                <w:szCs w:val="24"/>
              </w:rPr>
              <w:t xml:space="preserve"> </w:t>
            </w:r>
            <w:r w:rsidRPr="00D135F4">
              <w:rPr>
                <w:sz w:val="24"/>
                <w:szCs w:val="24"/>
              </w:rPr>
              <w:t>кафедри</w:t>
            </w:r>
            <w:r w:rsidR="008901F3">
              <w:rPr>
                <w:sz w:val="24"/>
                <w:szCs w:val="24"/>
              </w:rPr>
              <w:t xml:space="preserve"> </w:t>
            </w:r>
            <w:r w:rsidRPr="00D135F4">
              <w:rPr>
                <w:sz w:val="24"/>
                <w:szCs w:val="24"/>
              </w:rPr>
              <w:t>психології</w:t>
            </w:r>
            <w:r w:rsidR="008901F3">
              <w:rPr>
                <w:sz w:val="24"/>
                <w:szCs w:val="24"/>
              </w:rPr>
              <w:t xml:space="preserve"> </w:t>
            </w:r>
            <w:r w:rsidRPr="00D135F4">
              <w:rPr>
                <w:sz w:val="24"/>
                <w:szCs w:val="24"/>
              </w:rPr>
              <w:t>та</w:t>
            </w:r>
            <w:r w:rsidR="008901F3">
              <w:rPr>
                <w:sz w:val="24"/>
                <w:szCs w:val="24"/>
              </w:rPr>
              <w:t xml:space="preserve"> </w:t>
            </w:r>
            <w:r w:rsidRPr="00D135F4">
              <w:rPr>
                <w:sz w:val="24"/>
                <w:szCs w:val="24"/>
              </w:rPr>
              <w:t>соціальної</w:t>
            </w:r>
            <w:r w:rsidR="008901F3">
              <w:rPr>
                <w:sz w:val="24"/>
                <w:szCs w:val="24"/>
              </w:rPr>
              <w:t xml:space="preserve"> </w:t>
            </w:r>
            <w:r w:rsidRPr="00D135F4">
              <w:rPr>
                <w:sz w:val="24"/>
                <w:szCs w:val="24"/>
              </w:rPr>
              <w:t>роботи</w:t>
            </w:r>
            <w:r w:rsidR="008901F3">
              <w:rPr>
                <w:sz w:val="24"/>
                <w:szCs w:val="24"/>
              </w:rPr>
              <w:t xml:space="preserve"> </w:t>
            </w:r>
            <w:r w:rsidRPr="00D135F4">
              <w:rPr>
                <w:sz w:val="24"/>
                <w:szCs w:val="24"/>
              </w:rPr>
              <w:t>Хмельницького</w:t>
            </w:r>
            <w:r w:rsidR="008901F3">
              <w:rPr>
                <w:sz w:val="24"/>
                <w:szCs w:val="24"/>
              </w:rPr>
              <w:t xml:space="preserve"> </w:t>
            </w:r>
            <w:r w:rsidRPr="00D135F4">
              <w:rPr>
                <w:sz w:val="24"/>
                <w:szCs w:val="24"/>
              </w:rPr>
              <w:t>інституту</w:t>
            </w:r>
            <w:r w:rsidR="008901F3">
              <w:rPr>
                <w:sz w:val="24"/>
                <w:szCs w:val="24"/>
              </w:rPr>
              <w:t xml:space="preserve"> </w:t>
            </w:r>
            <w:r w:rsidRPr="00D135F4">
              <w:rPr>
                <w:sz w:val="24"/>
                <w:szCs w:val="24"/>
              </w:rPr>
              <w:t>соціальних</w:t>
            </w:r>
            <w:r w:rsidR="008901F3">
              <w:rPr>
                <w:sz w:val="24"/>
                <w:szCs w:val="24"/>
              </w:rPr>
              <w:t xml:space="preserve"> </w:t>
            </w:r>
            <w:r w:rsidRPr="00D135F4">
              <w:rPr>
                <w:sz w:val="24"/>
                <w:szCs w:val="24"/>
              </w:rPr>
              <w:t>технологій</w:t>
            </w:r>
          </w:p>
        </w:tc>
      </w:tr>
      <w:tr w:rsidR="00937BE8" w14:paraId="301E5F3E" w14:textId="77777777" w:rsidTr="00700D6B">
        <w:trPr>
          <w:trHeight w:val="824"/>
        </w:trPr>
        <w:tc>
          <w:tcPr>
            <w:tcW w:w="2945" w:type="dxa"/>
          </w:tcPr>
          <w:p w14:paraId="6A789B5F" w14:textId="77777777" w:rsidR="00937BE8" w:rsidRDefault="009858C1" w:rsidP="003977B4">
            <w:pPr>
              <w:pStyle w:val="TableParagraph"/>
              <w:tabs>
                <w:tab w:val="left" w:pos="2449"/>
              </w:tabs>
              <w:jc w:val="both"/>
              <w:rPr>
                <w:b/>
                <w:sz w:val="24"/>
              </w:rPr>
            </w:pPr>
            <w:r>
              <w:rPr>
                <w:b/>
                <w:sz w:val="24"/>
              </w:rPr>
              <w:t xml:space="preserve">Контактна інформація </w:t>
            </w:r>
            <w:r>
              <w:rPr>
                <w:b/>
                <w:spacing w:val="-2"/>
                <w:sz w:val="24"/>
              </w:rPr>
              <w:t>викладача</w:t>
            </w:r>
            <w:r>
              <w:rPr>
                <w:b/>
                <w:sz w:val="24"/>
              </w:rPr>
              <w:tab/>
            </w:r>
            <w:r>
              <w:rPr>
                <w:b/>
                <w:spacing w:val="-4"/>
                <w:sz w:val="24"/>
              </w:rPr>
              <w:t xml:space="preserve">для </w:t>
            </w:r>
            <w:r>
              <w:rPr>
                <w:b/>
                <w:spacing w:val="-2"/>
                <w:sz w:val="24"/>
              </w:rPr>
              <w:t>консультацій</w:t>
            </w:r>
          </w:p>
        </w:tc>
        <w:tc>
          <w:tcPr>
            <w:tcW w:w="6710" w:type="dxa"/>
          </w:tcPr>
          <w:p w14:paraId="2FED8306" w14:textId="77777777" w:rsidR="00013D3B" w:rsidRDefault="009858C1" w:rsidP="003977B4">
            <w:pPr>
              <w:pStyle w:val="TableParagraph"/>
            </w:pPr>
            <w:r>
              <w:rPr>
                <w:i/>
                <w:sz w:val="24"/>
              </w:rPr>
              <w:t xml:space="preserve">Телефон інституту: </w:t>
            </w:r>
            <w:r>
              <w:rPr>
                <w:sz w:val="24"/>
              </w:rPr>
              <w:t xml:space="preserve">(0382) 70-45-56 </w:t>
            </w:r>
            <w:r>
              <w:rPr>
                <w:i/>
                <w:sz w:val="24"/>
              </w:rPr>
              <w:t>Електроннапошта:</w:t>
            </w:r>
            <w:hyperlink r:id="rId8" w:history="1">
              <w:r w:rsidR="00013D3B" w:rsidRPr="00632A0F">
                <w:rPr>
                  <w:rStyle w:val="a5"/>
                  <w:sz w:val="24"/>
                  <w:u w:color="0462C1"/>
                  <w:lang w:val="en-US"/>
                </w:rPr>
                <w:t>nov</w:t>
              </w:r>
              <w:r w:rsidR="00013D3B" w:rsidRPr="00632A0F">
                <w:rPr>
                  <w:rStyle w:val="a5"/>
                  <w:sz w:val="24"/>
                  <w:u w:color="0462C1"/>
                  <w:lang w:val="ru-RU"/>
                </w:rPr>
                <w:t>_</w:t>
              </w:r>
              <w:r w:rsidR="00013D3B" w:rsidRPr="00632A0F">
                <w:rPr>
                  <w:rStyle w:val="a5"/>
                  <w:sz w:val="24"/>
                  <w:u w:color="0462C1"/>
                  <w:lang w:val="en-US"/>
                </w:rPr>
                <w:t>kova</w:t>
              </w:r>
              <w:r w:rsidR="00013D3B" w:rsidRPr="00632A0F">
                <w:rPr>
                  <w:rStyle w:val="a5"/>
                  <w:sz w:val="24"/>
                  <w:u w:color="0462C1"/>
                  <w:lang w:val="ru-RU"/>
                </w:rPr>
                <w:t>_</w:t>
              </w:r>
              <w:r w:rsidR="00013D3B" w:rsidRPr="00632A0F">
                <w:rPr>
                  <w:rStyle w:val="a5"/>
                  <w:sz w:val="24"/>
                  <w:u w:color="0462C1"/>
                  <w:lang w:val="en-US"/>
                </w:rPr>
                <w:t>len</w:t>
              </w:r>
              <w:r w:rsidR="00013D3B" w:rsidRPr="00632A0F">
                <w:rPr>
                  <w:rStyle w:val="a5"/>
                  <w:sz w:val="24"/>
                  <w:u w:color="0462C1"/>
                </w:rPr>
                <w:t>@ukr.net</w:t>
              </w:r>
            </w:hyperlink>
          </w:p>
          <w:p w14:paraId="45C84C27" w14:textId="77777777" w:rsidR="00937BE8" w:rsidRDefault="009858C1" w:rsidP="003977B4">
            <w:pPr>
              <w:pStyle w:val="TableParagraph"/>
              <w:rPr>
                <w:sz w:val="24"/>
              </w:rPr>
            </w:pPr>
            <w:r>
              <w:rPr>
                <w:i/>
                <w:sz w:val="24"/>
              </w:rPr>
              <w:t xml:space="preserve">Кабінет: </w:t>
            </w:r>
            <w:r>
              <w:rPr>
                <w:sz w:val="24"/>
              </w:rPr>
              <w:t>4</w:t>
            </w:r>
            <w:r w:rsidR="003977B4">
              <w:rPr>
                <w:sz w:val="24"/>
              </w:rPr>
              <w:t>3</w:t>
            </w:r>
          </w:p>
        </w:tc>
      </w:tr>
      <w:tr w:rsidR="00937BE8" w14:paraId="4DF8694C" w14:textId="77777777" w:rsidTr="00700D6B">
        <w:trPr>
          <w:trHeight w:val="278"/>
        </w:trPr>
        <w:tc>
          <w:tcPr>
            <w:tcW w:w="9655" w:type="dxa"/>
            <w:gridSpan w:val="2"/>
          </w:tcPr>
          <w:p w14:paraId="183896A8" w14:textId="77777777" w:rsidR="00937BE8" w:rsidRDefault="009858C1" w:rsidP="003977B4">
            <w:pPr>
              <w:pStyle w:val="TableParagraph"/>
              <w:jc w:val="center"/>
              <w:rPr>
                <w:b/>
                <w:sz w:val="24"/>
              </w:rPr>
            </w:pPr>
            <w:r>
              <w:rPr>
                <w:b/>
                <w:sz w:val="24"/>
              </w:rPr>
              <w:t>Анотація</w:t>
            </w:r>
            <w:r w:rsidR="008901F3">
              <w:rPr>
                <w:b/>
                <w:sz w:val="24"/>
              </w:rPr>
              <w:t xml:space="preserve"> </w:t>
            </w:r>
            <w:r>
              <w:rPr>
                <w:b/>
                <w:sz w:val="24"/>
              </w:rPr>
              <w:t>навчальної</w:t>
            </w:r>
            <w:r w:rsidR="008901F3">
              <w:rPr>
                <w:b/>
                <w:sz w:val="24"/>
              </w:rPr>
              <w:t xml:space="preserve"> </w:t>
            </w:r>
            <w:r>
              <w:rPr>
                <w:b/>
                <w:spacing w:val="-2"/>
                <w:sz w:val="24"/>
              </w:rPr>
              <w:t>дисципліни</w:t>
            </w:r>
          </w:p>
        </w:tc>
      </w:tr>
      <w:tr w:rsidR="00937BE8" w14:paraId="69949C45" w14:textId="77777777" w:rsidTr="00700D6B">
        <w:trPr>
          <w:trHeight w:val="552"/>
        </w:trPr>
        <w:tc>
          <w:tcPr>
            <w:tcW w:w="2945" w:type="dxa"/>
          </w:tcPr>
          <w:p w14:paraId="4DEC6046" w14:textId="77777777" w:rsidR="00937BE8" w:rsidRDefault="009858C1" w:rsidP="003977B4">
            <w:pPr>
              <w:pStyle w:val="TableParagraph"/>
              <w:rPr>
                <w:b/>
                <w:sz w:val="24"/>
              </w:rPr>
            </w:pPr>
            <w:r>
              <w:rPr>
                <w:b/>
                <w:sz w:val="24"/>
              </w:rPr>
              <w:t>Мета</w:t>
            </w:r>
            <w:r>
              <w:rPr>
                <w:b/>
                <w:spacing w:val="-2"/>
                <w:sz w:val="24"/>
              </w:rPr>
              <w:t xml:space="preserve"> дисципліни</w:t>
            </w:r>
          </w:p>
        </w:tc>
        <w:tc>
          <w:tcPr>
            <w:tcW w:w="6710" w:type="dxa"/>
          </w:tcPr>
          <w:p w14:paraId="00364B34" w14:textId="77777777" w:rsidR="008901F3" w:rsidRPr="008901F3" w:rsidRDefault="008901F3" w:rsidP="008901F3">
            <w:pPr>
              <w:pStyle w:val="TableParagraph"/>
              <w:jc w:val="both"/>
              <w:rPr>
                <w:sz w:val="24"/>
                <w:szCs w:val="24"/>
              </w:rPr>
            </w:pPr>
            <w:r w:rsidRPr="008901F3">
              <w:rPr>
                <w:sz w:val="24"/>
                <w:szCs w:val="24"/>
              </w:rPr>
              <w:t>ознайомлення здобувачів освіти з основними питаннями психологічної експертизи, технологією її проведення та підготовки; сформувати здатність самостійно планувати та проводити психологічну експертизу, вибирати адекватні методи для дослідження особливостей особистості, виявляти та вивчати особистісні якості, індивідуально-психологічні та психофізіологічні особливості особистості.</w:t>
            </w:r>
          </w:p>
          <w:p w14:paraId="3DEFC157" w14:textId="77777777" w:rsidR="008901F3" w:rsidRDefault="008901F3" w:rsidP="008901F3">
            <w:pPr>
              <w:pStyle w:val="a3"/>
            </w:pPr>
          </w:p>
          <w:p w14:paraId="31D8E9F8" w14:textId="77777777" w:rsidR="00937BE8" w:rsidRPr="00013D3B" w:rsidRDefault="00937BE8" w:rsidP="003977B4">
            <w:pPr>
              <w:pStyle w:val="TableParagraph"/>
              <w:rPr>
                <w:sz w:val="24"/>
                <w:szCs w:val="24"/>
              </w:rPr>
            </w:pPr>
          </w:p>
        </w:tc>
      </w:tr>
      <w:tr w:rsidR="00013D3B" w14:paraId="378ED435" w14:textId="77777777" w:rsidTr="00700D6B">
        <w:trPr>
          <w:trHeight w:val="552"/>
        </w:trPr>
        <w:tc>
          <w:tcPr>
            <w:tcW w:w="2945" w:type="dxa"/>
          </w:tcPr>
          <w:p w14:paraId="053BE05B" w14:textId="7FEB297E" w:rsidR="00013D3B" w:rsidRDefault="00013D3B" w:rsidP="003977B4">
            <w:pPr>
              <w:pStyle w:val="TableParagraph"/>
              <w:tabs>
                <w:tab w:val="left" w:pos="971"/>
                <w:tab w:val="left" w:pos="2576"/>
              </w:tabs>
              <w:rPr>
                <w:b/>
                <w:sz w:val="24"/>
              </w:rPr>
            </w:pPr>
            <w:r>
              <w:rPr>
                <w:b/>
                <w:spacing w:val="-4"/>
                <w:sz w:val="24"/>
              </w:rPr>
              <w:lastRenderedPageBreak/>
              <w:t>Мета</w:t>
            </w:r>
            <w:r w:rsidR="008A00E4">
              <w:rPr>
                <w:b/>
                <w:sz w:val="24"/>
              </w:rPr>
              <w:t xml:space="preserve"> </w:t>
            </w:r>
            <w:r>
              <w:rPr>
                <w:b/>
                <w:spacing w:val="-2"/>
                <w:sz w:val="24"/>
              </w:rPr>
              <w:t>орієнтована</w:t>
            </w:r>
            <w:r w:rsidR="008A00E4">
              <w:rPr>
                <w:b/>
                <w:sz w:val="24"/>
              </w:rPr>
              <w:t xml:space="preserve"> </w:t>
            </w:r>
            <w:r>
              <w:rPr>
                <w:b/>
                <w:spacing w:val="-6"/>
                <w:sz w:val="24"/>
              </w:rPr>
              <w:t xml:space="preserve">на </w:t>
            </w:r>
            <w:r>
              <w:rPr>
                <w:b/>
                <w:spacing w:val="-2"/>
                <w:sz w:val="24"/>
              </w:rPr>
              <w:t>формування</w:t>
            </w:r>
          </w:p>
          <w:p w14:paraId="651ABC01" w14:textId="77777777" w:rsidR="00013D3B" w:rsidRDefault="00013D3B" w:rsidP="003977B4">
            <w:pPr>
              <w:pStyle w:val="TableParagraph"/>
              <w:rPr>
                <w:b/>
                <w:sz w:val="24"/>
              </w:rPr>
            </w:pPr>
            <w:r>
              <w:rPr>
                <w:b/>
                <w:spacing w:val="-2"/>
                <w:sz w:val="24"/>
              </w:rPr>
              <w:t>компетентностей</w:t>
            </w:r>
          </w:p>
        </w:tc>
        <w:tc>
          <w:tcPr>
            <w:tcW w:w="6710" w:type="dxa"/>
          </w:tcPr>
          <w:p w14:paraId="4DAB4E00" w14:textId="77777777" w:rsidR="003977B4" w:rsidRDefault="003977B4" w:rsidP="00700D6B">
            <w:pPr>
              <w:pStyle w:val="a3"/>
            </w:pPr>
            <w:r>
              <w:t>ЗК1.Здатність</w:t>
            </w:r>
            <w:r w:rsidR="008901F3">
              <w:t xml:space="preserve"> </w:t>
            </w:r>
            <w:r>
              <w:t>застосовувати</w:t>
            </w:r>
            <w:r w:rsidR="008901F3">
              <w:t xml:space="preserve"> </w:t>
            </w:r>
            <w:r>
              <w:t>знання</w:t>
            </w:r>
            <w:r w:rsidR="008901F3">
              <w:t xml:space="preserve"> </w:t>
            </w:r>
            <w:r>
              <w:t>у</w:t>
            </w:r>
            <w:r w:rsidR="008901F3">
              <w:t xml:space="preserve"> </w:t>
            </w:r>
            <w:r>
              <w:t>практичних</w:t>
            </w:r>
            <w:r w:rsidR="008901F3">
              <w:t xml:space="preserve"> </w:t>
            </w:r>
            <w:r>
              <w:t>ситуаціях.</w:t>
            </w:r>
          </w:p>
          <w:p w14:paraId="3FDC3575" w14:textId="77777777" w:rsidR="003977B4" w:rsidRDefault="003977B4" w:rsidP="00700D6B">
            <w:pPr>
              <w:pStyle w:val="a3"/>
              <w:rPr>
                <w:spacing w:val="-67"/>
              </w:rPr>
            </w:pPr>
            <w:r>
              <w:t>ЗК2. Знання та розуміння предметної області та розуміння професійної діяльності.</w:t>
            </w:r>
          </w:p>
          <w:p w14:paraId="7DFBB313" w14:textId="77777777" w:rsidR="003977B4" w:rsidRDefault="003977B4" w:rsidP="00700D6B">
            <w:pPr>
              <w:pStyle w:val="a3"/>
            </w:pPr>
            <w:r>
              <w:t>ЗК3.Навички</w:t>
            </w:r>
            <w:r w:rsidR="008901F3">
              <w:t xml:space="preserve"> </w:t>
            </w:r>
            <w:r>
              <w:t>використання</w:t>
            </w:r>
            <w:r w:rsidR="008901F3">
              <w:t xml:space="preserve"> </w:t>
            </w:r>
            <w:r>
              <w:t>інформаційних і</w:t>
            </w:r>
            <w:r w:rsidR="008901F3">
              <w:t xml:space="preserve"> </w:t>
            </w:r>
            <w:r>
              <w:t>комунікаційних</w:t>
            </w:r>
            <w:r w:rsidR="008901F3">
              <w:t xml:space="preserve"> </w:t>
            </w:r>
            <w:r>
              <w:t>технологій.</w:t>
            </w:r>
          </w:p>
          <w:p w14:paraId="3C11DD7C" w14:textId="77777777" w:rsidR="003977B4" w:rsidRDefault="003977B4" w:rsidP="00700D6B">
            <w:pPr>
              <w:pStyle w:val="a3"/>
            </w:pPr>
            <w:r>
              <w:t>ЗК4. Здатність вчитися і оволодівати сучасними знаннями.</w:t>
            </w:r>
          </w:p>
          <w:p w14:paraId="146AA203" w14:textId="77777777" w:rsidR="003977B4" w:rsidRDefault="003977B4" w:rsidP="00700D6B">
            <w:pPr>
              <w:pStyle w:val="a3"/>
            </w:pPr>
            <w:r>
              <w:t>ЗК5.Здатність</w:t>
            </w:r>
            <w:r w:rsidR="008901F3">
              <w:t xml:space="preserve"> </w:t>
            </w:r>
            <w:r>
              <w:t>бути критичнимі самокритичним.</w:t>
            </w:r>
          </w:p>
          <w:p w14:paraId="59D5F6E6" w14:textId="77777777" w:rsidR="003977B4" w:rsidRDefault="003977B4" w:rsidP="00700D6B">
            <w:pPr>
              <w:pStyle w:val="a3"/>
              <w:rPr>
                <w:spacing w:val="1"/>
              </w:rPr>
            </w:pPr>
            <w:r>
              <w:t>ЗК6. Здатність приймати обґрунтовані рішення.</w:t>
            </w:r>
          </w:p>
          <w:p w14:paraId="006DBD09" w14:textId="77777777" w:rsidR="008901F3" w:rsidRDefault="003977B4" w:rsidP="00700D6B">
            <w:pPr>
              <w:pStyle w:val="a3"/>
            </w:pPr>
            <w:r>
              <w:t>ЗК7. Здатність генерувати нові ідеї (креативність).</w:t>
            </w:r>
          </w:p>
          <w:p w14:paraId="0CF9AFD4" w14:textId="77777777" w:rsidR="003977B4" w:rsidRDefault="003977B4" w:rsidP="00700D6B">
            <w:pPr>
              <w:pStyle w:val="a3"/>
            </w:pPr>
            <w:r>
              <w:t>ЗК8.Навички</w:t>
            </w:r>
            <w:r w:rsidR="008901F3">
              <w:t xml:space="preserve"> </w:t>
            </w:r>
            <w:r>
              <w:t>міжособистісної взаємодії,</w:t>
            </w:r>
          </w:p>
          <w:p w14:paraId="61DB1C46" w14:textId="77777777" w:rsidR="003977B4" w:rsidRDefault="003977B4" w:rsidP="00700D6B">
            <w:pPr>
              <w:pStyle w:val="a3"/>
            </w:pPr>
            <w:r>
              <w:t>ЗК9</w:t>
            </w:r>
            <w:r w:rsidR="008901F3">
              <w:t xml:space="preserve">. </w:t>
            </w:r>
            <w:r>
              <w:t>Здатність</w:t>
            </w:r>
            <w:r w:rsidR="008901F3">
              <w:t xml:space="preserve"> </w:t>
            </w:r>
            <w:r>
              <w:t>працювати</w:t>
            </w:r>
            <w:r w:rsidR="008901F3">
              <w:t xml:space="preserve"> </w:t>
            </w:r>
            <w:r>
              <w:t>в</w:t>
            </w:r>
            <w:r w:rsidR="008901F3">
              <w:t xml:space="preserve"> </w:t>
            </w:r>
            <w:r>
              <w:t>команді.</w:t>
            </w:r>
          </w:p>
          <w:p w14:paraId="2DD8A0FB" w14:textId="77777777" w:rsidR="003977B4" w:rsidRDefault="003977B4" w:rsidP="00700D6B">
            <w:pPr>
              <w:pStyle w:val="a3"/>
            </w:pPr>
            <w:r>
              <w:t>СК1.Здатність</w:t>
            </w:r>
            <w:r w:rsidR="008901F3">
              <w:t xml:space="preserve"> </w:t>
            </w:r>
            <w:r>
              <w:t>оперувати</w:t>
            </w:r>
            <w:r w:rsidR="008901F3">
              <w:t xml:space="preserve"> </w:t>
            </w:r>
            <w:r>
              <w:t>категоріально-понятійним</w:t>
            </w:r>
            <w:r w:rsidR="008901F3">
              <w:t xml:space="preserve"> </w:t>
            </w:r>
            <w:r>
              <w:t>апаратом</w:t>
            </w:r>
            <w:r w:rsidR="008901F3">
              <w:t xml:space="preserve"> </w:t>
            </w:r>
            <w:r>
              <w:t>психології</w:t>
            </w:r>
          </w:p>
          <w:p w14:paraId="6AA47C6C" w14:textId="77777777" w:rsidR="003977B4" w:rsidRDefault="003977B4" w:rsidP="00700D6B">
            <w:pPr>
              <w:pStyle w:val="a3"/>
              <w:jc w:val="both"/>
            </w:pPr>
            <w:r>
              <w:t>СК2. Здатність до ретроспективного аналізу вітчизняного та зарубіжного досвіду</w:t>
            </w:r>
            <w:r w:rsidR="008901F3">
              <w:t xml:space="preserve"> </w:t>
            </w:r>
            <w:r>
              <w:t>розуміння</w:t>
            </w:r>
            <w:r w:rsidR="008901F3">
              <w:t xml:space="preserve"> </w:t>
            </w:r>
            <w:r>
              <w:t>природи</w:t>
            </w:r>
            <w:r w:rsidR="008901F3">
              <w:t xml:space="preserve"> </w:t>
            </w:r>
            <w:r>
              <w:t>виникнення,</w:t>
            </w:r>
            <w:r w:rsidR="008901F3">
              <w:t xml:space="preserve"> </w:t>
            </w:r>
            <w:r>
              <w:t>функціонування</w:t>
            </w:r>
            <w:r w:rsidR="008901F3">
              <w:t xml:space="preserve"> </w:t>
            </w:r>
            <w:r>
              <w:t>та</w:t>
            </w:r>
            <w:r w:rsidR="008901F3">
              <w:t xml:space="preserve"> </w:t>
            </w:r>
            <w:r>
              <w:t>розвитку</w:t>
            </w:r>
            <w:r w:rsidR="008901F3">
              <w:t xml:space="preserve"> </w:t>
            </w:r>
            <w:r>
              <w:t>психічних</w:t>
            </w:r>
            <w:r w:rsidR="008901F3">
              <w:t xml:space="preserve"> </w:t>
            </w:r>
            <w:r>
              <w:t>явищ.</w:t>
            </w:r>
          </w:p>
          <w:p w14:paraId="434620C3" w14:textId="77777777" w:rsidR="003977B4" w:rsidRDefault="003977B4" w:rsidP="00700D6B">
            <w:pPr>
              <w:pStyle w:val="a3"/>
            </w:pPr>
            <w:r>
              <w:t>СК3.Здатність</w:t>
            </w:r>
            <w:r w:rsidR="008901F3">
              <w:t xml:space="preserve"> </w:t>
            </w:r>
            <w:r>
              <w:t>до</w:t>
            </w:r>
            <w:r w:rsidR="008901F3">
              <w:t xml:space="preserve"> </w:t>
            </w:r>
            <w:r>
              <w:t>розуміння</w:t>
            </w:r>
            <w:r w:rsidR="008901F3">
              <w:t xml:space="preserve"> </w:t>
            </w:r>
            <w:r>
              <w:t>природи</w:t>
            </w:r>
            <w:r w:rsidR="008901F3">
              <w:t xml:space="preserve"> </w:t>
            </w:r>
            <w:r>
              <w:t>поведінки,</w:t>
            </w:r>
            <w:r w:rsidR="008901F3">
              <w:t xml:space="preserve"> </w:t>
            </w:r>
            <w:r>
              <w:t>діяльності</w:t>
            </w:r>
            <w:r w:rsidR="008901F3">
              <w:t xml:space="preserve"> </w:t>
            </w:r>
            <w:r>
              <w:t>та</w:t>
            </w:r>
            <w:r w:rsidR="008901F3">
              <w:t xml:space="preserve"> </w:t>
            </w:r>
            <w:r>
              <w:t>вчинків.</w:t>
            </w:r>
          </w:p>
          <w:p w14:paraId="7463B765" w14:textId="77777777" w:rsidR="003977B4" w:rsidRDefault="003977B4" w:rsidP="00700D6B">
            <w:pPr>
              <w:pStyle w:val="a3"/>
              <w:jc w:val="both"/>
            </w:pPr>
            <w:r>
              <w:t>СК4.Здатність</w:t>
            </w:r>
            <w:r w:rsidR="008901F3">
              <w:t xml:space="preserve"> </w:t>
            </w:r>
            <w:r>
              <w:t>самостійно</w:t>
            </w:r>
            <w:r w:rsidR="008901F3">
              <w:t xml:space="preserve"> </w:t>
            </w:r>
            <w:r>
              <w:t>збирати</w:t>
            </w:r>
            <w:r w:rsidR="008901F3">
              <w:t xml:space="preserve"> </w:t>
            </w:r>
            <w:r>
              <w:t>та</w:t>
            </w:r>
            <w:r w:rsidR="008901F3">
              <w:t xml:space="preserve"> </w:t>
            </w:r>
            <w:r>
              <w:t>критично</w:t>
            </w:r>
            <w:r w:rsidR="008901F3">
              <w:t xml:space="preserve"> </w:t>
            </w:r>
            <w:r>
              <w:t>опрацьовувати,</w:t>
            </w:r>
            <w:r w:rsidR="008901F3">
              <w:t xml:space="preserve"> </w:t>
            </w:r>
            <w:r>
              <w:t>аналізувати</w:t>
            </w:r>
            <w:r w:rsidR="008901F3">
              <w:t xml:space="preserve"> </w:t>
            </w:r>
            <w:r>
              <w:t>та</w:t>
            </w:r>
            <w:r w:rsidR="008901F3">
              <w:t xml:space="preserve"> </w:t>
            </w:r>
            <w:r>
              <w:t>узагальнювати</w:t>
            </w:r>
            <w:r w:rsidR="008901F3">
              <w:t xml:space="preserve"> </w:t>
            </w:r>
            <w:r>
              <w:t>психологічну</w:t>
            </w:r>
            <w:r w:rsidR="008901F3">
              <w:t xml:space="preserve"> </w:t>
            </w:r>
            <w:r>
              <w:t>інформацію</w:t>
            </w:r>
            <w:r w:rsidR="008901F3">
              <w:t xml:space="preserve"> </w:t>
            </w:r>
            <w:r>
              <w:t>з</w:t>
            </w:r>
            <w:r w:rsidR="008901F3">
              <w:t xml:space="preserve"> </w:t>
            </w:r>
            <w:r>
              <w:t>різних</w:t>
            </w:r>
            <w:r w:rsidR="008901F3">
              <w:t xml:space="preserve"> </w:t>
            </w:r>
            <w:r>
              <w:t>джерел</w:t>
            </w:r>
          </w:p>
          <w:p w14:paraId="3984245B" w14:textId="77777777" w:rsidR="008A00E4" w:rsidRPr="00A97AA6" w:rsidRDefault="008A00E4" w:rsidP="008A00E4">
            <w:pPr>
              <w:jc w:val="both"/>
              <w:rPr>
                <w:sz w:val="24"/>
                <w:szCs w:val="24"/>
              </w:rPr>
            </w:pPr>
            <w:r w:rsidRPr="00A97AA6">
              <w:rPr>
                <w:sz w:val="24"/>
                <w:szCs w:val="24"/>
              </w:rPr>
              <w:t xml:space="preserve">СК7. Здатність аналізувати та систематизувати одержані результати, формулювати аргументовані висновки та рекомендації </w:t>
            </w:r>
          </w:p>
          <w:p w14:paraId="2C2C5CAE" w14:textId="77777777" w:rsidR="003977B4" w:rsidRDefault="003977B4" w:rsidP="00700D6B">
            <w:pPr>
              <w:pStyle w:val="a3"/>
            </w:pPr>
            <w:r>
              <w:t>СК11.Здатність</w:t>
            </w:r>
            <w:r w:rsidR="008901F3">
              <w:t xml:space="preserve"> </w:t>
            </w:r>
            <w:r>
              <w:t>дотримуватися</w:t>
            </w:r>
            <w:r w:rsidR="008901F3">
              <w:t xml:space="preserve"> </w:t>
            </w:r>
            <w:r>
              <w:t>норм</w:t>
            </w:r>
            <w:r w:rsidR="008901F3">
              <w:t xml:space="preserve"> </w:t>
            </w:r>
            <w:r>
              <w:t>професійної</w:t>
            </w:r>
            <w:r w:rsidR="008901F3">
              <w:t xml:space="preserve"> </w:t>
            </w:r>
            <w:r>
              <w:t>етики</w:t>
            </w:r>
          </w:p>
          <w:p w14:paraId="3CEC45A5" w14:textId="77777777" w:rsidR="003977B4" w:rsidRDefault="003977B4" w:rsidP="00700D6B">
            <w:pPr>
              <w:pStyle w:val="a3"/>
              <w:jc w:val="both"/>
            </w:pPr>
            <w:r>
              <w:t>СК12. Здатність до особистісного та професійного самовдосконалення, навчання та</w:t>
            </w:r>
            <w:r w:rsidR="008901F3">
              <w:t xml:space="preserve"> </w:t>
            </w:r>
            <w:r>
              <w:t>саморозвитку</w:t>
            </w:r>
          </w:p>
          <w:p w14:paraId="4F389AE4" w14:textId="77777777" w:rsidR="00013D3B" w:rsidRDefault="00013D3B" w:rsidP="00700D6B">
            <w:pPr>
              <w:pStyle w:val="a4"/>
              <w:tabs>
                <w:tab w:val="left" w:pos="851"/>
                <w:tab w:val="left" w:pos="1973"/>
              </w:tabs>
              <w:jc w:val="both"/>
              <w:rPr>
                <w:sz w:val="24"/>
                <w:szCs w:val="24"/>
              </w:rPr>
            </w:pPr>
          </w:p>
          <w:p w14:paraId="499AEF66" w14:textId="77777777" w:rsidR="003977B4" w:rsidRDefault="003977B4" w:rsidP="00700D6B">
            <w:pPr>
              <w:pStyle w:val="a3"/>
              <w:jc w:val="both"/>
            </w:pPr>
            <w:r>
              <w:t>ПР1.</w:t>
            </w:r>
            <w:r w:rsidR="008901F3">
              <w:t xml:space="preserve"> </w:t>
            </w:r>
            <w:r>
              <w:t>Аналізувати</w:t>
            </w:r>
            <w:r w:rsidR="008901F3">
              <w:t xml:space="preserve"> </w:t>
            </w:r>
            <w:r>
              <w:t>та</w:t>
            </w:r>
            <w:r w:rsidR="008901F3">
              <w:t xml:space="preserve"> </w:t>
            </w:r>
            <w:r>
              <w:t>пояснювати</w:t>
            </w:r>
            <w:r w:rsidR="008901F3">
              <w:t xml:space="preserve"> </w:t>
            </w:r>
            <w:r>
              <w:t>психічні</w:t>
            </w:r>
            <w:r w:rsidR="008901F3">
              <w:t xml:space="preserve"> </w:t>
            </w:r>
            <w:r>
              <w:t>явища,</w:t>
            </w:r>
            <w:r w:rsidR="008901F3">
              <w:t xml:space="preserve"> </w:t>
            </w:r>
            <w:r>
              <w:t>ідентифікувати</w:t>
            </w:r>
            <w:r w:rsidR="008901F3">
              <w:t xml:space="preserve"> </w:t>
            </w:r>
            <w:r>
              <w:t>психологічні</w:t>
            </w:r>
            <w:r w:rsidR="008901F3">
              <w:t xml:space="preserve"> </w:t>
            </w:r>
            <w:r>
              <w:t>проблеми</w:t>
            </w:r>
            <w:r w:rsidR="008901F3">
              <w:t xml:space="preserve"> </w:t>
            </w:r>
            <w:r>
              <w:t>та</w:t>
            </w:r>
            <w:r w:rsidR="008901F3">
              <w:t xml:space="preserve"> </w:t>
            </w:r>
            <w:r>
              <w:t>пропонувати шляхи їх розв’язання.</w:t>
            </w:r>
          </w:p>
          <w:p w14:paraId="57DEFC56" w14:textId="77777777" w:rsidR="003977B4" w:rsidRDefault="003977B4" w:rsidP="00700D6B">
            <w:pPr>
              <w:pStyle w:val="a3"/>
              <w:jc w:val="both"/>
            </w:pPr>
            <w:r>
              <w:t>ПР6.</w:t>
            </w:r>
            <w:r w:rsidR="008901F3">
              <w:t xml:space="preserve"> </w:t>
            </w:r>
            <w:r>
              <w:t>Формулювати</w:t>
            </w:r>
            <w:r w:rsidR="008901F3">
              <w:t xml:space="preserve"> </w:t>
            </w:r>
            <w:r>
              <w:t>мету,</w:t>
            </w:r>
            <w:r w:rsidR="008901F3">
              <w:t xml:space="preserve"> </w:t>
            </w:r>
            <w:r>
              <w:t>завдання</w:t>
            </w:r>
            <w:r w:rsidR="008901F3">
              <w:t xml:space="preserve"> </w:t>
            </w:r>
            <w:r>
              <w:t>дослідження,</w:t>
            </w:r>
            <w:r w:rsidR="008901F3">
              <w:t xml:space="preserve"> </w:t>
            </w:r>
            <w:r>
              <w:t>володіти</w:t>
            </w:r>
            <w:r w:rsidR="008901F3">
              <w:t xml:space="preserve"> </w:t>
            </w:r>
            <w:r>
              <w:t>навичками</w:t>
            </w:r>
            <w:r w:rsidR="008901F3">
              <w:t xml:space="preserve"> </w:t>
            </w:r>
            <w:r>
              <w:t>збору</w:t>
            </w:r>
            <w:r w:rsidR="00365712">
              <w:t xml:space="preserve"> </w:t>
            </w:r>
            <w:r>
              <w:t>первинного матеріалу,</w:t>
            </w:r>
            <w:r w:rsidR="00365712">
              <w:t xml:space="preserve"> </w:t>
            </w:r>
            <w:r>
              <w:t>дотримуватися</w:t>
            </w:r>
            <w:r w:rsidR="00365712">
              <w:t xml:space="preserve"> </w:t>
            </w:r>
            <w:r>
              <w:t>процедури дослідження</w:t>
            </w:r>
          </w:p>
          <w:p w14:paraId="208358BE" w14:textId="77777777" w:rsidR="003977B4" w:rsidRDefault="003977B4" w:rsidP="00700D6B">
            <w:pPr>
              <w:pStyle w:val="a3"/>
              <w:jc w:val="both"/>
            </w:pPr>
            <w:r>
              <w:t>ПР9.</w:t>
            </w:r>
            <w:r w:rsidR="00365712">
              <w:t xml:space="preserve"> </w:t>
            </w:r>
            <w:r>
              <w:t>Пропонувати</w:t>
            </w:r>
            <w:r w:rsidR="00365712">
              <w:t xml:space="preserve"> </w:t>
            </w:r>
            <w:r>
              <w:t>власні</w:t>
            </w:r>
            <w:r w:rsidR="00365712">
              <w:t xml:space="preserve"> </w:t>
            </w:r>
            <w:r>
              <w:t>способи</w:t>
            </w:r>
            <w:r w:rsidR="00365712">
              <w:t xml:space="preserve"> </w:t>
            </w:r>
            <w:r>
              <w:t>вирішення</w:t>
            </w:r>
            <w:r w:rsidR="00365712">
              <w:t xml:space="preserve"> </w:t>
            </w:r>
            <w:r>
              <w:t>психологічних</w:t>
            </w:r>
            <w:r w:rsidR="00365712">
              <w:t xml:space="preserve"> </w:t>
            </w:r>
            <w:r>
              <w:t>задачі</w:t>
            </w:r>
            <w:r w:rsidR="00365712">
              <w:t xml:space="preserve"> </w:t>
            </w:r>
            <w:r>
              <w:t>проблему</w:t>
            </w:r>
            <w:r w:rsidR="00365712">
              <w:t xml:space="preserve"> </w:t>
            </w:r>
            <w:r>
              <w:t>процесі професійної діяльності, приймати та аргументувати власні рішення щодо їхрозв’язання.</w:t>
            </w:r>
          </w:p>
          <w:p w14:paraId="69F04145" w14:textId="77777777" w:rsidR="003977B4" w:rsidRDefault="003977B4" w:rsidP="00700D6B">
            <w:pPr>
              <w:pStyle w:val="a3"/>
              <w:jc w:val="both"/>
            </w:pPr>
            <w:r>
              <w:t>ПР11.Складатита реалізовувати</w:t>
            </w:r>
            <w:r w:rsidR="00365712">
              <w:t xml:space="preserve"> </w:t>
            </w:r>
            <w:r>
              <w:t>план</w:t>
            </w:r>
            <w:r w:rsidR="00365712">
              <w:t xml:space="preserve"> </w:t>
            </w:r>
            <w:r>
              <w:t>консультативного</w:t>
            </w:r>
            <w:r w:rsidR="00365712">
              <w:t xml:space="preserve"> </w:t>
            </w:r>
            <w:r>
              <w:t>процесу з</w:t>
            </w:r>
            <w:r w:rsidR="00365712">
              <w:t xml:space="preserve"> </w:t>
            </w:r>
            <w:r>
              <w:t>урахуванням</w:t>
            </w:r>
            <w:r w:rsidR="00365712">
              <w:t xml:space="preserve"> </w:t>
            </w:r>
            <w:r>
              <w:t>специфіки</w:t>
            </w:r>
            <w:r w:rsidR="00365712">
              <w:t xml:space="preserve"> </w:t>
            </w:r>
            <w:r>
              <w:t>запитута</w:t>
            </w:r>
            <w:r w:rsidR="00365712">
              <w:t xml:space="preserve"> </w:t>
            </w:r>
            <w:r>
              <w:t>індивідуальних</w:t>
            </w:r>
            <w:r w:rsidR="00365712">
              <w:t xml:space="preserve"> </w:t>
            </w:r>
            <w:r>
              <w:t>особливостей</w:t>
            </w:r>
            <w:r w:rsidR="00365712">
              <w:t xml:space="preserve"> </w:t>
            </w:r>
            <w:r>
              <w:t>клієнта,</w:t>
            </w:r>
            <w:r w:rsidR="00365712">
              <w:t xml:space="preserve"> </w:t>
            </w:r>
            <w:r>
              <w:t>забезпечувати</w:t>
            </w:r>
            <w:r w:rsidR="00365712">
              <w:t xml:space="preserve"> </w:t>
            </w:r>
            <w:r>
              <w:t>ефективність</w:t>
            </w:r>
            <w:r w:rsidR="00365712">
              <w:t xml:space="preserve"> </w:t>
            </w:r>
            <w:r>
              <w:t>власних</w:t>
            </w:r>
            <w:r w:rsidR="00365712">
              <w:t xml:space="preserve"> </w:t>
            </w:r>
            <w:r>
              <w:t>дій.</w:t>
            </w:r>
          </w:p>
          <w:p w14:paraId="4104E283" w14:textId="77777777" w:rsidR="003977B4" w:rsidRDefault="003977B4" w:rsidP="00700D6B">
            <w:pPr>
              <w:pStyle w:val="a3"/>
              <w:jc w:val="both"/>
            </w:pPr>
            <w:r>
              <w:t>ПР13. Взаємодіяти, вступати у комунікацію, бути зрозумілим, толерантно ставитисядоосіб,щомаютьінші культуральні чигендерно-віковівідмінності.</w:t>
            </w:r>
          </w:p>
          <w:p w14:paraId="73728B63" w14:textId="77777777" w:rsidR="003977B4" w:rsidRDefault="003977B4" w:rsidP="00700D6B">
            <w:pPr>
              <w:pStyle w:val="a3"/>
              <w:jc w:val="both"/>
            </w:pPr>
            <w:r>
              <w:t>ПР14. Ефективно виконувати різні ролі у команді у процесі вирішення фахових</w:t>
            </w:r>
            <w:r w:rsidR="00365712">
              <w:t xml:space="preserve"> </w:t>
            </w:r>
            <w:r>
              <w:t>завдань,</w:t>
            </w:r>
            <w:r w:rsidR="00365712">
              <w:t xml:space="preserve"> </w:t>
            </w:r>
            <w:r>
              <w:t>у</w:t>
            </w:r>
            <w:r w:rsidR="00365712">
              <w:t xml:space="preserve"> </w:t>
            </w:r>
            <w:r>
              <w:t>тому</w:t>
            </w:r>
            <w:r w:rsidR="00365712">
              <w:t xml:space="preserve"> </w:t>
            </w:r>
            <w:r>
              <w:t>числі</w:t>
            </w:r>
            <w:r w:rsidR="00365712">
              <w:t xml:space="preserve"> </w:t>
            </w:r>
            <w:r>
              <w:t>демонструвати лідерські</w:t>
            </w:r>
            <w:r w:rsidR="00365712">
              <w:t xml:space="preserve"> </w:t>
            </w:r>
            <w:r>
              <w:t>якості.</w:t>
            </w:r>
          </w:p>
          <w:p w14:paraId="0C5A3FF7" w14:textId="77777777" w:rsidR="003977B4" w:rsidRDefault="003977B4" w:rsidP="00700D6B">
            <w:pPr>
              <w:pStyle w:val="a3"/>
              <w:jc w:val="both"/>
            </w:pPr>
            <w:r>
              <w:t>ПР15. Відповідально ставитися до професійного самовдосконалення, навчання та</w:t>
            </w:r>
            <w:r w:rsidR="00365712">
              <w:t xml:space="preserve"> </w:t>
            </w:r>
            <w:r>
              <w:t>саморозвитку.</w:t>
            </w:r>
          </w:p>
          <w:p w14:paraId="7D54A8E4" w14:textId="77777777" w:rsidR="003977B4" w:rsidRDefault="003977B4" w:rsidP="00700D6B">
            <w:pPr>
              <w:pStyle w:val="a3"/>
              <w:jc w:val="both"/>
            </w:pPr>
            <w:r>
              <w:t>ПР17.</w:t>
            </w:r>
            <w:r w:rsidR="00365712">
              <w:t xml:space="preserve"> </w:t>
            </w:r>
            <w:r>
              <w:t>Демонструвати</w:t>
            </w:r>
            <w:r w:rsidR="00365712">
              <w:t xml:space="preserve"> </w:t>
            </w:r>
            <w:r>
              <w:t>соціально</w:t>
            </w:r>
            <w:r w:rsidR="00365712">
              <w:t xml:space="preserve"> </w:t>
            </w:r>
            <w:r>
              <w:t>відповідальну</w:t>
            </w:r>
            <w:r w:rsidR="00365712">
              <w:t xml:space="preserve"> </w:t>
            </w:r>
            <w:r>
              <w:t>та</w:t>
            </w:r>
            <w:r w:rsidR="00365712">
              <w:t xml:space="preserve"> </w:t>
            </w:r>
            <w:r>
              <w:t>свідому</w:t>
            </w:r>
            <w:r w:rsidR="00365712">
              <w:t xml:space="preserve"> </w:t>
            </w:r>
            <w:r>
              <w:t>поведінку,</w:t>
            </w:r>
            <w:r w:rsidR="00365712">
              <w:t xml:space="preserve"> </w:t>
            </w:r>
            <w:r>
              <w:t>слідувати</w:t>
            </w:r>
            <w:r w:rsidR="00365712">
              <w:t xml:space="preserve"> </w:t>
            </w:r>
            <w:r>
              <w:t>гуманістичним</w:t>
            </w:r>
            <w:r w:rsidR="00365712">
              <w:t xml:space="preserve"> </w:t>
            </w:r>
            <w:r>
              <w:t>та</w:t>
            </w:r>
            <w:r w:rsidR="00365712">
              <w:t xml:space="preserve"> </w:t>
            </w:r>
            <w:r>
              <w:t>демократичним</w:t>
            </w:r>
            <w:r w:rsidR="00365712">
              <w:t xml:space="preserve"> </w:t>
            </w:r>
            <w:r>
              <w:t>цінностям</w:t>
            </w:r>
            <w:r w:rsidR="00365712">
              <w:t xml:space="preserve"> </w:t>
            </w:r>
            <w:r>
              <w:t>у</w:t>
            </w:r>
            <w:r w:rsidR="00365712">
              <w:t xml:space="preserve"> </w:t>
            </w:r>
            <w:r>
              <w:t>професійній</w:t>
            </w:r>
            <w:r w:rsidR="00365712">
              <w:t xml:space="preserve"> </w:t>
            </w:r>
            <w:r>
              <w:t>та</w:t>
            </w:r>
            <w:r w:rsidR="00365712">
              <w:t xml:space="preserve"> </w:t>
            </w:r>
            <w:r>
              <w:t>громадській</w:t>
            </w:r>
            <w:r w:rsidR="00365712">
              <w:t xml:space="preserve"> </w:t>
            </w:r>
            <w:r>
              <w:t>діяльності.</w:t>
            </w:r>
          </w:p>
          <w:p w14:paraId="33E01B94" w14:textId="77777777" w:rsidR="003977B4" w:rsidRPr="00013D3B" w:rsidRDefault="003977B4" w:rsidP="00700D6B">
            <w:pPr>
              <w:pStyle w:val="a4"/>
              <w:tabs>
                <w:tab w:val="left" w:pos="851"/>
                <w:tab w:val="left" w:pos="1973"/>
              </w:tabs>
              <w:jc w:val="both"/>
              <w:rPr>
                <w:sz w:val="24"/>
                <w:szCs w:val="24"/>
              </w:rPr>
            </w:pPr>
          </w:p>
        </w:tc>
      </w:tr>
      <w:tr w:rsidR="00013D3B" w14:paraId="4DCD574D" w14:textId="77777777" w:rsidTr="00700D6B">
        <w:trPr>
          <w:trHeight w:val="552"/>
        </w:trPr>
        <w:tc>
          <w:tcPr>
            <w:tcW w:w="2945" w:type="dxa"/>
          </w:tcPr>
          <w:p w14:paraId="7D6FCE1E" w14:textId="77777777" w:rsidR="00013D3B" w:rsidRPr="00700D6B" w:rsidRDefault="00013D3B" w:rsidP="003977B4">
            <w:pPr>
              <w:pStyle w:val="TableParagraph"/>
              <w:tabs>
                <w:tab w:val="left" w:pos="1625"/>
              </w:tabs>
              <w:rPr>
                <w:b/>
                <w:sz w:val="24"/>
                <w:szCs w:val="24"/>
              </w:rPr>
            </w:pPr>
            <w:r w:rsidRPr="00700D6B">
              <w:rPr>
                <w:b/>
                <w:spacing w:val="-2"/>
                <w:sz w:val="24"/>
                <w:szCs w:val="24"/>
              </w:rPr>
              <w:t>Очікувані результати навчання</w:t>
            </w:r>
          </w:p>
        </w:tc>
        <w:tc>
          <w:tcPr>
            <w:tcW w:w="6710" w:type="dxa"/>
          </w:tcPr>
          <w:p w14:paraId="45433F12" w14:textId="77777777" w:rsidR="00365712" w:rsidRPr="00365712" w:rsidRDefault="00365712" w:rsidP="00365712">
            <w:pPr>
              <w:pStyle w:val="a3"/>
              <w:jc w:val="both"/>
            </w:pPr>
            <w:r w:rsidRPr="00365712">
              <w:t>знати:</w:t>
            </w:r>
          </w:p>
          <w:p w14:paraId="3FD77E37" w14:textId="77777777" w:rsidR="00365712" w:rsidRPr="00365712" w:rsidRDefault="00365712" w:rsidP="00365712">
            <w:pPr>
              <w:pStyle w:val="a3"/>
              <w:numPr>
                <w:ilvl w:val="0"/>
                <w:numId w:val="10"/>
              </w:numPr>
              <w:jc w:val="both"/>
            </w:pPr>
            <w:r w:rsidRPr="00365712">
              <w:t>види психологічних експертиз та їх специфіку;</w:t>
            </w:r>
          </w:p>
          <w:p w14:paraId="4911D44E" w14:textId="77777777" w:rsidR="00365712" w:rsidRPr="00365712" w:rsidRDefault="00365712" w:rsidP="00365712">
            <w:pPr>
              <w:pStyle w:val="a3"/>
              <w:numPr>
                <w:ilvl w:val="0"/>
                <w:numId w:val="10"/>
              </w:numPr>
              <w:jc w:val="both"/>
            </w:pPr>
            <w:r w:rsidRPr="00365712">
              <w:t>основні принципи проведення експертизи;</w:t>
            </w:r>
          </w:p>
          <w:p w14:paraId="4C0A8363" w14:textId="77777777" w:rsidR="00365712" w:rsidRPr="00365712" w:rsidRDefault="00365712" w:rsidP="00365712">
            <w:pPr>
              <w:pStyle w:val="a3"/>
              <w:numPr>
                <w:ilvl w:val="0"/>
                <w:numId w:val="10"/>
              </w:numPr>
              <w:jc w:val="both"/>
            </w:pPr>
            <w:r w:rsidRPr="00365712">
              <w:t>психологічні методи, які використовує експерт-психолог;</w:t>
            </w:r>
          </w:p>
          <w:p w14:paraId="4A5F38A4" w14:textId="77777777" w:rsidR="00365712" w:rsidRPr="00365712" w:rsidRDefault="00365712" w:rsidP="00365712">
            <w:pPr>
              <w:pStyle w:val="a3"/>
              <w:numPr>
                <w:ilvl w:val="0"/>
                <w:numId w:val="10"/>
              </w:numPr>
              <w:jc w:val="both"/>
            </w:pPr>
            <w:r w:rsidRPr="00365712">
              <w:lastRenderedPageBreak/>
              <w:t>питання, які виносяться на психологічну експертизу;</w:t>
            </w:r>
          </w:p>
          <w:p w14:paraId="420CD6F3" w14:textId="77777777" w:rsidR="00365712" w:rsidRPr="00365712" w:rsidRDefault="00365712" w:rsidP="00365712">
            <w:pPr>
              <w:pStyle w:val="a3"/>
              <w:numPr>
                <w:ilvl w:val="0"/>
                <w:numId w:val="10"/>
              </w:numPr>
              <w:jc w:val="both"/>
            </w:pPr>
            <w:r w:rsidRPr="00365712">
              <w:t>вимоги до експерта, його відповідальність, права та обов’язки;</w:t>
            </w:r>
          </w:p>
          <w:p w14:paraId="019F0D49" w14:textId="77777777" w:rsidR="00013D3B" w:rsidRPr="00700D6B" w:rsidRDefault="00365712" w:rsidP="00794900">
            <w:pPr>
              <w:pStyle w:val="a3"/>
              <w:numPr>
                <w:ilvl w:val="0"/>
                <w:numId w:val="10"/>
              </w:numPr>
              <w:jc w:val="both"/>
            </w:pPr>
            <w:r w:rsidRPr="00365712">
              <w:t>морально-етичні засади судово-психологічної експертизи.</w:t>
            </w:r>
          </w:p>
        </w:tc>
      </w:tr>
      <w:tr w:rsidR="00937BE8" w14:paraId="5AD24F18" w14:textId="77777777" w:rsidTr="00F2182E">
        <w:trPr>
          <w:trHeight w:val="1405"/>
        </w:trPr>
        <w:tc>
          <w:tcPr>
            <w:tcW w:w="9655" w:type="dxa"/>
            <w:gridSpan w:val="2"/>
          </w:tcPr>
          <w:p w14:paraId="599AFE23" w14:textId="77777777" w:rsidR="00937BE8" w:rsidRPr="00700D6B" w:rsidRDefault="009858C1" w:rsidP="003977B4">
            <w:pPr>
              <w:pStyle w:val="TableParagraph"/>
              <w:jc w:val="center"/>
              <w:rPr>
                <w:b/>
                <w:sz w:val="24"/>
                <w:szCs w:val="24"/>
              </w:rPr>
            </w:pPr>
            <w:r w:rsidRPr="00700D6B">
              <w:rPr>
                <w:b/>
                <w:sz w:val="24"/>
                <w:szCs w:val="24"/>
              </w:rPr>
              <w:lastRenderedPageBreak/>
              <w:t>Перелік</w:t>
            </w:r>
            <w:r w:rsidR="00794900">
              <w:rPr>
                <w:b/>
                <w:sz w:val="24"/>
                <w:szCs w:val="24"/>
              </w:rPr>
              <w:t xml:space="preserve"> </w:t>
            </w:r>
            <w:r w:rsidRPr="00700D6B">
              <w:rPr>
                <w:b/>
                <w:sz w:val="24"/>
                <w:szCs w:val="24"/>
              </w:rPr>
              <w:t>тем</w:t>
            </w:r>
            <w:r w:rsidR="00794900">
              <w:rPr>
                <w:b/>
                <w:sz w:val="24"/>
                <w:szCs w:val="24"/>
              </w:rPr>
              <w:t xml:space="preserve"> </w:t>
            </w:r>
            <w:r w:rsidRPr="00700D6B">
              <w:rPr>
                <w:b/>
                <w:sz w:val="24"/>
                <w:szCs w:val="24"/>
              </w:rPr>
              <w:t>навчальної</w:t>
            </w:r>
            <w:r w:rsidRPr="00700D6B">
              <w:rPr>
                <w:b/>
                <w:spacing w:val="-2"/>
                <w:sz w:val="24"/>
                <w:szCs w:val="24"/>
              </w:rPr>
              <w:t xml:space="preserve"> дисципліни</w:t>
            </w:r>
          </w:p>
          <w:p w14:paraId="2A146FDD" w14:textId="77777777" w:rsidR="00013D3B" w:rsidRPr="00700D6B" w:rsidRDefault="00013D3B" w:rsidP="003977B4">
            <w:pPr>
              <w:pStyle w:val="TableParagraph"/>
              <w:rPr>
                <w:b/>
                <w:sz w:val="24"/>
                <w:szCs w:val="24"/>
              </w:rPr>
            </w:pPr>
            <w:r w:rsidRPr="00700D6B">
              <w:rPr>
                <w:b/>
                <w:sz w:val="24"/>
                <w:szCs w:val="24"/>
              </w:rPr>
              <w:t xml:space="preserve">Змістовий модуль 1. </w:t>
            </w:r>
            <w:r w:rsidR="00765105">
              <w:rPr>
                <w:b/>
                <w:sz w:val="24"/>
              </w:rPr>
              <w:t xml:space="preserve">Основні засади психологічної </w:t>
            </w:r>
            <w:r w:rsidR="00765105">
              <w:rPr>
                <w:b/>
                <w:spacing w:val="-2"/>
                <w:sz w:val="24"/>
              </w:rPr>
              <w:t>експертизи</w:t>
            </w:r>
          </w:p>
          <w:p w14:paraId="6D144162" w14:textId="77777777" w:rsidR="00013D3B" w:rsidRPr="00700D6B" w:rsidRDefault="00013D3B" w:rsidP="003977B4">
            <w:pPr>
              <w:pStyle w:val="TableParagraph"/>
              <w:rPr>
                <w:sz w:val="24"/>
                <w:szCs w:val="24"/>
              </w:rPr>
            </w:pPr>
            <w:r w:rsidRPr="00700D6B">
              <w:rPr>
                <w:sz w:val="24"/>
                <w:szCs w:val="24"/>
              </w:rPr>
              <w:t xml:space="preserve">Тема 1. </w:t>
            </w:r>
            <w:r w:rsidR="00765105">
              <w:rPr>
                <w:spacing w:val="-6"/>
                <w:sz w:val="23"/>
              </w:rPr>
              <w:t xml:space="preserve">Предмет </w:t>
            </w:r>
            <w:r w:rsidR="00765105">
              <w:rPr>
                <w:spacing w:val="-2"/>
                <w:sz w:val="23"/>
              </w:rPr>
              <w:t xml:space="preserve">психологічної </w:t>
            </w:r>
            <w:r w:rsidR="00765105">
              <w:rPr>
                <w:sz w:val="23"/>
              </w:rPr>
              <w:t xml:space="preserve">експертизи в різних </w:t>
            </w:r>
            <w:r w:rsidR="00765105">
              <w:rPr>
                <w:spacing w:val="-2"/>
                <w:sz w:val="23"/>
              </w:rPr>
              <w:t>галузях.</w:t>
            </w:r>
          </w:p>
          <w:p w14:paraId="3D1D2D1C" w14:textId="77777777" w:rsidR="00765105" w:rsidRDefault="00013D3B" w:rsidP="003977B4">
            <w:pPr>
              <w:pStyle w:val="TableParagraph"/>
              <w:rPr>
                <w:sz w:val="24"/>
                <w:szCs w:val="24"/>
              </w:rPr>
            </w:pPr>
            <w:r w:rsidRPr="00700D6B">
              <w:rPr>
                <w:sz w:val="24"/>
                <w:szCs w:val="24"/>
              </w:rPr>
              <w:t xml:space="preserve">Тема 2. </w:t>
            </w:r>
            <w:r w:rsidR="00765105">
              <w:rPr>
                <w:sz w:val="23"/>
              </w:rPr>
              <w:t xml:space="preserve">Особистісна та професійна готовність психолога до проведення </w:t>
            </w:r>
            <w:r w:rsidR="00765105">
              <w:rPr>
                <w:spacing w:val="-2"/>
                <w:sz w:val="23"/>
              </w:rPr>
              <w:t>експертизи.</w:t>
            </w:r>
            <w:r w:rsidR="00765105" w:rsidRPr="00700D6B">
              <w:rPr>
                <w:sz w:val="24"/>
                <w:szCs w:val="24"/>
              </w:rPr>
              <w:t xml:space="preserve"> </w:t>
            </w:r>
          </w:p>
          <w:p w14:paraId="23586337" w14:textId="77777777" w:rsidR="00765105" w:rsidRDefault="00013D3B" w:rsidP="003977B4">
            <w:pPr>
              <w:pStyle w:val="TableParagraph"/>
              <w:rPr>
                <w:spacing w:val="-2"/>
                <w:sz w:val="23"/>
              </w:rPr>
            </w:pPr>
            <w:r w:rsidRPr="00700D6B">
              <w:rPr>
                <w:sz w:val="24"/>
                <w:szCs w:val="24"/>
              </w:rPr>
              <w:t xml:space="preserve">Тема 3. </w:t>
            </w:r>
            <w:r w:rsidR="00765105">
              <w:rPr>
                <w:sz w:val="23"/>
              </w:rPr>
              <w:t xml:space="preserve">Методи дослідження особистості </w:t>
            </w:r>
            <w:r w:rsidR="00765105">
              <w:rPr>
                <w:spacing w:val="-10"/>
                <w:sz w:val="23"/>
              </w:rPr>
              <w:t>у</w:t>
            </w:r>
            <w:r w:rsidR="00765105">
              <w:rPr>
                <w:sz w:val="23"/>
              </w:rPr>
              <w:tab/>
            </w:r>
            <w:r w:rsidR="00765105">
              <w:rPr>
                <w:spacing w:val="-4"/>
                <w:sz w:val="23"/>
              </w:rPr>
              <w:t xml:space="preserve">психологічній </w:t>
            </w:r>
            <w:r w:rsidR="00765105">
              <w:rPr>
                <w:spacing w:val="-2"/>
                <w:sz w:val="23"/>
              </w:rPr>
              <w:t>експертизі.</w:t>
            </w:r>
          </w:p>
          <w:p w14:paraId="10E2F8DE" w14:textId="77777777" w:rsidR="00013D3B" w:rsidRDefault="00013D3B" w:rsidP="003977B4">
            <w:pPr>
              <w:pStyle w:val="TableParagraph"/>
              <w:rPr>
                <w:spacing w:val="-2"/>
                <w:sz w:val="23"/>
              </w:rPr>
            </w:pPr>
            <w:r w:rsidRPr="00700D6B">
              <w:rPr>
                <w:sz w:val="24"/>
                <w:szCs w:val="24"/>
              </w:rPr>
              <w:t xml:space="preserve">Тема 4. </w:t>
            </w:r>
            <w:r w:rsidR="00765105">
              <w:rPr>
                <w:sz w:val="23"/>
              </w:rPr>
              <w:t xml:space="preserve">Організація та </w:t>
            </w:r>
            <w:r w:rsidR="00765105">
              <w:rPr>
                <w:spacing w:val="-2"/>
                <w:sz w:val="23"/>
              </w:rPr>
              <w:t>умови</w:t>
            </w:r>
            <w:r w:rsidR="00765105">
              <w:rPr>
                <w:sz w:val="23"/>
              </w:rPr>
              <w:tab/>
              <w:t xml:space="preserve"> </w:t>
            </w:r>
            <w:r w:rsidR="00765105">
              <w:rPr>
                <w:spacing w:val="-6"/>
                <w:sz w:val="23"/>
              </w:rPr>
              <w:t xml:space="preserve">ефективної </w:t>
            </w:r>
            <w:r w:rsidR="00765105">
              <w:rPr>
                <w:spacing w:val="-2"/>
                <w:sz w:val="23"/>
              </w:rPr>
              <w:t>психологічної експертизи.</w:t>
            </w:r>
          </w:p>
          <w:p w14:paraId="6E7225DA" w14:textId="77777777" w:rsidR="00765105" w:rsidRPr="00700D6B" w:rsidRDefault="00765105" w:rsidP="003977B4">
            <w:pPr>
              <w:pStyle w:val="TableParagraph"/>
              <w:rPr>
                <w:sz w:val="24"/>
                <w:szCs w:val="24"/>
              </w:rPr>
            </w:pPr>
          </w:p>
          <w:p w14:paraId="2C2307CB" w14:textId="77777777" w:rsidR="00013D3B" w:rsidRPr="00700D6B" w:rsidRDefault="00013D3B" w:rsidP="003977B4">
            <w:pPr>
              <w:pStyle w:val="TableParagraph"/>
              <w:rPr>
                <w:b/>
                <w:sz w:val="24"/>
                <w:szCs w:val="24"/>
              </w:rPr>
            </w:pPr>
            <w:r w:rsidRPr="00700D6B">
              <w:rPr>
                <w:b/>
                <w:sz w:val="24"/>
                <w:szCs w:val="24"/>
              </w:rPr>
              <w:t xml:space="preserve">Змістовий модуль 2. </w:t>
            </w:r>
            <w:r w:rsidR="00F2182E">
              <w:rPr>
                <w:b/>
                <w:sz w:val="23"/>
              </w:rPr>
              <w:t xml:space="preserve">Організація психологічних експертиз в різних </w:t>
            </w:r>
            <w:r w:rsidR="00F2182E">
              <w:rPr>
                <w:b/>
                <w:spacing w:val="-2"/>
                <w:sz w:val="23"/>
              </w:rPr>
              <w:t>галузях</w:t>
            </w:r>
          </w:p>
          <w:p w14:paraId="56EECA4A" w14:textId="77777777" w:rsidR="00F2182E" w:rsidRPr="00F2182E" w:rsidRDefault="00013D3B" w:rsidP="003977B4">
            <w:pPr>
              <w:pStyle w:val="TableParagraph"/>
              <w:rPr>
                <w:sz w:val="23"/>
              </w:rPr>
            </w:pPr>
            <w:r w:rsidRPr="00F2182E">
              <w:rPr>
                <w:sz w:val="23"/>
              </w:rPr>
              <w:t xml:space="preserve">Тема 5. </w:t>
            </w:r>
            <w:r w:rsidR="00F2182E" w:rsidRPr="00F2182E">
              <w:rPr>
                <w:sz w:val="23"/>
              </w:rPr>
              <w:t xml:space="preserve">Методики проведення </w:t>
            </w:r>
            <w:r w:rsidR="00F2182E">
              <w:rPr>
                <w:sz w:val="23"/>
              </w:rPr>
              <w:t>психологічних експертиз в закладах освіти.</w:t>
            </w:r>
            <w:r w:rsidR="00F2182E" w:rsidRPr="00F2182E">
              <w:rPr>
                <w:sz w:val="23"/>
              </w:rPr>
              <w:t xml:space="preserve"> </w:t>
            </w:r>
          </w:p>
          <w:p w14:paraId="21D36708" w14:textId="77777777" w:rsidR="00F2182E" w:rsidRPr="00F2182E" w:rsidRDefault="00013D3B" w:rsidP="003977B4">
            <w:pPr>
              <w:pStyle w:val="TableParagraph"/>
              <w:rPr>
                <w:sz w:val="23"/>
              </w:rPr>
            </w:pPr>
            <w:r w:rsidRPr="00F2182E">
              <w:rPr>
                <w:sz w:val="23"/>
              </w:rPr>
              <w:t xml:space="preserve">Тема 6. </w:t>
            </w:r>
            <w:r w:rsidR="00F2182E" w:rsidRPr="00F2182E">
              <w:rPr>
                <w:sz w:val="23"/>
              </w:rPr>
              <w:t xml:space="preserve">Методики проведення </w:t>
            </w:r>
            <w:r w:rsidR="00F2182E">
              <w:rPr>
                <w:sz w:val="23"/>
              </w:rPr>
              <w:t>психологічних експертиз в службах соціального захисту населення</w:t>
            </w:r>
            <w:r w:rsidR="00F2182E" w:rsidRPr="00F2182E">
              <w:rPr>
                <w:sz w:val="23"/>
              </w:rPr>
              <w:t xml:space="preserve"> </w:t>
            </w:r>
            <w:r w:rsidRPr="00F2182E">
              <w:rPr>
                <w:sz w:val="23"/>
              </w:rPr>
              <w:t xml:space="preserve">Тема 7. </w:t>
            </w:r>
            <w:r w:rsidR="00F2182E" w:rsidRPr="00F2182E">
              <w:rPr>
                <w:sz w:val="23"/>
              </w:rPr>
              <w:t xml:space="preserve">Основи проведення </w:t>
            </w:r>
            <w:r w:rsidR="00F2182E">
              <w:rPr>
                <w:sz w:val="23"/>
              </w:rPr>
              <w:t xml:space="preserve">психологічних експертиз </w:t>
            </w:r>
            <w:r w:rsidR="00F2182E" w:rsidRPr="00F2182E">
              <w:rPr>
                <w:sz w:val="23"/>
              </w:rPr>
              <w:t>в</w:t>
            </w:r>
            <w:r w:rsidR="00F2182E">
              <w:rPr>
                <w:sz w:val="23"/>
              </w:rPr>
              <w:tab/>
              <w:t xml:space="preserve">закладах охорони </w:t>
            </w:r>
            <w:r w:rsidR="00F2182E" w:rsidRPr="00F2182E">
              <w:rPr>
                <w:sz w:val="23"/>
              </w:rPr>
              <w:t>здоров’я</w:t>
            </w:r>
            <w:r w:rsidR="00F2182E">
              <w:rPr>
                <w:sz w:val="23"/>
              </w:rPr>
              <w:t>.</w:t>
            </w:r>
            <w:r w:rsidR="00F2182E" w:rsidRPr="00F2182E">
              <w:rPr>
                <w:sz w:val="23"/>
              </w:rPr>
              <w:t xml:space="preserve"> </w:t>
            </w:r>
          </w:p>
          <w:p w14:paraId="462451D5" w14:textId="77777777" w:rsidR="00700D6B" w:rsidRPr="00F2182E" w:rsidRDefault="00013D3B" w:rsidP="00F2182E">
            <w:pPr>
              <w:pStyle w:val="TableParagraph"/>
              <w:rPr>
                <w:sz w:val="23"/>
              </w:rPr>
            </w:pPr>
            <w:r w:rsidRPr="00F2182E">
              <w:rPr>
                <w:sz w:val="23"/>
              </w:rPr>
              <w:t>Тема</w:t>
            </w:r>
            <w:r w:rsidRPr="00F2182E">
              <w:rPr>
                <w:sz w:val="23"/>
              </w:rPr>
              <w:tab/>
              <w:t xml:space="preserve">8. </w:t>
            </w:r>
            <w:r w:rsidR="00F2182E" w:rsidRPr="00F2182E">
              <w:rPr>
                <w:sz w:val="23"/>
              </w:rPr>
              <w:t xml:space="preserve">Основи </w:t>
            </w:r>
            <w:r w:rsidR="00F2182E">
              <w:rPr>
                <w:sz w:val="23"/>
              </w:rPr>
              <w:t xml:space="preserve">психологічної експертизи в правоохоронних </w:t>
            </w:r>
            <w:r w:rsidR="00F2182E" w:rsidRPr="00F2182E">
              <w:rPr>
                <w:sz w:val="23"/>
              </w:rPr>
              <w:t>органах</w:t>
            </w:r>
            <w:r w:rsidR="00F2182E">
              <w:rPr>
                <w:sz w:val="23"/>
              </w:rPr>
              <w:t>.</w:t>
            </w:r>
            <w:r w:rsidR="00F2182E" w:rsidRPr="00F2182E">
              <w:rPr>
                <w:sz w:val="23"/>
              </w:rPr>
              <w:t xml:space="preserve"> </w:t>
            </w:r>
          </w:p>
          <w:p w14:paraId="7A642D7F" w14:textId="77777777" w:rsidR="00F2182E" w:rsidRDefault="00F2182E" w:rsidP="00765105">
            <w:pPr>
              <w:pStyle w:val="TableParagraph"/>
              <w:ind w:firstLine="567"/>
              <w:jc w:val="center"/>
              <w:rPr>
                <w:b/>
                <w:sz w:val="24"/>
              </w:rPr>
            </w:pPr>
          </w:p>
          <w:p w14:paraId="70324829" w14:textId="77777777" w:rsidR="00765105" w:rsidRDefault="00700D6B" w:rsidP="00765105">
            <w:pPr>
              <w:pStyle w:val="TableParagraph"/>
              <w:ind w:firstLine="567"/>
              <w:jc w:val="center"/>
              <w:rPr>
                <w:b/>
                <w:sz w:val="24"/>
              </w:rPr>
            </w:pPr>
            <w:r>
              <w:rPr>
                <w:b/>
                <w:sz w:val="24"/>
              </w:rPr>
              <w:t>Рекомендовані джерела:</w:t>
            </w:r>
          </w:p>
          <w:p w14:paraId="540743CE" w14:textId="77777777" w:rsidR="00765105" w:rsidRPr="00765105" w:rsidRDefault="00765105" w:rsidP="00765105">
            <w:pPr>
              <w:ind w:left="3327" w:right="3557" w:hanging="1355"/>
              <w:rPr>
                <w:b/>
                <w:sz w:val="24"/>
                <w:szCs w:val="24"/>
              </w:rPr>
            </w:pPr>
            <w:r>
              <w:rPr>
                <w:b/>
                <w:spacing w:val="-2"/>
                <w:sz w:val="24"/>
                <w:szCs w:val="24"/>
              </w:rPr>
              <w:t xml:space="preserve">                                            </w:t>
            </w:r>
            <w:r w:rsidRPr="00765105">
              <w:rPr>
                <w:b/>
                <w:spacing w:val="-2"/>
                <w:sz w:val="24"/>
                <w:szCs w:val="24"/>
              </w:rPr>
              <w:t>Основна</w:t>
            </w:r>
          </w:p>
          <w:p w14:paraId="35C119DE" w14:textId="77777777" w:rsidR="00765105" w:rsidRPr="00765105" w:rsidRDefault="00765105" w:rsidP="00F2182E">
            <w:pPr>
              <w:pStyle w:val="a4"/>
              <w:numPr>
                <w:ilvl w:val="0"/>
                <w:numId w:val="13"/>
              </w:numPr>
              <w:tabs>
                <w:tab w:val="left" w:pos="610"/>
                <w:tab w:val="left" w:pos="626"/>
              </w:tabs>
              <w:spacing w:line="242" w:lineRule="auto"/>
              <w:ind w:right="416"/>
              <w:rPr>
                <w:sz w:val="24"/>
                <w:szCs w:val="24"/>
              </w:rPr>
            </w:pPr>
            <w:r w:rsidRPr="00765105">
              <w:rPr>
                <w:sz w:val="24"/>
                <w:szCs w:val="24"/>
              </w:rPr>
              <w:t>Боянжу М.Г. Психолого-педагогічна експертиза: метод.пос.Херсон:Вид-во ХДУ, 2005. 238 с.</w:t>
            </w:r>
          </w:p>
          <w:p w14:paraId="4C0A1FEE" w14:textId="77777777" w:rsidR="00765105" w:rsidRPr="00765105" w:rsidRDefault="00765105" w:rsidP="00F2182E">
            <w:pPr>
              <w:pStyle w:val="a4"/>
              <w:numPr>
                <w:ilvl w:val="0"/>
                <w:numId w:val="13"/>
              </w:numPr>
              <w:tabs>
                <w:tab w:val="left" w:pos="610"/>
              </w:tabs>
              <w:spacing w:line="319" w:lineRule="exact"/>
              <w:rPr>
                <w:sz w:val="24"/>
                <w:szCs w:val="24"/>
              </w:rPr>
            </w:pPr>
            <w:r w:rsidRPr="00765105">
              <w:rPr>
                <w:sz w:val="24"/>
                <w:szCs w:val="24"/>
              </w:rPr>
              <w:t xml:space="preserve">Методика проведення психологічної експертизи в різних газулях </w:t>
            </w:r>
            <w:r w:rsidRPr="00F2182E">
              <w:rPr>
                <w:spacing w:val="-2"/>
                <w:sz w:val="24"/>
                <w:szCs w:val="24"/>
              </w:rPr>
              <w:t>психології.</w:t>
            </w:r>
            <w:r w:rsidR="00F2182E" w:rsidRPr="00F2182E">
              <w:rPr>
                <w:spacing w:val="-2"/>
                <w:sz w:val="24"/>
                <w:szCs w:val="24"/>
              </w:rPr>
              <w:t xml:space="preserve"> </w:t>
            </w:r>
            <w:r w:rsidRPr="00F2182E">
              <w:rPr>
                <w:spacing w:val="-2"/>
                <w:sz w:val="24"/>
                <w:szCs w:val="24"/>
              </w:rPr>
              <w:t>/укл.:Подшивайлов М.М. Вид.2-е, доп. Київ: КСУ, 2006. 24с.</w:t>
            </w:r>
          </w:p>
          <w:p w14:paraId="3B77D5D6" w14:textId="77777777" w:rsidR="00765105" w:rsidRPr="00765105" w:rsidRDefault="00765105" w:rsidP="00F2182E">
            <w:pPr>
              <w:pStyle w:val="a4"/>
              <w:numPr>
                <w:ilvl w:val="0"/>
                <w:numId w:val="13"/>
              </w:numPr>
              <w:tabs>
                <w:tab w:val="left" w:pos="610"/>
                <w:tab w:val="left" w:pos="626"/>
              </w:tabs>
              <w:ind w:right="1399"/>
              <w:rPr>
                <w:sz w:val="24"/>
                <w:szCs w:val="24"/>
              </w:rPr>
            </w:pPr>
            <w:r w:rsidRPr="00765105">
              <w:rPr>
                <w:spacing w:val="-2"/>
                <w:sz w:val="24"/>
                <w:szCs w:val="24"/>
              </w:rPr>
              <w:t xml:space="preserve">Пасніченко В.В. Судово-психологічна експертиза: навчальний посібник. </w:t>
            </w:r>
            <w:r w:rsidRPr="00765105">
              <w:rPr>
                <w:sz w:val="24"/>
                <w:szCs w:val="24"/>
              </w:rPr>
              <w:t>Чернівці : Книги –XXI, 2011. 136 с.</w:t>
            </w:r>
          </w:p>
          <w:p w14:paraId="7F534D8D" w14:textId="77777777" w:rsidR="00765105" w:rsidRPr="00765105" w:rsidRDefault="00765105" w:rsidP="00F2182E">
            <w:pPr>
              <w:pStyle w:val="a4"/>
              <w:numPr>
                <w:ilvl w:val="0"/>
                <w:numId w:val="13"/>
              </w:numPr>
              <w:tabs>
                <w:tab w:val="left" w:pos="610"/>
                <w:tab w:val="left" w:pos="626"/>
              </w:tabs>
              <w:spacing w:line="244" w:lineRule="auto"/>
              <w:ind w:right="638"/>
              <w:jc w:val="both"/>
              <w:rPr>
                <w:sz w:val="24"/>
                <w:szCs w:val="24"/>
              </w:rPr>
            </w:pPr>
            <w:r w:rsidRPr="00765105">
              <w:rPr>
                <w:sz w:val="24"/>
                <w:szCs w:val="24"/>
              </w:rPr>
              <w:t>Ребуха Л.З. Психологічна експертиза: технологія та процедура проведення. Тернопіль : ТНЕУ, 2009. 234 с.</w:t>
            </w:r>
          </w:p>
          <w:p w14:paraId="39D3201F" w14:textId="77777777" w:rsidR="00765105" w:rsidRPr="00765105" w:rsidRDefault="00765105" w:rsidP="00F2182E">
            <w:pPr>
              <w:pStyle w:val="a4"/>
              <w:numPr>
                <w:ilvl w:val="0"/>
                <w:numId w:val="13"/>
              </w:numPr>
              <w:tabs>
                <w:tab w:val="left" w:pos="610"/>
                <w:tab w:val="left" w:pos="626"/>
              </w:tabs>
              <w:ind w:right="559"/>
              <w:jc w:val="both"/>
              <w:rPr>
                <w:sz w:val="24"/>
                <w:szCs w:val="24"/>
              </w:rPr>
            </w:pPr>
            <w:r w:rsidRPr="00765105">
              <w:rPr>
                <w:sz w:val="24"/>
                <w:szCs w:val="24"/>
              </w:rPr>
              <w:t xml:space="preserve">Черезова І.О. Психологічна експертиза: навчальний посібник [для студентів вищих навчальних закладів]. Бердянськ: БДПУ, 2018. 262с. Режимдоступу: </w:t>
            </w:r>
            <w:hyperlink r:id="rId9">
              <w:r w:rsidRPr="00765105">
                <w:rPr>
                  <w:color w:val="0000FF"/>
                  <w:spacing w:val="-2"/>
                  <w:sz w:val="24"/>
                  <w:szCs w:val="24"/>
                  <w:u w:val="single" w:color="0000FF"/>
                </w:rPr>
                <w:t>http://bdpu.org:8080/handle/123456789/265</w:t>
              </w:r>
            </w:hyperlink>
          </w:p>
          <w:p w14:paraId="73840F83" w14:textId="77777777" w:rsidR="00765105" w:rsidRPr="00765105" w:rsidRDefault="00765105" w:rsidP="00765105">
            <w:pPr>
              <w:spacing w:before="294" w:line="322" w:lineRule="exact"/>
              <w:ind w:left="4548"/>
              <w:rPr>
                <w:b/>
                <w:sz w:val="24"/>
                <w:szCs w:val="24"/>
              </w:rPr>
            </w:pPr>
            <w:r w:rsidRPr="00765105">
              <w:rPr>
                <w:b/>
                <w:spacing w:val="-2"/>
                <w:sz w:val="24"/>
                <w:szCs w:val="24"/>
              </w:rPr>
              <w:t>Допоміжна</w:t>
            </w:r>
          </w:p>
          <w:p w14:paraId="2C541505" w14:textId="77777777" w:rsidR="00765105" w:rsidRPr="00765105" w:rsidRDefault="00765105" w:rsidP="00F2182E">
            <w:pPr>
              <w:pStyle w:val="a4"/>
              <w:numPr>
                <w:ilvl w:val="0"/>
                <w:numId w:val="13"/>
              </w:numPr>
              <w:tabs>
                <w:tab w:val="left" w:pos="610"/>
                <w:tab w:val="left" w:pos="626"/>
              </w:tabs>
              <w:ind w:right="559"/>
              <w:jc w:val="both"/>
              <w:rPr>
                <w:sz w:val="24"/>
                <w:szCs w:val="24"/>
              </w:rPr>
            </w:pPr>
            <w:r w:rsidRPr="00765105">
              <w:rPr>
                <w:sz w:val="24"/>
                <w:szCs w:val="24"/>
              </w:rPr>
              <w:t xml:space="preserve">Буняк Н. А. Медико-психологічна експертиза та медико-педагогічна </w:t>
            </w:r>
            <w:r w:rsidRPr="00F2182E">
              <w:rPr>
                <w:sz w:val="24"/>
                <w:szCs w:val="24"/>
              </w:rPr>
              <w:t xml:space="preserve">експертиза. Психологічна експертиза: навч.посіб.Тернопіль,2017. С.76-92. </w:t>
            </w:r>
            <w:r w:rsidRPr="00765105">
              <w:rPr>
                <w:sz w:val="24"/>
                <w:szCs w:val="24"/>
              </w:rPr>
              <w:t xml:space="preserve">Режим доступу: </w:t>
            </w:r>
            <w:hyperlink r:id="rId10">
              <w:r w:rsidRPr="00F2182E">
                <w:rPr>
                  <w:sz w:val="24"/>
                  <w:szCs w:val="24"/>
                </w:rPr>
                <w:t>http://elartu.tntu.edu.ua/handle/lib/25569</w:t>
              </w:r>
            </w:hyperlink>
          </w:p>
          <w:p w14:paraId="30B7212E" w14:textId="77777777" w:rsidR="00765105" w:rsidRPr="00765105" w:rsidRDefault="00765105" w:rsidP="00F2182E">
            <w:pPr>
              <w:pStyle w:val="a4"/>
              <w:numPr>
                <w:ilvl w:val="0"/>
                <w:numId w:val="13"/>
              </w:numPr>
              <w:tabs>
                <w:tab w:val="left" w:pos="610"/>
                <w:tab w:val="left" w:pos="626"/>
              </w:tabs>
              <w:ind w:right="559"/>
              <w:jc w:val="both"/>
              <w:rPr>
                <w:sz w:val="24"/>
                <w:szCs w:val="24"/>
              </w:rPr>
            </w:pPr>
            <w:r w:rsidRPr="00765105">
              <w:rPr>
                <w:sz w:val="24"/>
                <w:szCs w:val="24"/>
              </w:rPr>
              <w:t>Вікова та педагогічна психологія : навч. посіб. / за ред. Скрипченко О.В., Долинська Л.В.,. Огороднійчук З.В та ін. 3-тє вид., випр. І доп. Київ : Каравела,2012. 400 с.</w:t>
            </w:r>
          </w:p>
          <w:p w14:paraId="7C80BCAC" w14:textId="77777777" w:rsidR="00765105" w:rsidRPr="00765105" w:rsidRDefault="00765105" w:rsidP="00F2182E">
            <w:pPr>
              <w:pStyle w:val="a4"/>
              <w:numPr>
                <w:ilvl w:val="0"/>
                <w:numId w:val="13"/>
              </w:numPr>
              <w:tabs>
                <w:tab w:val="left" w:pos="610"/>
                <w:tab w:val="left" w:pos="626"/>
              </w:tabs>
              <w:ind w:right="559"/>
              <w:jc w:val="both"/>
              <w:rPr>
                <w:sz w:val="24"/>
                <w:szCs w:val="24"/>
              </w:rPr>
            </w:pPr>
            <w:r w:rsidRPr="00765105">
              <w:rPr>
                <w:sz w:val="24"/>
                <w:szCs w:val="24"/>
              </w:rPr>
              <w:t>Галян О. І. Експериментальна психологія: навч. посіб. Київ : Академвидав, 2012. 400 с.</w:t>
            </w:r>
          </w:p>
          <w:p w14:paraId="71D2FFF4" w14:textId="77777777" w:rsidR="00765105" w:rsidRPr="00765105" w:rsidRDefault="00765105" w:rsidP="00F2182E">
            <w:pPr>
              <w:pStyle w:val="a4"/>
              <w:numPr>
                <w:ilvl w:val="0"/>
                <w:numId w:val="13"/>
              </w:numPr>
              <w:tabs>
                <w:tab w:val="left" w:pos="610"/>
                <w:tab w:val="left" w:pos="626"/>
              </w:tabs>
              <w:ind w:right="559"/>
              <w:jc w:val="both"/>
              <w:rPr>
                <w:sz w:val="24"/>
                <w:szCs w:val="24"/>
              </w:rPr>
            </w:pPr>
            <w:r w:rsidRPr="00765105">
              <w:rPr>
                <w:sz w:val="24"/>
                <w:szCs w:val="24"/>
              </w:rPr>
              <w:t>Галян О. І. Психолого-педагогічна експертиза. Методичні рекомендації для самостійної роботи студентів. Дрогобич : 2009. 139 с.</w:t>
            </w:r>
          </w:p>
          <w:p w14:paraId="46B21C04" w14:textId="77777777" w:rsidR="00765105" w:rsidRPr="00765105" w:rsidRDefault="00765105" w:rsidP="00F2182E">
            <w:pPr>
              <w:pStyle w:val="a4"/>
              <w:numPr>
                <w:ilvl w:val="0"/>
                <w:numId w:val="13"/>
              </w:numPr>
              <w:tabs>
                <w:tab w:val="left" w:pos="610"/>
                <w:tab w:val="left" w:pos="626"/>
              </w:tabs>
              <w:ind w:right="559"/>
              <w:jc w:val="both"/>
              <w:rPr>
                <w:sz w:val="24"/>
                <w:szCs w:val="24"/>
              </w:rPr>
            </w:pPr>
            <w:r w:rsidRPr="00765105">
              <w:rPr>
                <w:sz w:val="24"/>
                <w:szCs w:val="24"/>
              </w:rPr>
              <w:t>Крюкова М. А., Єлховський І. В. Судово-психологічна експертиза (в допомогу до самостійної роботи для здобувачів вищої освіти ступеня бакалавра факультету психології, політології та соціології) [Електронний ресурс]. Одеса : Фенікс, 2021. 61 с.</w:t>
            </w:r>
          </w:p>
          <w:p w14:paraId="39E9A058" w14:textId="77777777" w:rsidR="00765105" w:rsidRPr="00765105" w:rsidRDefault="00765105" w:rsidP="00F2182E">
            <w:pPr>
              <w:pStyle w:val="a4"/>
              <w:numPr>
                <w:ilvl w:val="0"/>
                <w:numId w:val="13"/>
              </w:numPr>
              <w:tabs>
                <w:tab w:val="left" w:pos="610"/>
                <w:tab w:val="left" w:pos="626"/>
              </w:tabs>
              <w:ind w:right="559"/>
              <w:jc w:val="both"/>
              <w:rPr>
                <w:sz w:val="24"/>
                <w:szCs w:val="24"/>
              </w:rPr>
            </w:pPr>
            <w:r w:rsidRPr="00765105">
              <w:rPr>
                <w:sz w:val="24"/>
                <w:szCs w:val="24"/>
              </w:rPr>
              <w:t>Моргун В. Ф., Тітов І. Г. Основи психологічної діагностики : навчальний посібник для студентів вищих навчальних закладів. 2-е вид. Київ : Видавничий Дім «Слово», 2012. 464 с.</w:t>
            </w:r>
          </w:p>
          <w:p w14:paraId="52B9101B" w14:textId="77777777" w:rsidR="00765105" w:rsidRPr="00765105" w:rsidRDefault="00765105" w:rsidP="00F2182E">
            <w:pPr>
              <w:pStyle w:val="a4"/>
              <w:numPr>
                <w:ilvl w:val="0"/>
                <w:numId w:val="13"/>
              </w:numPr>
              <w:tabs>
                <w:tab w:val="left" w:pos="610"/>
                <w:tab w:val="left" w:pos="626"/>
              </w:tabs>
              <w:ind w:right="559"/>
              <w:jc w:val="both"/>
              <w:rPr>
                <w:sz w:val="24"/>
                <w:szCs w:val="24"/>
              </w:rPr>
            </w:pPr>
            <w:r w:rsidRPr="00F2182E">
              <w:rPr>
                <w:sz w:val="24"/>
                <w:szCs w:val="24"/>
              </w:rPr>
              <w:t xml:space="preserve">Положення про експертизу психологічного і соціологічного інструментарію, </w:t>
            </w:r>
            <w:r w:rsidRPr="00765105">
              <w:rPr>
                <w:sz w:val="24"/>
                <w:szCs w:val="24"/>
              </w:rPr>
              <w:t>що застосовується в навчальних закладах Міністерства освіти і науки України / Наказ МОНУ № 330 від 20.05.2001 р.</w:t>
            </w:r>
          </w:p>
          <w:p w14:paraId="20ABC83B" w14:textId="77777777" w:rsidR="00765105" w:rsidRPr="00765105" w:rsidRDefault="00765105" w:rsidP="00F2182E">
            <w:pPr>
              <w:pStyle w:val="a4"/>
              <w:numPr>
                <w:ilvl w:val="0"/>
                <w:numId w:val="13"/>
              </w:numPr>
              <w:tabs>
                <w:tab w:val="left" w:pos="610"/>
                <w:tab w:val="left" w:pos="626"/>
              </w:tabs>
              <w:ind w:right="559"/>
              <w:jc w:val="both"/>
              <w:rPr>
                <w:sz w:val="24"/>
                <w:szCs w:val="24"/>
              </w:rPr>
            </w:pPr>
            <w:r w:rsidRPr="00765105">
              <w:rPr>
                <w:sz w:val="24"/>
                <w:szCs w:val="24"/>
              </w:rPr>
              <w:t xml:space="preserve">Психологу для роботи: діагностичні методики: збірник / уклад.:М.В. Лемак, В. </w:t>
            </w:r>
            <w:r w:rsidRPr="00765105">
              <w:rPr>
                <w:sz w:val="24"/>
                <w:szCs w:val="24"/>
              </w:rPr>
              <w:lastRenderedPageBreak/>
              <w:t>Ю. Петрище. Вид. 2-ге виправл. Ужгород : Видавництво О. Гаркуші, 2012.616 с.</w:t>
            </w:r>
          </w:p>
          <w:p w14:paraId="792D52E7" w14:textId="77777777" w:rsidR="00700D6B" w:rsidRPr="00700D6B" w:rsidRDefault="00765105" w:rsidP="00F2182E">
            <w:pPr>
              <w:pStyle w:val="a4"/>
              <w:numPr>
                <w:ilvl w:val="0"/>
                <w:numId w:val="13"/>
              </w:numPr>
              <w:tabs>
                <w:tab w:val="left" w:pos="610"/>
                <w:tab w:val="left" w:pos="626"/>
              </w:tabs>
              <w:ind w:right="559"/>
              <w:jc w:val="both"/>
              <w:rPr>
                <w:sz w:val="24"/>
                <w:szCs w:val="24"/>
              </w:rPr>
            </w:pPr>
            <w:r w:rsidRPr="00765105">
              <w:rPr>
                <w:sz w:val="24"/>
                <w:szCs w:val="24"/>
              </w:rPr>
              <w:t xml:space="preserve">Яблонський А. І. Гуманітарно-психологічна експертиза в контексті професійної діяльності психолога [Електронний ресурс]. Теорія і практика сучасної психології : зб. наук. пр. Класич. приват. ун-т. Запоріжжя, 2019. № 5, т. 1. С. 81–86. Режим доступу: </w:t>
            </w:r>
            <w:hyperlink r:id="rId11" w:anchor="page%3D81">
              <w:r w:rsidRPr="00765105">
                <w:rPr>
                  <w:sz w:val="24"/>
                  <w:szCs w:val="24"/>
                </w:rPr>
                <w:t>http://www.tpsp-</w:t>
              </w:r>
            </w:hyperlink>
            <w:hyperlink r:id="rId12" w:anchor="page%3D81">
              <w:r w:rsidRPr="00F2182E">
                <w:rPr>
                  <w:sz w:val="24"/>
                  <w:szCs w:val="24"/>
                </w:rPr>
                <w:t>journal.kpu.zp.ua/archive/5_2019/part_1/5-</w:t>
              </w:r>
            </w:hyperlink>
            <w:hyperlink r:id="rId13" w:anchor="page%3D81">
              <w:r w:rsidRPr="00F2182E">
                <w:rPr>
                  <w:sz w:val="24"/>
                  <w:szCs w:val="24"/>
                </w:rPr>
                <w:t>1_2019.pdf#page=81</w:t>
              </w:r>
            </w:hyperlink>
          </w:p>
        </w:tc>
      </w:tr>
      <w:tr w:rsidR="00013D3B" w14:paraId="7E66F296" w14:textId="77777777" w:rsidTr="00700D6B">
        <w:trPr>
          <w:trHeight w:val="1419"/>
        </w:trPr>
        <w:tc>
          <w:tcPr>
            <w:tcW w:w="9655" w:type="dxa"/>
            <w:gridSpan w:val="2"/>
          </w:tcPr>
          <w:p w14:paraId="51312A34" w14:textId="77777777" w:rsidR="00013D3B" w:rsidRDefault="00013D3B" w:rsidP="00700D6B">
            <w:pPr>
              <w:pStyle w:val="TableParagraph"/>
              <w:ind w:firstLine="257"/>
              <w:rPr>
                <w:b/>
                <w:sz w:val="24"/>
              </w:rPr>
            </w:pPr>
            <w:r>
              <w:rPr>
                <w:b/>
                <w:sz w:val="24"/>
              </w:rPr>
              <w:lastRenderedPageBreak/>
              <w:t>Рекомендовані курси для поглибленого вивчення дисципліни (неформальна освіта):</w:t>
            </w:r>
          </w:p>
          <w:p w14:paraId="662CE89A" w14:textId="77777777" w:rsidR="00013D3B" w:rsidRPr="00013D3B" w:rsidRDefault="00144269" w:rsidP="00700D6B">
            <w:pPr>
              <w:tabs>
                <w:tab w:val="left" w:pos="902"/>
              </w:tabs>
              <w:ind w:firstLine="257"/>
              <w:rPr>
                <w:sz w:val="24"/>
                <w:szCs w:val="24"/>
              </w:rPr>
            </w:pPr>
            <w:hyperlink r:id="rId14">
              <w:r w:rsidR="00013D3B" w:rsidRPr="00013D3B">
                <w:rPr>
                  <w:color w:val="0066CC"/>
                  <w:sz w:val="24"/>
                  <w:szCs w:val="24"/>
                  <w:u w:val="single" w:color="0066CC"/>
                </w:rPr>
                <w:t>http://westudents.com.ua</w:t>
              </w:r>
            </w:hyperlink>
            <w:r w:rsidR="00013D3B" w:rsidRPr="00013D3B">
              <w:rPr>
                <w:sz w:val="24"/>
                <w:szCs w:val="24"/>
              </w:rPr>
              <w:t>.</w:t>
            </w:r>
          </w:p>
          <w:p w14:paraId="63E4425F" w14:textId="77777777" w:rsidR="00013D3B" w:rsidRPr="00013D3B" w:rsidRDefault="00144269" w:rsidP="00700D6B">
            <w:pPr>
              <w:tabs>
                <w:tab w:val="left" w:pos="902"/>
              </w:tabs>
              <w:ind w:firstLine="257"/>
              <w:rPr>
                <w:sz w:val="24"/>
                <w:szCs w:val="24"/>
              </w:rPr>
            </w:pPr>
            <w:hyperlink r:id="rId15">
              <w:r w:rsidR="00013D3B" w:rsidRPr="00013D3B">
                <w:rPr>
                  <w:color w:val="0066CC"/>
                  <w:sz w:val="24"/>
                  <w:szCs w:val="24"/>
                  <w:u w:val="single" w:color="0066CC"/>
                </w:rPr>
                <w:t>https://stud.com.ua</w:t>
              </w:r>
            </w:hyperlink>
          </w:p>
          <w:p w14:paraId="46D31BF7" w14:textId="77777777" w:rsidR="00013D3B" w:rsidRPr="00013D3B" w:rsidRDefault="00144269" w:rsidP="00700D6B">
            <w:pPr>
              <w:tabs>
                <w:tab w:val="left" w:pos="902"/>
              </w:tabs>
              <w:ind w:firstLine="257"/>
              <w:rPr>
                <w:sz w:val="24"/>
                <w:szCs w:val="24"/>
              </w:rPr>
            </w:pPr>
            <w:hyperlink r:id="rId16">
              <w:r w:rsidR="00013D3B" w:rsidRPr="00013D3B">
                <w:rPr>
                  <w:color w:val="0066CC"/>
                  <w:sz w:val="24"/>
                  <w:szCs w:val="24"/>
                  <w:u w:val="single" w:color="0066CC"/>
                </w:rPr>
                <w:t>http://lkkeip.at.ua</w:t>
              </w:r>
            </w:hyperlink>
            <w:r w:rsidR="00013D3B" w:rsidRPr="00013D3B">
              <w:rPr>
                <w:sz w:val="24"/>
                <w:szCs w:val="24"/>
              </w:rPr>
              <w:t>.</w:t>
            </w:r>
          </w:p>
          <w:p w14:paraId="2BE4AA53" w14:textId="77777777" w:rsidR="00013D3B" w:rsidRDefault="00013D3B" w:rsidP="00700D6B">
            <w:pPr>
              <w:tabs>
                <w:tab w:val="left" w:pos="902"/>
              </w:tabs>
              <w:ind w:firstLine="257"/>
              <w:rPr>
                <w:b/>
                <w:sz w:val="24"/>
              </w:rPr>
            </w:pPr>
            <w:r w:rsidRPr="00013D3B">
              <w:rPr>
                <w:sz w:val="24"/>
                <w:szCs w:val="24"/>
              </w:rPr>
              <w:t>http</w:t>
            </w:r>
            <w:hyperlink r:id="rId17">
              <w:r w:rsidRPr="00013D3B">
                <w:rPr>
                  <w:sz w:val="24"/>
                  <w:szCs w:val="24"/>
                </w:rPr>
                <w:t>s://www.</w:t>
              </w:r>
            </w:hyperlink>
            <w:r w:rsidRPr="00013D3B">
              <w:rPr>
                <w:sz w:val="24"/>
                <w:szCs w:val="24"/>
              </w:rPr>
              <w:t>yout</w:t>
            </w:r>
            <w:hyperlink r:id="rId18">
              <w:r w:rsidRPr="00013D3B">
                <w:rPr>
                  <w:sz w:val="24"/>
                  <w:szCs w:val="24"/>
                </w:rPr>
                <w:t>ube.com</w:t>
              </w:r>
            </w:hyperlink>
          </w:p>
        </w:tc>
      </w:tr>
      <w:tr w:rsidR="000D045A" w14:paraId="3BDD92B2" w14:textId="77777777" w:rsidTr="00F2182E">
        <w:trPr>
          <w:trHeight w:val="5079"/>
        </w:trPr>
        <w:tc>
          <w:tcPr>
            <w:tcW w:w="9655" w:type="dxa"/>
            <w:gridSpan w:val="2"/>
          </w:tcPr>
          <w:p w14:paraId="4E756CC9" w14:textId="77777777" w:rsidR="000D045A" w:rsidRPr="00AD5FEC" w:rsidRDefault="000D045A" w:rsidP="000D045A">
            <w:pPr>
              <w:jc w:val="center"/>
              <w:rPr>
                <w:rFonts w:eastAsia="Arial Unicode MS"/>
                <w:b/>
                <w:color w:val="000000"/>
                <w:sz w:val="24"/>
                <w:szCs w:val="24"/>
              </w:rPr>
            </w:pPr>
            <w:r w:rsidRPr="00AD5FEC">
              <w:rPr>
                <w:rFonts w:eastAsia="Arial Unicode MS"/>
                <w:b/>
                <w:color w:val="000000"/>
                <w:sz w:val="24"/>
                <w:szCs w:val="24"/>
              </w:rPr>
              <w:t>Система оцінювання результатів навчання:</w:t>
            </w:r>
          </w:p>
          <w:p w14:paraId="09DB4473" w14:textId="77777777" w:rsidR="000D045A" w:rsidRDefault="000D045A" w:rsidP="000D045A">
            <w:pPr>
              <w:pStyle w:val="TableParagraph"/>
              <w:ind w:firstLine="284"/>
              <w:jc w:val="both"/>
              <w:rPr>
                <w:sz w:val="24"/>
              </w:rPr>
            </w:pPr>
            <w:r w:rsidRPr="00AD5FEC">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0D045A" w14:paraId="750D3CD8" w14:textId="77777777" w:rsidTr="00264522">
        <w:trPr>
          <w:trHeight w:val="413"/>
        </w:trPr>
        <w:tc>
          <w:tcPr>
            <w:tcW w:w="9655" w:type="dxa"/>
            <w:gridSpan w:val="2"/>
          </w:tcPr>
          <w:p w14:paraId="3E5182DE" w14:textId="77777777" w:rsidR="000D045A" w:rsidRDefault="000D045A" w:rsidP="000D045A">
            <w:pPr>
              <w:pStyle w:val="TableParagraph"/>
              <w:jc w:val="center"/>
              <w:rPr>
                <w:b/>
                <w:sz w:val="24"/>
              </w:rPr>
            </w:pPr>
            <w:r>
              <w:rPr>
                <w:b/>
                <w:sz w:val="24"/>
              </w:rPr>
              <w:t xml:space="preserve">Накопичування рейтингових балів із навчальної </w:t>
            </w:r>
            <w:r>
              <w:rPr>
                <w:b/>
                <w:spacing w:val="-2"/>
                <w:sz w:val="24"/>
              </w:rPr>
              <w:t>дисципліни:</w:t>
            </w:r>
          </w:p>
          <w:p w14:paraId="58164E12" w14:textId="77777777" w:rsidR="000D045A" w:rsidRDefault="000D045A" w:rsidP="000D045A">
            <w:pPr>
              <w:pStyle w:val="TableParagraph"/>
              <w:rPr>
                <w:b/>
                <w:sz w:val="24"/>
              </w:rPr>
            </w:pPr>
          </w:p>
          <w:p w14:paraId="6ABDF70E" w14:textId="0FB9E07B" w:rsidR="000D045A" w:rsidRDefault="000D045A" w:rsidP="000D045A">
            <w:pPr>
              <w:pStyle w:val="TableParagraph"/>
              <w:jc w:val="center"/>
              <w:rPr>
                <w:b/>
                <w:sz w:val="24"/>
              </w:rPr>
            </w:pPr>
            <w:r>
              <w:rPr>
                <w:b/>
                <w:sz w:val="24"/>
              </w:rPr>
              <w:t xml:space="preserve">РОЗПОДІЛ БАЛІВ, ЯКІ ОТРИМУЮТЬ ЗДОБУВАЧІ ОСВІТИ НА </w:t>
            </w:r>
            <w:r w:rsidR="008A00E4">
              <w:rPr>
                <w:b/>
                <w:spacing w:val="-2"/>
                <w:sz w:val="24"/>
              </w:rPr>
              <w:t>ЗАЛІКУ</w:t>
            </w:r>
          </w:p>
          <w:tbl>
            <w:tblPr>
              <w:tblW w:w="0" w:type="auto"/>
              <w:tblInd w:w="5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9"/>
              <w:gridCol w:w="526"/>
              <w:gridCol w:w="526"/>
              <w:gridCol w:w="526"/>
              <w:gridCol w:w="657"/>
              <w:gridCol w:w="477"/>
              <w:gridCol w:w="576"/>
              <w:gridCol w:w="526"/>
              <w:gridCol w:w="526"/>
              <w:gridCol w:w="526"/>
              <w:gridCol w:w="657"/>
              <w:gridCol w:w="652"/>
              <w:gridCol w:w="787"/>
              <w:gridCol w:w="1309"/>
            </w:tblGrid>
            <w:tr w:rsidR="008A00E4" w14:paraId="39FD9ED7" w14:textId="77777777" w:rsidTr="008A00E4">
              <w:trPr>
                <w:trHeight w:val="251"/>
              </w:trPr>
              <w:tc>
                <w:tcPr>
                  <w:tcW w:w="7591" w:type="dxa"/>
                  <w:gridSpan w:val="13"/>
                </w:tcPr>
                <w:p w14:paraId="6FACE499" w14:textId="77777777" w:rsidR="008A00E4" w:rsidRDefault="008A00E4" w:rsidP="008A00E4">
                  <w:pPr>
                    <w:pStyle w:val="TableParagraph"/>
                    <w:spacing w:line="256" w:lineRule="exact"/>
                    <w:ind w:left="25"/>
                    <w:jc w:val="center"/>
                    <w:rPr>
                      <w:sz w:val="24"/>
                    </w:rPr>
                  </w:pPr>
                  <w:r>
                    <w:rPr>
                      <w:sz w:val="24"/>
                    </w:rPr>
                    <w:t>Поточне тестування та самостійна</w:t>
                  </w:r>
                  <w:r>
                    <w:rPr>
                      <w:spacing w:val="-2"/>
                      <w:sz w:val="24"/>
                    </w:rPr>
                    <w:t xml:space="preserve"> робота</w:t>
                  </w:r>
                </w:p>
              </w:tc>
              <w:tc>
                <w:tcPr>
                  <w:tcW w:w="1309" w:type="dxa"/>
                  <w:vMerge w:val="restart"/>
                </w:tcPr>
                <w:p w14:paraId="56CAB7E5" w14:textId="77777777" w:rsidR="008A00E4" w:rsidRDefault="008A00E4" w:rsidP="008A00E4">
                  <w:pPr>
                    <w:pStyle w:val="TableParagraph"/>
                    <w:spacing w:before="138"/>
                    <w:ind w:left="329"/>
                    <w:rPr>
                      <w:sz w:val="24"/>
                    </w:rPr>
                  </w:pPr>
                  <w:r>
                    <w:rPr>
                      <w:spacing w:val="-4"/>
                      <w:sz w:val="24"/>
                    </w:rPr>
                    <w:t>Сума</w:t>
                  </w:r>
                </w:p>
              </w:tc>
            </w:tr>
            <w:tr w:rsidR="008A00E4" w14:paraId="0E337365" w14:textId="77777777" w:rsidTr="008A00E4">
              <w:trPr>
                <w:trHeight w:val="249"/>
              </w:trPr>
              <w:tc>
                <w:tcPr>
                  <w:tcW w:w="3341" w:type="dxa"/>
                  <w:gridSpan w:val="6"/>
                </w:tcPr>
                <w:p w14:paraId="51C35EFE" w14:textId="77777777" w:rsidR="008A00E4" w:rsidRDefault="008A00E4" w:rsidP="008A00E4">
                  <w:pPr>
                    <w:pStyle w:val="TableParagraph"/>
                    <w:spacing w:line="253" w:lineRule="exact"/>
                    <w:ind w:left="1007"/>
                    <w:rPr>
                      <w:sz w:val="24"/>
                    </w:rPr>
                  </w:pPr>
                  <w:r>
                    <w:rPr>
                      <w:sz w:val="24"/>
                    </w:rPr>
                    <w:t xml:space="preserve">Змістовий </w:t>
                  </w:r>
                  <w:r>
                    <w:rPr>
                      <w:spacing w:val="-2"/>
                      <w:sz w:val="24"/>
                    </w:rPr>
                    <w:t>модуль1</w:t>
                  </w:r>
                </w:p>
              </w:tc>
              <w:tc>
                <w:tcPr>
                  <w:tcW w:w="3463" w:type="dxa"/>
                  <w:gridSpan w:val="6"/>
                </w:tcPr>
                <w:p w14:paraId="4F201BA7" w14:textId="77777777" w:rsidR="008A00E4" w:rsidRDefault="008A00E4" w:rsidP="008A00E4">
                  <w:pPr>
                    <w:pStyle w:val="TableParagraph"/>
                    <w:spacing w:line="253" w:lineRule="exact"/>
                    <w:ind w:left="861"/>
                    <w:rPr>
                      <w:sz w:val="24"/>
                    </w:rPr>
                  </w:pPr>
                  <w:r>
                    <w:rPr>
                      <w:sz w:val="24"/>
                    </w:rPr>
                    <w:t xml:space="preserve">Змістовий </w:t>
                  </w:r>
                  <w:r>
                    <w:rPr>
                      <w:spacing w:val="-2"/>
                      <w:sz w:val="24"/>
                    </w:rPr>
                    <w:t>модуль 2</w:t>
                  </w:r>
                </w:p>
              </w:tc>
              <w:tc>
                <w:tcPr>
                  <w:tcW w:w="787" w:type="dxa"/>
                </w:tcPr>
                <w:p w14:paraId="1DD1A64B" w14:textId="77777777" w:rsidR="008A00E4" w:rsidRDefault="008A00E4" w:rsidP="008A00E4">
                  <w:pPr>
                    <w:pStyle w:val="TableParagraph"/>
                    <w:rPr>
                      <w:sz w:val="20"/>
                    </w:rPr>
                  </w:pPr>
                </w:p>
              </w:tc>
              <w:tc>
                <w:tcPr>
                  <w:tcW w:w="1309" w:type="dxa"/>
                  <w:vMerge/>
                  <w:tcBorders>
                    <w:top w:val="nil"/>
                  </w:tcBorders>
                </w:tcPr>
                <w:p w14:paraId="0EE54FCF" w14:textId="77777777" w:rsidR="008A00E4" w:rsidRDefault="008A00E4" w:rsidP="008A00E4">
                  <w:pPr>
                    <w:rPr>
                      <w:sz w:val="2"/>
                      <w:szCs w:val="2"/>
                    </w:rPr>
                  </w:pPr>
                </w:p>
              </w:tc>
            </w:tr>
            <w:tr w:rsidR="008A00E4" w14:paraId="07A1EF2D" w14:textId="77777777" w:rsidTr="008A00E4">
              <w:trPr>
                <w:trHeight w:val="251"/>
              </w:trPr>
              <w:tc>
                <w:tcPr>
                  <w:tcW w:w="629" w:type="dxa"/>
                </w:tcPr>
                <w:p w14:paraId="66DEB032" w14:textId="77777777" w:rsidR="008A00E4" w:rsidRDefault="008A00E4" w:rsidP="008A00E4">
                  <w:pPr>
                    <w:pStyle w:val="TableParagraph"/>
                    <w:spacing w:line="256" w:lineRule="exact"/>
                    <w:ind w:left="52" w:right="17"/>
                    <w:jc w:val="center"/>
                    <w:rPr>
                      <w:sz w:val="24"/>
                    </w:rPr>
                  </w:pPr>
                  <w:r>
                    <w:rPr>
                      <w:spacing w:val="-5"/>
                      <w:sz w:val="24"/>
                    </w:rPr>
                    <w:t>Т1</w:t>
                  </w:r>
                </w:p>
              </w:tc>
              <w:tc>
                <w:tcPr>
                  <w:tcW w:w="526" w:type="dxa"/>
                </w:tcPr>
                <w:p w14:paraId="081A6B73" w14:textId="77777777" w:rsidR="008A00E4" w:rsidRDefault="008A00E4" w:rsidP="008A00E4">
                  <w:pPr>
                    <w:pStyle w:val="TableParagraph"/>
                    <w:spacing w:line="256" w:lineRule="exact"/>
                    <w:ind w:right="197"/>
                    <w:jc w:val="right"/>
                    <w:rPr>
                      <w:sz w:val="24"/>
                    </w:rPr>
                  </w:pPr>
                  <w:r>
                    <w:rPr>
                      <w:spacing w:val="-5"/>
                      <w:sz w:val="24"/>
                    </w:rPr>
                    <w:t>Т2</w:t>
                  </w:r>
                </w:p>
              </w:tc>
              <w:tc>
                <w:tcPr>
                  <w:tcW w:w="526" w:type="dxa"/>
                </w:tcPr>
                <w:p w14:paraId="7898C2DC" w14:textId="77777777" w:rsidR="008A00E4" w:rsidRDefault="008A00E4" w:rsidP="008A00E4">
                  <w:pPr>
                    <w:pStyle w:val="TableParagraph"/>
                    <w:spacing w:line="256" w:lineRule="exact"/>
                    <w:ind w:right="203"/>
                    <w:jc w:val="right"/>
                    <w:rPr>
                      <w:sz w:val="24"/>
                    </w:rPr>
                  </w:pPr>
                  <w:r>
                    <w:rPr>
                      <w:spacing w:val="-5"/>
                      <w:sz w:val="24"/>
                    </w:rPr>
                    <w:t>Т3</w:t>
                  </w:r>
                </w:p>
              </w:tc>
              <w:tc>
                <w:tcPr>
                  <w:tcW w:w="526" w:type="dxa"/>
                  <w:tcBorders>
                    <w:right w:val="single" w:sz="2" w:space="0" w:color="000000"/>
                  </w:tcBorders>
                </w:tcPr>
                <w:p w14:paraId="177878F2" w14:textId="77777777" w:rsidR="008A00E4" w:rsidRDefault="008A00E4" w:rsidP="008A00E4">
                  <w:pPr>
                    <w:pStyle w:val="TableParagraph"/>
                    <w:spacing w:line="256" w:lineRule="exact"/>
                    <w:ind w:right="197"/>
                    <w:jc w:val="right"/>
                    <w:rPr>
                      <w:sz w:val="24"/>
                    </w:rPr>
                  </w:pPr>
                  <w:r>
                    <w:rPr>
                      <w:spacing w:val="-5"/>
                      <w:sz w:val="24"/>
                    </w:rPr>
                    <w:t>Т4</w:t>
                  </w:r>
                </w:p>
              </w:tc>
              <w:tc>
                <w:tcPr>
                  <w:tcW w:w="657" w:type="dxa"/>
                  <w:tcBorders>
                    <w:left w:val="single" w:sz="2" w:space="0" w:color="000000"/>
                    <w:right w:val="single" w:sz="2" w:space="0" w:color="000000"/>
                  </w:tcBorders>
                </w:tcPr>
                <w:p w14:paraId="03C49BAF" w14:textId="77777777" w:rsidR="008A00E4" w:rsidRDefault="008A00E4" w:rsidP="008A00E4">
                  <w:pPr>
                    <w:pStyle w:val="TableParagraph"/>
                    <w:spacing w:line="256" w:lineRule="exact"/>
                    <w:ind w:left="43" w:right="11"/>
                    <w:jc w:val="center"/>
                    <w:rPr>
                      <w:sz w:val="24"/>
                    </w:rPr>
                  </w:pPr>
                  <w:r>
                    <w:rPr>
                      <w:spacing w:val="-5"/>
                      <w:sz w:val="24"/>
                    </w:rPr>
                    <w:t>МК1</w:t>
                  </w:r>
                </w:p>
              </w:tc>
              <w:tc>
                <w:tcPr>
                  <w:tcW w:w="477" w:type="dxa"/>
                  <w:tcBorders>
                    <w:left w:val="single" w:sz="2" w:space="0" w:color="000000"/>
                    <w:right w:val="single" w:sz="2" w:space="0" w:color="000000"/>
                  </w:tcBorders>
                </w:tcPr>
                <w:p w14:paraId="28952BCB" w14:textId="77777777" w:rsidR="008A00E4" w:rsidRDefault="008A00E4" w:rsidP="008A00E4">
                  <w:pPr>
                    <w:pStyle w:val="TableParagraph"/>
                    <w:spacing w:line="256" w:lineRule="exact"/>
                    <w:ind w:left="43" w:right="11"/>
                    <w:jc w:val="center"/>
                    <w:rPr>
                      <w:sz w:val="24"/>
                    </w:rPr>
                  </w:pPr>
                  <w:r>
                    <w:rPr>
                      <w:sz w:val="24"/>
                    </w:rPr>
                    <w:t>СР1</w:t>
                  </w:r>
                </w:p>
              </w:tc>
              <w:tc>
                <w:tcPr>
                  <w:tcW w:w="576" w:type="dxa"/>
                  <w:tcBorders>
                    <w:left w:val="single" w:sz="2" w:space="0" w:color="000000"/>
                  </w:tcBorders>
                </w:tcPr>
                <w:p w14:paraId="7DBDCC74" w14:textId="77777777" w:rsidR="008A00E4" w:rsidRDefault="008A00E4" w:rsidP="008A00E4">
                  <w:pPr>
                    <w:pStyle w:val="TableParagraph"/>
                    <w:spacing w:line="256" w:lineRule="exact"/>
                    <w:ind w:left="37" w:right="3"/>
                    <w:jc w:val="center"/>
                    <w:rPr>
                      <w:sz w:val="24"/>
                    </w:rPr>
                  </w:pPr>
                  <w:r>
                    <w:rPr>
                      <w:spacing w:val="-5"/>
                      <w:sz w:val="24"/>
                    </w:rPr>
                    <w:t>Т5</w:t>
                  </w:r>
                </w:p>
              </w:tc>
              <w:tc>
                <w:tcPr>
                  <w:tcW w:w="526" w:type="dxa"/>
                </w:tcPr>
                <w:p w14:paraId="755989CE" w14:textId="77777777" w:rsidR="008A00E4" w:rsidRDefault="008A00E4" w:rsidP="008A00E4">
                  <w:pPr>
                    <w:pStyle w:val="TableParagraph"/>
                    <w:spacing w:line="256" w:lineRule="exact"/>
                    <w:ind w:left="39" w:right="19"/>
                    <w:jc w:val="center"/>
                    <w:rPr>
                      <w:sz w:val="24"/>
                    </w:rPr>
                  </w:pPr>
                  <w:r>
                    <w:rPr>
                      <w:spacing w:val="-5"/>
                      <w:sz w:val="24"/>
                    </w:rPr>
                    <w:t>Т6</w:t>
                  </w:r>
                </w:p>
              </w:tc>
              <w:tc>
                <w:tcPr>
                  <w:tcW w:w="526" w:type="dxa"/>
                </w:tcPr>
                <w:p w14:paraId="070893DC" w14:textId="77777777" w:rsidR="008A00E4" w:rsidRDefault="008A00E4" w:rsidP="008A00E4">
                  <w:pPr>
                    <w:pStyle w:val="TableParagraph"/>
                    <w:spacing w:line="256" w:lineRule="exact"/>
                    <w:ind w:left="32" w:right="14"/>
                    <w:jc w:val="center"/>
                    <w:rPr>
                      <w:sz w:val="24"/>
                    </w:rPr>
                  </w:pPr>
                  <w:r>
                    <w:rPr>
                      <w:spacing w:val="-5"/>
                      <w:sz w:val="24"/>
                    </w:rPr>
                    <w:t>Т7</w:t>
                  </w:r>
                </w:p>
              </w:tc>
              <w:tc>
                <w:tcPr>
                  <w:tcW w:w="526" w:type="dxa"/>
                  <w:tcBorders>
                    <w:right w:val="single" w:sz="2" w:space="0" w:color="000000"/>
                  </w:tcBorders>
                </w:tcPr>
                <w:p w14:paraId="6F1D0150" w14:textId="77777777" w:rsidR="008A00E4" w:rsidRDefault="008A00E4" w:rsidP="008A00E4">
                  <w:pPr>
                    <w:pStyle w:val="TableParagraph"/>
                    <w:spacing w:line="256" w:lineRule="exact"/>
                    <w:ind w:left="39" w:right="14"/>
                    <w:jc w:val="center"/>
                    <w:rPr>
                      <w:sz w:val="24"/>
                    </w:rPr>
                  </w:pPr>
                  <w:r>
                    <w:rPr>
                      <w:spacing w:val="-5"/>
                      <w:sz w:val="24"/>
                    </w:rPr>
                    <w:t>Т8</w:t>
                  </w:r>
                </w:p>
              </w:tc>
              <w:tc>
                <w:tcPr>
                  <w:tcW w:w="657" w:type="dxa"/>
                  <w:tcBorders>
                    <w:left w:val="single" w:sz="2" w:space="0" w:color="000000"/>
                  </w:tcBorders>
                </w:tcPr>
                <w:p w14:paraId="46C84236" w14:textId="77777777" w:rsidR="008A00E4" w:rsidRDefault="008A00E4" w:rsidP="008A00E4">
                  <w:pPr>
                    <w:pStyle w:val="TableParagraph"/>
                    <w:spacing w:line="256" w:lineRule="exact"/>
                    <w:ind w:left="42" w:right="10"/>
                    <w:jc w:val="center"/>
                    <w:rPr>
                      <w:sz w:val="24"/>
                    </w:rPr>
                  </w:pPr>
                  <w:r>
                    <w:rPr>
                      <w:spacing w:val="-5"/>
                      <w:sz w:val="24"/>
                    </w:rPr>
                    <w:t>МК2</w:t>
                  </w:r>
                </w:p>
              </w:tc>
              <w:tc>
                <w:tcPr>
                  <w:tcW w:w="652" w:type="dxa"/>
                  <w:tcBorders>
                    <w:left w:val="single" w:sz="2" w:space="0" w:color="000000"/>
                  </w:tcBorders>
                </w:tcPr>
                <w:p w14:paraId="0BA0FE0B" w14:textId="77777777" w:rsidR="008A00E4" w:rsidRDefault="008A00E4" w:rsidP="008A00E4">
                  <w:pPr>
                    <w:pStyle w:val="TableParagraph"/>
                    <w:spacing w:line="256" w:lineRule="exact"/>
                    <w:ind w:left="42" w:right="10"/>
                    <w:jc w:val="center"/>
                    <w:rPr>
                      <w:sz w:val="24"/>
                    </w:rPr>
                  </w:pPr>
                  <w:r>
                    <w:rPr>
                      <w:sz w:val="24"/>
                    </w:rPr>
                    <w:t>СР2</w:t>
                  </w:r>
                </w:p>
              </w:tc>
              <w:tc>
                <w:tcPr>
                  <w:tcW w:w="787" w:type="dxa"/>
                </w:tcPr>
                <w:p w14:paraId="3A3E991B" w14:textId="77777777" w:rsidR="008A00E4" w:rsidRDefault="008A00E4" w:rsidP="008A00E4">
                  <w:pPr>
                    <w:pStyle w:val="TableParagraph"/>
                    <w:spacing w:line="256" w:lineRule="exact"/>
                    <w:ind w:left="37" w:right="10"/>
                    <w:jc w:val="center"/>
                    <w:rPr>
                      <w:sz w:val="24"/>
                    </w:rPr>
                  </w:pPr>
                  <w:r>
                    <w:rPr>
                      <w:spacing w:val="-4"/>
                      <w:sz w:val="24"/>
                    </w:rPr>
                    <w:t>ІНДЗ</w:t>
                  </w:r>
                </w:p>
              </w:tc>
              <w:tc>
                <w:tcPr>
                  <w:tcW w:w="1309" w:type="dxa"/>
                  <w:vMerge w:val="restart"/>
                </w:tcPr>
                <w:p w14:paraId="0E8461A0" w14:textId="26093255" w:rsidR="008A00E4" w:rsidRDefault="008A00E4" w:rsidP="008A00E4">
                  <w:pPr>
                    <w:pStyle w:val="TableParagraph"/>
                    <w:spacing w:before="131" w:line="242" w:lineRule="auto"/>
                    <w:ind w:left="418" w:right="130" w:hanging="324"/>
                    <w:rPr>
                      <w:sz w:val="24"/>
                    </w:rPr>
                  </w:pPr>
                  <w:r>
                    <w:rPr>
                      <w:spacing w:val="-2"/>
                      <w:sz w:val="24"/>
                    </w:rPr>
                    <w:t>Н</w:t>
                  </w:r>
                  <w:r>
                    <w:rPr>
                      <w:spacing w:val="-2"/>
                      <w:sz w:val="24"/>
                    </w:rPr>
                    <w:t>е</w:t>
                  </w:r>
                  <w:r>
                    <w:rPr>
                      <w:spacing w:val="-2"/>
                      <w:sz w:val="24"/>
                    </w:rPr>
                    <w:t xml:space="preserve"> </w:t>
                  </w:r>
                  <w:r>
                    <w:rPr>
                      <w:spacing w:val="-2"/>
                      <w:sz w:val="24"/>
                    </w:rPr>
                    <w:t xml:space="preserve">більше </w:t>
                  </w:r>
                  <w:r>
                    <w:rPr>
                      <w:spacing w:val="-4"/>
                      <w:sz w:val="24"/>
                    </w:rPr>
                    <w:t>100</w:t>
                  </w:r>
                </w:p>
              </w:tc>
            </w:tr>
            <w:tr w:rsidR="008A00E4" w14:paraId="4CF9992B" w14:textId="77777777" w:rsidTr="008A00E4">
              <w:trPr>
                <w:trHeight w:val="497"/>
              </w:trPr>
              <w:tc>
                <w:tcPr>
                  <w:tcW w:w="629" w:type="dxa"/>
                </w:tcPr>
                <w:p w14:paraId="6A613FBA" w14:textId="77777777" w:rsidR="008A00E4" w:rsidRDefault="008A00E4" w:rsidP="008A00E4">
                  <w:pPr>
                    <w:pStyle w:val="TableParagraph"/>
                    <w:spacing w:before="103"/>
                    <w:ind w:left="52"/>
                    <w:jc w:val="center"/>
                    <w:rPr>
                      <w:sz w:val="28"/>
                    </w:rPr>
                  </w:pPr>
                  <w:r>
                    <w:rPr>
                      <w:spacing w:val="-5"/>
                      <w:sz w:val="28"/>
                    </w:rPr>
                    <w:t>10</w:t>
                  </w:r>
                </w:p>
              </w:tc>
              <w:tc>
                <w:tcPr>
                  <w:tcW w:w="526" w:type="dxa"/>
                </w:tcPr>
                <w:p w14:paraId="2FD6AD1F" w14:textId="77777777" w:rsidR="008A00E4" w:rsidRDefault="008A00E4" w:rsidP="008A00E4">
                  <w:pPr>
                    <w:pStyle w:val="TableParagraph"/>
                    <w:spacing w:before="103"/>
                    <w:ind w:right="174"/>
                    <w:jc w:val="right"/>
                    <w:rPr>
                      <w:sz w:val="28"/>
                    </w:rPr>
                  </w:pPr>
                  <w:r>
                    <w:rPr>
                      <w:spacing w:val="-10"/>
                      <w:sz w:val="28"/>
                    </w:rPr>
                    <w:t>5</w:t>
                  </w:r>
                </w:p>
              </w:tc>
              <w:tc>
                <w:tcPr>
                  <w:tcW w:w="526" w:type="dxa"/>
                </w:tcPr>
                <w:p w14:paraId="59BC3CFA" w14:textId="77777777" w:rsidR="008A00E4" w:rsidRDefault="008A00E4" w:rsidP="008A00E4">
                  <w:pPr>
                    <w:pStyle w:val="TableParagraph"/>
                    <w:spacing w:before="103"/>
                    <w:ind w:right="179"/>
                    <w:jc w:val="right"/>
                    <w:rPr>
                      <w:sz w:val="28"/>
                    </w:rPr>
                  </w:pPr>
                  <w:r>
                    <w:rPr>
                      <w:spacing w:val="-10"/>
                      <w:sz w:val="28"/>
                    </w:rPr>
                    <w:t>5</w:t>
                  </w:r>
                </w:p>
              </w:tc>
              <w:tc>
                <w:tcPr>
                  <w:tcW w:w="526" w:type="dxa"/>
                  <w:tcBorders>
                    <w:right w:val="single" w:sz="2" w:space="0" w:color="000000"/>
                  </w:tcBorders>
                </w:tcPr>
                <w:p w14:paraId="257C1DEF" w14:textId="77777777" w:rsidR="008A00E4" w:rsidRDefault="008A00E4" w:rsidP="008A00E4">
                  <w:pPr>
                    <w:pStyle w:val="TableParagraph"/>
                    <w:spacing w:before="103"/>
                    <w:ind w:right="177"/>
                    <w:jc w:val="right"/>
                    <w:rPr>
                      <w:sz w:val="28"/>
                    </w:rPr>
                  </w:pPr>
                  <w:r>
                    <w:rPr>
                      <w:spacing w:val="-10"/>
                      <w:sz w:val="28"/>
                    </w:rPr>
                    <w:t>5</w:t>
                  </w:r>
                </w:p>
              </w:tc>
              <w:tc>
                <w:tcPr>
                  <w:tcW w:w="657" w:type="dxa"/>
                  <w:tcBorders>
                    <w:left w:val="single" w:sz="2" w:space="0" w:color="000000"/>
                    <w:right w:val="single" w:sz="2" w:space="0" w:color="000000"/>
                  </w:tcBorders>
                </w:tcPr>
                <w:p w14:paraId="25952EDF" w14:textId="77777777" w:rsidR="008A00E4" w:rsidRDefault="008A00E4" w:rsidP="008A00E4">
                  <w:pPr>
                    <w:pStyle w:val="TableParagraph"/>
                    <w:spacing w:before="103"/>
                    <w:ind w:left="43"/>
                    <w:jc w:val="center"/>
                    <w:rPr>
                      <w:sz w:val="28"/>
                    </w:rPr>
                  </w:pPr>
                  <w:r>
                    <w:rPr>
                      <w:spacing w:val="-10"/>
                      <w:sz w:val="28"/>
                    </w:rPr>
                    <w:t>4</w:t>
                  </w:r>
                </w:p>
              </w:tc>
              <w:tc>
                <w:tcPr>
                  <w:tcW w:w="477" w:type="dxa"/>
                  <w:tcBorders>
                    <w:left w:val="single" w:sz="2" w:space="0" w:color="000000"/>
                    <w:right w:val="single" w:sz="2" w:space="0" w:color="000000"/>
                  </w:tcBorders>
                </w:tcPr>
                <w:p w14:paraId="6733DAB4" w14:textId="77777777" w:rsidR="008A00E4" w:rsidRDefault="008A00E4" w:rsidP="008A00E4">
                  <w:pPr>
                    <w:pStyle w:val="TableParagraph"/>
                    <w:spacing w:before="103"/>
                    <w:ind w:left="43"/>
                    <w:jc w:val="center"/>
                    <w:rPr>
                      <w:sz w:val="28"/>
                    </w:rPr>
                  </w:pPr>
                  <w:r>
                    <w:rPr>
                      <w:sz w:val="28"/>
                    </w:rPr>
                    <w:t>10</w:t>
                  </w:r>
                </w:p>
              </w:tc>
              <w:tc>
                <w:tcPr>
                  <w:tcW w:w="576" w:type="dxa"/>
                  <w:tcBorders>
                    <w:left w:val="single" w:sz="2" w:space="0" w:color="000000"/>
                  </w:tcBorders>
                </w:tcPr>
                <w:p w14:paraId="4B5A2659" w14:textId="77777777" w:rsidR="008A00E4" w:rsidRDefault="008A00E4" w:rsidP="008A00E4">
                  <w:pPr>
                    <w:pStyle w:val="TableParagraph"/>
                    <w:spacing w:before="103"/>
                    <w:ind w:left="37"/>
                    <w:jc w:val="center"/>
                    <w:rPr>
                      <w:sz w:val="28"/>
                    </w:rPr>
                  </w:pPr>
                  <w:r>
                    <w:rPr>
                      <w:spacing w:val="-5"/>
                      <w:sz w:val="28"/>
                    </w:rPr>
                    <w:t>10</w:t>
                  </w:r>
                </w:p>
              </w:tc>
              <w:tc>
                <w:tcPr>
                  <w:tcW w:w="526" w:type="dxa"/>
                </w:tcPr>
                <w:p w14:paraId="5C7E00F1" w14:textId="77777777" w:rsidR="008A00E4" w:rsidRDefault="008A00E4" w:rsidP="008A00E4">
                  <w:pPr>
                    <w:pStyle w:val="TableParagraph"/>
                    <w:spacing w:before="103"/>
                    <w:ind w:left="39"/>
                    <w:jc w:val="center"/>
                    <w:rPr>
                      <w:sz w:val="28"/>
                    </w:rPr>
                  </w:pPr>
                  <w:r>
                    <w:rPr>
                      <w:spacing w:val="-10"/>
                      <w:sz w:val="28"/>
                    </w:rPr>
                    <w:t>5</w:t>
                  </w:r>
                </w:p>
              </w:tc>
              <w:tc>
                <w:tcPr>
                  <w:tcW w:w="526" w:type="dxa"/>
                </w:tcPr>
                <w:p w14:paraId="68F70ADE" w14:textId="77777777" w:rsidR="008A00E4" w:rsidRDefault="008A00E4" w:rsidP="008A00E4">
                  <w:pPr>
                    <w:pStyle w:val="TableParagraph"/>
                    <w:spacing w:before="103"/>
                    <w:ind w:left="32"/>
                    <w:jc w:val="center"/>
                    <w:rPr>
                      <w:sz w:val="28"/>
                    </w:rPr>
                  </w:pPr>
                  <w:r>
                    <w:rPr>
                      <w:spacing w:val="-10"/>
                      <w:sz w:val="28"/>
                    </w:rPr>
                    <w:t>5</w:t>
                  </w:r>
                </w:p>
              </w:tc>
              <w:tc>
                <w:tcPr>
                  <w:tcW w:w="526" w:type="dxa"/>
                  <w:tcBorders>
                    <w:right w:val="single" w:sz="2" w:space="0" w:color="000000"/>
                  </w:tcBorders>
                </w:tcPr>
                <w:p w14:paraId="6868E760" w14:textId="77777777" w:rsidR="008A00E4" w:rsidRDefault="008A00E4" w:rsidP="008A00E4">
                  <w:pPr>
                    <w:pStyle w:val="TableParagraph"/>
                    <w:spacing w:before="103"/>
                    <w:ind w:left="39"/>
                    <w:jc w:val="center"/>
                    <w:rPr>
                      <w:sz w:val="28"/>
                    </w:rPr>
                  </w:pPr>
                  <w:r>
                    <w:rPr>
                      <w:spacing w:val="-10"/>
                      <w:sz w:val="28"/>
                    </w:rPr>
                    <w:t>5</w:t>
                  </w:r>
                </w:p>
              </w:tc>
              <w:tc>
                <w:tcPr>
                  <w:tcW w:w="657" w:type="dxa"/>
                  <w:tcBorders>
                    <w:left w:val="single" w:sz="2" w:space="0" w:color="000000"/>
                  </w:tcBorders>
                </w:tcPr>
                <w:p w14:paraId="1B8129F7" w14:textId="77777777" w:rsidR="008A00E4" w:rsidRDefault="008A00E4" w:rsidP="008A00E4">
                  <w:pPr>
                    <w:pStyle w:val="TableParagraph"/>
                    <w:spacing w:before="103"/>
                    <w:ind w:left="42"/>
                    <w:jc w:val="center"/>
                    <w:rPr>
                      <w:sz w:val="28"/>
                    </w:rPr>
                  </w:pPr>
                  <w:r>
                    <w:rPr>
                      <w:spacing w:val="-10"/>
                      <w:sz w:val="28"/>
                    </w:rPr>
                    <w:t>4</w:t>
                  </w:r>
                </w:p>
              </w:tc>
              <w:tc>
                <w:tcPr>
                  <w:tcW w:w="652" w:type="dxa"/>
                  <w:tcBorders>
                    <w:left w:val="single" w:sz="2" w:space="0" w:color="000000"/>
                  </w:tcBorders>
                </w:tcPr>
                <w:p w14:paraId="4533A546" w14:textId="77777777" w:rsidR="008A00E4" w:rsidRDefault="008A00E4" w:rsidP="008A00E4">
                  <w:pPr>
                    <w:pStyle w:val="TableParagraph"/>
                    <w:spacing w:before="103"/>
                    <w:ind w:left="42"/>
                    <w:jc w:val="center"/>
                    <w:rPr>
                      <w:sz w:val="28"/>
                    </w:rPr>
                  </w:pPr>
                  <w:r>
                    <w:rPr>
                      <w:sz w:val="28"/>
                    </w:rPr>
                    <w:t>10</w:t>
                  </w:r>
                </w:p>
              </w:tc>
              <w:tc>
                <w:tcPr>
                  <w:tcW w:w="787" w:type="dxa"/>
                </w:tcPr>
                <w:p w14:paraId="69583F46" w14:textId="77777777" w:rsidR="008A00E4" w:rsidRDefault="008A00E4" w:rsidP="008A00E4">
                  <w:pPr>
                    <w:pStyle w:val="TableParagraph"/>
                    <w:spacing w:before="103"/>
                    <w:ind w:left="37"/>
                    <w:jc w:val="center"/>
                    <w:rPr>
                      <w:sz w:val="28"/>
                    </w:rPr>
                  </w:pPr>
                  <w:r>
                    <w:rPr>
                      <w:spacing w:val="-5"/>
                      <w:sz w:val="28"/>
                    </w:rPr>
                    <w:t>16</w:t>
                  </w:r>
                </w:p>
              </w:tc>
              <w:tc>
                <w:tcPr>
                  <w:tcW w:w="1309" w:type="dxa"/>
                  <w:vMerge/>
                  <w:tcBorders>
                    <w:top w:val="nil"/>
                  </w:tcBorders>
                </w:tcPr>
                <w:p w14:paraId="79806041" w14:textId="77777777" w:rsidR="008A00E4" w:rsidRDefault="008A00E4" w:rsidP="008A00E4">
                  <w:pPr>
                    <w:rPr>
                      <w:sz w:val="2"/>
                      <w:szCs w:val="2"/>
                    </w:rPr>
                  </w:pPr>
                </w:p>
              </w:tc>
            </w:tr>
          </w:tbl>
          <w:p w14:paraId="246B1D5E" w14:textId="77777777" w:rsidR="008A00E4" w:rsidRDefault="008A00E4" w:rsidP="00765105">
            <w:pPr>
              <w:pStyle w:val="a3"/>
              <w:ind w:left="1039" w:right="368"/>
            </w:pPr>
          </w:p>
          <w:p w14:paraId="77DB963C" w14:textId="31970DB3" w:rsidR="008A00E4" w:rsidRPr="00144269" w:rsidRDefault="008A00E4" w:rsidP="008A00E4">
            <w:pPr>
              <w:jc w:val="both"/>
              <w:rPr>
                <w:sz w:val="24"/>
                <w:szCs w:val="24"/>
              </w:rPr>
            </w:pPr>
            <w:bookmarkStart w:id="0" w:name="_Hlk211809698"/>
            <w:r w:rsidRPr="00144269">
              <w:rPr>
                <w:sz w:val="24"/>
                <w:szCs w:val="24"/>
              </w:rPr>
              <w:t>Т1, Т2…Т</w:t>
            </w:r>
            <w:r w:rsidRPr="00144269">
              <w:rPr>
                <w:sz w:val="24"/>
                <w:szCs w:val="24"/>
              </w:rPr>
              <w:t>8</w:t>
            </w:r>
            <w:r w:rsidRPr="00144269">
              <w:rPr>
                <w:sz w:val="24"/>
                <w:szCs w:val="24"/>
              </w:rPr>
              <w:t xml:space="preserve"> – теми змістових модулів.</w:t>
            </w:r>
          </w:p>
          <w:p w14:paraId="3E1F69A4" w14:textId="77777777" w:rsidR="008A00E4" w:rsidRPr="00144269" w:rsidRDefault="008A00E4" w:rsidP="008A00E4">
            <w:pPr>
              <w:rPr>
                <w:sz w:val="24"/>
                <w:szCs w:val="24"/>
              </w:rPr>
            </w:pPr>
            <w:bookmarkStart w:id="1" w:name="_Hlk209995436"/>
            <w:r w:rsidRPr="00144269">
              <w:rPr>
                <w:sz w:val="24"/>
                <w:szCs w:val="24"/>
              </w:rPr>
              <w:t>СР – самостійна робота</w:t>
            </w:r>
          </w:p>
          <w:bookmarkEnd w:id="1"/>
          <w:p w14:paraId="56249D81" w14:textId="77777777" w:rsidR="008A00E4" w:rsidRPr="00144269" w:rsidRDefault="008A00E4" w:rsidP="008A00E4">
            <w:pPr>
              <w:jc w:val="both"/>
              <w:rPr>
                <w:sz w:val="24"/>
                <w:szCs w:val="24"/>
              </w:rPr>
            </w:pPr>
            <w:r w:rsidRPr="00144269">
              <w:rPr>
                <w:sz w:val="24"/>
                <w:szCs w:val="24"/>
              </w:rPr>
              <w:t>МК – модульний контроль</w:t>
            </w:r>
          </w:p>
          <w:p w14:paraId="55BB5167" w14:textId="77777777" w:rsidR="008A00E4" w:rsidRPr="00144269" w:rsidRDefault="008A00E4" w:rsidP="008A00E4">
            <w:pPr>
              <w:jc w:val="both"/>
              <w:rPr>
                <w:sz w:val="24"/>
                <w:szCs w:val="24"/>
              </w:rPr>
            </w:pPr>
            <w:r w:rsidRPr="00144269">
              <w:rPr>
                <w:sz w:val="24"/>
                <w:szCs w:val="24"/>
              </w:rPr>
              <w:t>*- залік складається у випадку, коли здобувач освіти не набрав необхідну кількість балів для автоматичного заліку, або ж хоче підвищити свій бал.</w:t>
            </w:r>
          </w:p>
          <w:bookmarkEnd w:id="0"/>
          <w:p w14:paraId="7987CB91" w14:textId="69997634" w:rsidR="00144269" w:rsidRDefault="00144269" w:rsidP="000D045A">
            <w:pPr>
              <w:jc w:val="center"/>
              <w:rPr>
                <w:b/>
                <w:bCs/>
                <w:sz w:val="24"/>
                <w:szCs w:val="24"/>
              </w:rPr>
            </w:pPr>
          </w:p>
          <w:p w14:paraId="3F58A4E6" w14:textId="46BAD6A2" w:rsidR="00144269" w:rsidRDefault="00144269" w:rsidP="000D045A">
            <w:pPr>
              <w:jc w:val="center"/>
              <w:rPr>
                <w:b/>
                <w:bCs/>
                <w:sz w:val="24"/>
                <w:szCs w:val="24"/>
              </w:rPr>
            </w:pPr>
          </w:p>
          <w:p w14:paraId="08C8DED8" w14:textId="1D19BDB7" w:rsidR="00144269" w:rsidRDefault="00144269" w:rsidP="000D045A">
            <w:pPr>
              <w:jc w:val="center"/>
              <w:rPr>
                <w:b/>
                <w:bCs/>
                <w:sz w:val="24"/>
                <w:szCs w:val="24"/>
              </w:rPr>
            </w:pPr>
          </w:p>
          <w:p w14:paraId="7F8FE6A0" w14:textId="4E8F7D76" w:rsidR="00144269" w:rsidRDefault="00144269" w:rsidP="000D045A">
            <w:pPr>
              <w:jc w:val="center"/>
              <w:rPr>
                <w:b/>
                <w:bCs/>
                <w:sz w:val="24"/>
                <w:szCs w:val="24"/>
              </w:rPr>
            </w:pPr>
          </w:p>
          <w:p w14:paraId="71CD0316" w14:textId="60FC606C" w:rsidR="00144269" w:rsidRDefault="00144269" w:rsidP="000D045A">
            <w:pPr>
              <w:jc w:val="center"/>
              <w:rPr>
                <w:b/>
                <w:bCs/>
                <w:sz w:val="24"/>
                <w:szCs w:val="24"/>
              </w:rPr>
            </w:pPr>
          </w:p>
          <w:p w14:paraId="4D0BEBC5" w14:textId="5D60CAEB" w:rsidR="00144269" w:rsidRDefault="00144269" w:rsidP="000D045A">
            <w:pPr>
              <w:jc w:val="center"/>
              <w:rPr>
                <w:b/>
                <w:bCs/>
                <w:sz w:val="24"/>
                <w:szCs w:val="24"/>
              </w:rPr>
            </w:pPr>
          </w:p>
          <w:p w14:paraId="655577DB" w14:textId="1AE3E846" w:rsidR="00144269" w:rsidRDefault="00144269" w:rsidP="000D045A">
            <w:pPr>
              <w:jc w:val="center"/>
              <w:rPr>
                <w:b/>
                <w:bCs/>
                <w:sz w:val="24"/>
                <w:szCs w:val="24"/>
              </w:rPr>
            </w:pPr>
          </w:p>
          <w:p w14:paraId="3452857F" w14:textId="5CD8183A" w:rsidR="00144269" w:rsidRDefault="00144269" w:rsidP="000D045A">
            <w:pPr>
              <w:jc w:val="center"/>
              <w:rPr>
                <w:b/>
                <w:bCs/>
                <w:sz w:val="24"/>
                <w:szCs w:val="24"/>
              </w:rPr>
            </w:pPr>
          </w:p>
          <w:p w14:paraId="692640A9" w14:textId="7B8B7A31" w:rsidR="00144269" w:rsidRDefault="00144269" w:rsidP="000D045A">
            <w:pPr>
              <w:jc w:val="center"/>
              <w:rPr>
                <w:b/>
                <w:bCs/>
                <w:sz w:val="24"/>
                <w:szCs w:val="24"/>
              </w:rPr>
            </w:pPr>
          </w:p>
          <w:p w14:paraId="30DBB219" w14:textId="774C2C24" w:rsidR="00144269" w:rsidRDefault="00144269" w:rsidP="000D045A">
            <w:pPr>
              <w:jc w:val="center"/>
              <w:rPr>
                <w:b/>
                <w:bCs/>
                <w:sz w:val="24"/>
                <w:szCs w:val="24"/>
              </w:rPr>
            </w:pPr>
          </w:p>
          <w:p w14:paraId="404650B9" w14:textId="6493958F" w:rsidR="00144269" w:rsidRDefault="00144269" w:rsidP="000D045A">
            <w:pPr>
              <w:jc w:val="center"/>
              <w:rPr>
                <w:b/>
                <w:bCs/>
                <w:sz w:val="24"/>
                <w:szCs w:val="24"/>
              </w:rPr>
            </w:pPr>
          </w:p>
          <w:p w14:paraId="154EC3F7" w14:textId="62873EF9" w:rsidR="008A00E4" w:rsidRDefault="008A00E4" w:rsidP="000D045A">
            <w:pPr>
              <w:jc w:val="center"/>
              <w:rPr>
                <w:rFonts w:eastAsia="Arial Unicode MS"/>
                <w:b/>
                <w:color w:val="000000"/>
                <w:sz w:val="24"/>
                <w:szCs w:val="24"/>
              </w:rPr>
            </w:pPr>
            <w:r w:rsidRPr="003843F9">
              <w:rPr>
                <w:b/>
                <w:bCs/>
                <w:sz w:val="24"/>
                <w:szCs w:val="24"/>
              </w:rPr>
              <w:lastRenderedPageBreak/>
              <w:t>Оцінка за залік: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21"/>
              <w:gridCol w:w="1662"/>
              <w:gridCol w:w="2688"/>
              <w:gridCol w:w="738"/>
              <w:gridCol w:w="3520"/>
            </w:tblGrid>
            <w:tr w:rsidR="008A00E4" w:rsidRPr="003843F9" w14:paraId="421C5A18" w14:textId="77777777" w:rsidTr="001503FF">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098FB8D9" w14:textId="77777777" w:rsidR="008A00E4" w:rsidRPr="00264522" w:rsidRDefault="008A00E4" w:rsidP="008A00E4">
                  <w:pPr>
                    <w:jc w:val="center"/>
                    <w:rPr>
                      <w:rFonts w:eastAsia="Arial Unicode MS"/>
                      <w:color w:val="000000"/>
                      <w:sz w:val="24"/>
                      <w:szCs w:val="24"/>
                    </w:rPr>
                  </w:pPr>
                  <w:r w:rsidRPr="00264522">
                    <w:rPr>
                      <w:rFonts w:eastAsia="Arial Unicode MS"/>
                      <w:b/>
                      <w:bCs/>
                      <w:color w:val="000000"/>
                      <w:sz w:val="24"/>
                      <w:szCs w:val="24"/>
                    </w:rPr>
                    <w:t>Оцінка за 100-бальною системою</w:t>
                  </w:r>
                </w:p>
              </w:tc>
              <w:tc>
                <w:tcPr>
                  <w:tcW w:w="1396" w:type="pct"/>
                  <w:tcBorders>
                    <w:top w:val="outset" w:sz="6" w:space="0" w:color="auto"/>
                    <w:left w:val="outset" w:sz="6" w:space="0" w:color="auto"/>
                    <w:bottom w:val="outset" w:sz="6" w:space="0" w:color="auto"/>
                    <w:right w:val="outset" w:sz="6" w:space="0" w:color="auto"/>
                  </w:tcBorders>
                  <w:vAlign w:val="center"/>
                  <w:hideMark/>
                </w:tcPr>
                <w:p w14:paraId="69B31866" w14:textId="77777777" w:rsidR="008A00E4" w:rsidRPr="00264522" w:rsidRDefault="008A00E4" w:rsidP="008A00E4">
                  <w:pPr>
                    <w:jc w:val="center"/>
                    <w:rPr>
                      <w:rFonts w:eastAsia="Arial Unicode MS"/>
                      <w:color w:val="000000"/>
                      <w:sz w:val="24"/>
                      <w:szCs w:val="24"/>
                    </w:rPr>
                  </w:pPr>
                  <w:r w:rsidRPr="00264522">
                    <w:rPr>
                      <w:rFonts w:eastAsia="Arial Unicode MS"/>
                      <w:b/>
                      <w:bCs/>
                      <w:color w:val="000000"/>
                      <w:sz w:val="24"/>
                      <w:szCs w:val="24"/>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16BBEA68" w14:textId="77777777" w:rsidR="008A00E4" w:rsidRPr="00264522" w:rsidRDefault="008A00E4" w:rsidP="008A00E4">
                  <w:pPr>
                    <w:jc w:val="center"/>
                    <w:rPr>
                      <w:rFonts w:eastAsia="Arial Unicode MS"/>
                      <w:color w:val="000000"/>
                      <w:sz w:val="24"/>
                      <w:szCs w:val="24"/>
                    </w:rPr>
                  </w:pPr>
                  <w:r w:rsidRPr="00264522">
                    <w:rPr>
                      <w:rFonts w:eastAsia="Arial Unicode MS"/>
                      <w:b/>
                      <w:bCs/>
                      <w:color w:val="000000"/>
                      <w:sz w:val="24"/>
                      <w:szCs w:val="24"/>
                    </w:rPr>
                    <w:t>Оцінка за шкалою ECTS</w:t>
                  </w:r>
                </w:p>
              </w:tc>
            </w:tr>
            <w:tr w:rsidR="008A00E4" w:rsidRPr="003843F9" w14:paraId="555BE0A4" w14:textId="77777777" w:rsidTr="001503FF">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54B91B0A" w14:textId="77777777" w:rsidR="008A00E4" w:rsidRPr="00264522" w:rsidRDefault="008A00E4" w:rsidP="008A00E4">
                  <w:pPr>
                    <w:rPr>
                      <w:rFonts w:eastAsia="Arial Unicode MS"/>
                      <w:color w:val="000000"/>
                      <w:sz w:val="24"/>
                      <w:szCs w:val="24"/>
                    </w:rPr>
                  </w:pPr>
                </w:p>
              </w:tc>
              <w:tc>
                <w:tcPr>
                  <w:tcW w:w="1396" w:type="pct"/>
                  <w:tcBorders>
                    <w:top w:val="outset" w:sz="6" w:space="0" w:color="auto"/>
                    <w:left w:val="outset" w:sz="6" w:space="0" w:color="auto"/>
                    <w:bottom w:val="outset" w:sz="6" w:space="0" w:color="auto"/>
                    <w:right w:val="outset" w:sz="6" w:space="0" w:color="auto"/>
                  </w:tcBorders>
                  <w:vAlign w:val="center"/>
                </w:tcPr>
                <w:p w14:paraId="5C4F440B" w14:textId="77777777" w:rsidR="008A00E4" w:rsidRPr="00264522" w:rsidRDefault="008A00E4" w:rsidP="008A00E4">
                  <w:pPr>
                    <w:jc w:val="center"/>
                    <w:rPr>
                      <w:rFonts w:eastAsia="Arial Unicode MS"/>
                      <w:color w:val="000000"/>
                      <w:sz w:val="24"/>
                      <w:szCs w:val="24"/>
                    </w:rPr>
                  </w:pPr>
                  <w:r w:rsidRPr="00264522">
                    <w:rPr>
                      <w:rFonts w:eastAsia="Arial Unicode MS"/>
                      <w:b/>
                      <w:bCs/>
                      <w:color w:val="000000"/>
                      <w:sz w:val="24"/>
                      <w:szCs w:val="24"/>
                    </w:rPr>
                    <w:t>залік</w:t>
                  </w:r>
                </w:p>
              </w:tc>
              <w:tc>
                <w:tcPr>
                  <w:tcW w:w="2211" w:type="pct"/>
                  <w:gridSpan w:val="2"/>
                  <w:vMerge/>
                  <w:tcBorders>
                    <w:left w:val="outset" w:sz="6" w:space="0" w:color="auto"/>
                    <w:right w:val="outset" w:sz="6" w:space="0" w:color="auto"/>
                  </w:tcBorders>
                  <w:vAlign w:val="center"/>
                  <w:hideMark/>
                </w:tcPr>
                <w:p w14:paraId="67F24C09" w14:textId="77777777" w:rsidR="008A00E4" w:rsidRPr="00264522" w:rsidRDefault="008A00E4" w:rsidP="008A00E4">
                  <w:pPr>
                    <w:rPr>
                      <w:rFonts w:eastAsia="Arial Unicode MS"/>
                      <w:color w:val="000000"/>
                      <w:sz w:val="24"/>
                      <w:szCs w:val="24"/>
                    </w:rPr>
                  </w:pPr>
                </w:p>
              </w:tc>
            </w:tr>
            <w:tr w:rsidR="008A00E4" w:rsidRPr="003843F9" w14:paraId="064C7257"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0C5D895"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0112A047"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відмінно</w:t>
                  </w:r>
                </w:p>
              </w:tc>
              <w:tc>
                <w:tcPr>
                  <w:tcW w:w="1396" w:type="pct"/>
                  <w:vMerge w:val="restart"/>
                  <w:tcBorders>
                    <w:top w:val="outset" w:sz="6" w:space="0" w:color="auto"/>
                    <w:left w:val="outset" w:sz="6" w:space="0" w:color="auto"/>
                    <w:right w:val="outset" w:sz="6" w:space="0" w:color="auto"/>
                  </w:tcBorders>
                  <w:vAlign w:val="center"/>
                </w:tcPr>
                <w:p w14:paraId="429B7698"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612184E7"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DF4757F"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відмінно</w:t>
                  </w:r>
                </w:p>
              </w:tc>
            </w:tr>
            <w:tr w:rsidR="008A00E4" w:rsidRPr="003843F9" w14:paraId="0D33B254"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DCB27FB"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35C9A0C0"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добре</w:t>
                  </w:r>
                </w:p>
              </w:tc>
              <w:tc>
                <w:tcPr>
                  <w:tcW w:w="1396" w:type="pct"/>
                  <w:vMerge/>
                  <w:tcBorders>
                    <w:left w:val="outset" w:sz="6" w:space="0" w:color="auto"/>
                    <w:right w:val="outset" w:sz="6" w:space="0" w:color="auto"/>
                  </w:tcBorders>
                  <w:vAlign w:val="center"/>
                </w:tcPr>
                <w:p w14:paraId="1328B40E" w14:textId="77777777" w:rsidR="008A00E4" w:rsidRPr="00264522" w:rsidRDefault="008A00E4" w:rsidP="008A00E4">
                  <w:pPr>
                    <w:rPr>
                      <w:rFonts w:eastAsia="Arial Unicode MS"/>
                      <w:i/>
                      <w:color w:val="000000"/>
                      <w:sz w:val="24"/>
                      <w:szCs w:val="24"/>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1B902972"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492C246"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добре (дуже добре)</w:t>
                  </w:r>
                </w:p>
              </w:tc>
            </w:tr>
            <w:tr w:rsidR="008A00E4" w:rsidRPr="003843F9" w14:paraId="344F47EF"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34CEB27"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08E5F836"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добре</w:t>
                  </w:r>
                </w:p>
              </w:tc>
              <w:tc>
                <w:tcPr>
                  <w:tcW w:w="1396" w:type="pct"/>
                  <w:vMerge/>
                  <w:tcBorders>
                    <w:left w:val="outset" w:sz="6" w:space="0" w:color="auto"/>
                    <w:right w:val="outset" w:sz="6" w:space="0" w:color="auto"/>
                  </w:tcBorders>
                  <w:vAlign w:val="center"/>
                </w:tcPr>
                <w:p w14:paraId="796FD634" w14:textId="77777777" w:rsidR="008A00E4" w:rsidRPr="00264522" w:rsidRDefault="008A00E4" w:rsidP="008A00E4">
                  <w:pPr>
                    <w:rPr>
                      <w:rFonts w:eastAsia="Arial Unicode MS"/>
                      <w:i/>
                      <w:color w:val="000000"/>
                      <w:sz w:val="24"/>
                      <w:szCs w:val="24"/>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27977A2"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8EF6DAD"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 xml:space="preserve">добре </w:t>
                  </w:r>
                </w:p>
              </w:tc>
            </w:tr>
            <w:tr w:rsidR="008A00E4" w:rsidRPr="003843F9" w14:paraId="53106F78"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0877D9B"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48EA7EB9"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задовільно</w:t>
                  </w:r>
                </w:p>
              </w:tc>
              <w:tc>
                <w:tcPr>
                  <w:tcW w:w="1396" w:type="pct"/>
                  <w:vMerge/>
                  <w:tcBorders>
                    <w:left w:val="outset" w:sz="6" w:space="0" w:color="auto"/>
                    <w:right w:val="outset" w:sz="6" w:space="0" w:color="auto"/>
                  </w:tcBorders>
                  <w:vAlign w:val="center"/>
                </w:tcPr>
                <w:p w14:paraId="670C49C2" w14:textId="77777777" w:rsidR="008A00E4" w:rsidRPr="00264522" w:rsidRDefault="008A00E4" w:rsidP="008A00E4">
                  <w:pPr>
                    <w:rPr>
                      <w:rFonts w:eastAsia="Arial Unicode MS"/>
                      <w:i/>
                      <w:color w:val="000000"/>
                      <w:sz w:val="24"/>
                      <w:szCs w:val="24"/>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D768D6A"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81BF19A"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 xml:space="preserve">задовільно </w:t>
                  </w:r>
                </w:p>
              </w:tc>
            </w:tr>
            <w:tr w:rsidR="008A00E4" w:rsidRPr="003843F9" w14:paraId="0962158F"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8913638"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35D9E433"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задовільно</w:t>
                  </w:r>
                </w:p>
              </w:tc>
              <w:tc>
                <w:tcPr>
                  <w:tcW w:w="1396" w:type="pct"/>
                  <w:vMerge/>
                  <w:tcBorders>
                    <w:left w:val="outset" w:sz="6" w:space="0" w:color="auto"/>
                    <w:bottom w:val="outset" w:sz="6" w:space="0" w:color="auto"/>
                    <w:right w:val="outset" w:sz="6" w:space="0" w:color="auto"/>
                  </w:tcBorders>
                  <w:vAlign w:val="center"/>
                </w:tcPr>
                <w:p w14:paraId="03145AEA" w14:textId="77777777" w:rsidR="008A00E4" w:rsidRPr="00264522" w:rsidRDefault="008A00E4" w:rsidP="008A00E4">
                  <w:pPr>
                    <w:rPr>
                      <w:rFonts w:eastAsia="Arial Unicode MS"/>
                      <w:i/>
                      <w:color w:val="000000"/>
                      <w:sz w:val="24"/>
                      <w:szCs w:val="24"/>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EF06314"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715C638"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 xml:space="preserve">задовільно (достатньо) </w:t>
                  </w:r>
                </w:p>
              </w:tc>
            </w:tr>
            <w:tr w:rsidR="008A00E4" w:rsidRPr="003843F9" w14:paraId="6CCF8DEA" w14:textId="77777777" w:rsidTr="001503FF">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2E1BFCE"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798805CB"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незадовільно</w:t>
                  </w:r>
                </w:p>
              </w:tc>
              <w:tc>
                <w:tcPr>
                  <w:tcW w:w="1396" w:type="pct"/>
                  <w:vMerge w:val="restart"/>
                  <w:tcBorders>
                    <w:top w:val="outset" w:sz="6" w:space="0" w:color="auto"/>
                    <w:left w:val="outset" w:sz="6" w:space="0" w:color="auto"/>
                    <w:right w:val="outset" w:sz="6" w:space="0" w:color="auto"/>
                  </w:tcBorders>
                  <w:vAlign w:val="center"/>
                  <w:hideMark/>
                </w:tcPr>
                <w:p w14:paraId="72533348"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7CE338C7"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4063297"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незадовільно з можливістю повторного складання</w:t>
                  </w:r>
                </w:p>
              </w:tc>
            </w:tr>
            <w:tr w:rsidR="008A00E4" w:rsidRPr="003843F9" w14:paraId="4094F781" w14:textId="77777777" w:rsidTr="001503FF">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18439A6"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78A48804"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незадовільно</w:t>
                  </w:r>
                </w:p>
              </w:tc>
              <w:tc>
                <w:tcPr>
                  <w:tcW w:w="1396" w:type="pct"/>
                  <w:vMerge/>
                  <w:tcBorders>
                    <w:left w:val="outset" w:sz="6" w:space="0" w:color="auto"/>
                    <w:bottom w:val="outset" w:sz="6" w:space="0" w:color="auto"/>
                    <w:right w:val="outset" w:sz="6" w:space="0" w:color="auto"/>
                  </w:tcBorders>
                  <w:vAlign w:val="center"/>
                  <w:hideMark/>
                </w:tcPr>
                <w:p w14:paraId="5B030540" w14:textId="77777777" w:rsidR="008A00E4" w:rsidRPr="00264522" w:rsidRDefault="008A00E4" w:rsidP="008A00E4">
                  <w:pPr>
                    <w:rPr>
                      <w:rFonts w:eastAsia="Arial Unicode MS"/>
                      <w:color w:val="000000"/>
                      <w:sz w:val="24"/>
                      <w:szCs w:val="24"/>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1DED5593" w14:textId="77777777" w:rsidR="008A00E4" w:rsidRPr="00264522" w:rsidRDefault="008A00E4" w:rsidP="008A00E4">
                  <w:pPr>
                    <w:jc w:val="center"/>
                    <w:rPr>
                      <w:rFonts w:eastAsia="Arial Unicode MS"/>
                      <w:b/>
                      <w:color w:val="000000"/>
                      <w:sz w:val="24"/>
                      <w:szCs w:val="24"/>
                    </w:rPr>
                  </w:pPr>
                  <w:r w:rsidRPr="00264522">
                    <w:rPr>
                      <w:rFonts w:eastAsia="Arial Unicode MS"/>
                      <w:b/>
                      <w:color w:val="000000"/>
                      <w:sz w:val="24"/>
                      <w:szCs w:val="24"/>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4F89C67" w14:textId="77777777" w:rsidR="008A00E4" w:rsidRPr="00264522" w:rsidRDefault="008A00E4" w:rsidP="008A00E4">
                  <w:pPr>
                    <w:jc w:val="center"/>
                    <w:rPr>
                      <w:rFonts w:eastAsia="Arial Unicode MS"/>
                      <w:i/>
                      <w:color w:val="000000"/>
                      <w:sz w:val="24"/>
                      <w:szCs w:val="24"/>
                    </w:rPr>
                  </w:pPr>
                  <w:r w:rsidRPr="00264522">
                    <w:rPr>
                      <w:rFonts w:eastAsia="Arial Unicode MS"/>
                      <w:i/>
                      <w:color w:val="000000"/>
                      <w:sz w:val="24"/>
                      <w:szCs w:val="24"/>
                    </w:rPr>
                    <w:t>незадовільно з обов’язковим повторним вивченням дисципліни</w:t>
                  </w:r>
                </w:p>
              </w:tc>
            </w:tr>
          </w:tbl>
          <w:p w14:paraId="25B6490D" w14:textId="77777777" w:rsidR="00264522" w:rsidRPr="003843F9" w:rsidRDefault="00264522" w:rsidP="00264522">
            <w:pPr>
              <w:ind w:firstLine="113"/>
              <w:jc w:val="center"/>
              <w:rPr>
                <w:rFonts w:eastAsia="Arial Unicode MS"/>
                <w:b/>
                <w:sz w:val="24"/>
                <w:szCs w:val="24"/>
              </w:rPr>
            </w:pPr>
            <w:r w:rsidRPr="003843F9">
              <w:rPr>
                <w:rFonts w:eastAsia="Arial Unicode MS"/>
                <w:b/>
                <w:sz w:val="24"/>
                <w:szCs w:val="24"/>
              </w:rPr>
              <w:t>Політика курсу:</w:t>
            </w:r>
          </w:p>
          <w:p w14:paraId="5D1D3F81" w14:textId="77777777" w:rsidR="00264522" w:rsidRPr="003843F9" w:rsidRDefault="00264522" w:rsidP="00264522">
            <w:pPr>
              <w:ind w:firstLine="113"/>
              <w:jc w:val="center"/>
              <w:rPr>
                <w:rFonts w:eastAsia="Arial Unicode MS"/>
                <w:b/>
                <w:i/>
                <w:iCs/>
                <w:sz w:val="24"/>
                <w:szCs w:val="24"/>
              </w:rPr>
            </w:pPr>
            <w:r w:rsidRPr="003843F9">
              <w:rPr>
                <w:rFonts w:eastAsia="Arial Unicode MS"/>
                <w:b/>
                <w:i/>
                <w:iCs/>
                <w:sz w:val="24"/>
                <w:szCs w:val="24"/>
              </w:rPr>
              <w:t>Політика дотримання академічної доброчесності</w:t>
            </w:r>
          </w:p>
          <w:p w14:paraId="461A1227" w14:textId="77777777" w:rsidR="00264522" w:rsidRPr="003843F9" w:rsidRDefault="00264522" w:rsidP="00264522">
            <w:pPr>
              <w:ind w:firstLine="113"/>
              <w:jc w:val="both"/>
              <w:rPr>
                <w:rFonts w:eastAsia="Arial Unicode MS"/>
                <w:bCs/>
                <w:sz w:val="24"/>
                <w:szCs w:val="24"/>
              </w:rPr>
            </w:pPr>
            <w:r w:rsidRPr="003843F9">
              <w:rPr>
                <w:rFonts w:eastAsia="Arial Unicode MS"/>
                <w:bCs/>
                <w:sz w:val="24"/>
                <w:szCs w:val="24"/>
              </w:rPr>
              <w:t>Викладання навчальної дисципліни ґрунтується на засадах академічної доброчесності.</w:t>
            </w:r>
          </w:p>
          <w:p w14:paraId="71373749" w14:textId="77777777" w:rsidR="00264522" w:rsidRPr="003843F9" w:rsidRDefault="00264522" w:rsidP="00264522">
            <w:pPr>
              <w:ind w:firstLine="113"/>
              <w:jc w:val="both"/>
              <w:rPr>
                <w:rFonts w:eastAsia="Arial Unicode MS"/>
                <w:bCs/>
                <w:sz w:val="24"/>
                <w:szCs w:val="24"/>
              </w:rPr>
            </w:pPr>
            <w:r w:rsidRPr="003843F9">
              <w:rPr>
                <w:rFonts w:eastAsia="Arial Unicode MS"/>
                <w:bCs/>
                <w:sz w:val="24"/>
                <w:szCs w:val="24"/>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6E50D28B" w14:textId="77777777" w:rsidR="00264522" w:rsidRPr="003843F9" w:rsidRDefault="00264522" w:rsidP="00264522">
            <w:pPr>
              <w:ind w:firstLine="113"/>
              <w:jc w:val="center"/>
              <w:rPr>
                <w:rFonts w:eastAsia="Arial Unicode MS"/>
                <w:b/>
                <w:i/>
                <w:iCs/>
                <w:sz w:val="24"/>
                <w:szCs w:val="24"/>
              </w:rPr>
            </w:pPr>
            <w:r w:rsidRPr="003843F9">
              <w:rPr>
                <w:rFonts w:eastAsia="Arial Unicode MS"/>
                <w:b/>
                <w:i/>
                <w:iCs/>
                <w:sz w:val="24"/>
                <w:szCs w:val="24"/>
              </w:rPr>
              <w:t>Комунікаційна політика</w:t>
            </w:r>
          </w:p>
          <w:p w14:paraId="2DAA1569" w14:textId="080A31CF" w:rsidR="00264522" w:rsidRPr="003843F9" w:rsidRDefault="00264522" w:rsidP="00264522">
            <w:pPr>
              <w:ind w:firstLine="113"/>
              <w:jc w:val="both"/>
              <w:rPr>
                <w:rFonts w:eastAsia="Arial Unicode MS"/>
                <w:bCs/>
                <w:sz w:val="24"/>
                <w:szCs w:val="24"/>
              </w:rPr>
            </w:pPr>
            <w:r w:rsidRPr="003843F9">
              <w:rPr>
                <w:rFonts w:eastAsia="Arial Unicode MS"/>
                <w:bCs/>
                <w:sz w:val="24"/>
                <w:szCs w:val="24"/>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3843F9">
              <w:rPr>
                <w:rFonts w:eastAsia="Arial Unicode MS"/>
                <w:bCs/>
                <w:sz w:val="24"/>
                <w:szCs w:val="24"/>
              </w:rPr>
              <w:t>Viber</w:t>
            </w:r>
            <w:proofErr w:type="spellEnd"/>
            <w:r w:rsidRPr="003843F9">
              <w:rPr>
                <w:rFonts w:eastAsia="Arial Unicode MS"/>
                <w:bCs/>
                <w:sz w:val="24"/>
                <w:szCs w:val="24"/>
              </w:rPr>
              <w:t xml:space="preserve">-групі, у розділі сповіщень на платформі </w:t>
            </w:r>
            <w:proofErr w:type="spellStart"/>
            <w:r w:rsidRPr="003843F9">
              <w:rPr>
                <w:rFonts w:eastAsia="Arial Unicode MS"/>
                <w:bCs/>
                <w:sz w:val="24"/>
                <w:szCs w:val="24"/>
              </w:rPr>
              <w:t>Moodle</w:t>
            </w:r>
            <w:proofErr w:type="spellEnd"/>
            <w:r w:rsidRPr="003843F9">
              <w:rPr>
                <w:rFonts w:eastAsia="Arial Unicode MS"/>
                <w:bCs/>
                <w:sz w:val="24"/>
                <w:szCs w:val="24"/>
              </w:rPr>
              <w:t>. Протягом тижнів самостійної роботи обов’язком здобувача освіти є робота з дистанційним курсом «</w:t>
            </w:r>
            <w:r>
              <w:rPr>
                <w:rFonts w:eastAsia="Arial Unicode MS"/>
                <w:bCs/>
                <w:sz w:val="24"/>
                <w:szCs w:val="24"/>
              </w:rPr>
              <w:t>Методика проведення психологічної експертизи в різних галузях психології</w:t>
            </w:r>
            <w:r w:rsidRPr="003843F9">
              <w:rPr>
                <w:rFonts w:eastAsia="Arial Unicode MS"/>
                <w:bCs/>
                <w:sz w:val="24"/>
                <w:szCs w:val="24"/>
              </w:rPr>
              <w:t>». Усі письмові запитання до викладачів стосовно курсу мають надсилатися на університетську електронну пошту кафедри.</w:t>
            </w:r>
          </w:p>
          <w:p w14:paraId="26680F9B" w14:textId="77777777" w:rsidR="00264522" w:rsidRPr="003843F9" w:rsidRDefault="00264522" w:rsidP="00264522">
            <w:pPr>
              <w:ind w:firstLine="113"/>
              <w:jc w:val="center"/>
              <w:rPr>
                <w:rFonts w:eastAsia="Arial Unicode MS"/>
                <w:b/>
                <w:i/>
                <w:iCs/>
                <w:sz w:val="24"/>
                <w:szCs w:val="24"/>
              </w:rPr>
            </w:pPr>
            <w:r w:rsidRPr="003843F9">
              <w:rPr>
                <w:rFonts w:eastAsia="Arial Unicode MS"/>
                <w:b/>
                <w:i/>
                <w:iCs/>
                <w:sz w:val="24"/>
                <w:szCs w:val="24"/>
              </w:rPr>
              <w:t>Політика щодо пропусків занять</w:t>
            </w:r>
          </w:p>
          <w:p w14:paraId="012B8368" w14:textId="77777777" w:rsidR="00264522" w:rsidRPr="003843F9" w:rsidRDefault="00264522" w:rsidP="00264522">
            <w:pPr>
              <w:ind w:firstLine="113"/>
              <w:jc w:val="both"/>
              <w:rPr>
                <w:rFonts w:eastAsia="Arial Unicode MS"/>
                <w:bCs/>
                <w:sz w:val="24"/>
                <w:szCs w:val="24"/>
              </w:rPr>
            </w:pPr>
            <w:r w:rsidRPr="003843F9">
              <w:rPr>
                <w:rFonts w:eastAsia="Arial Unicode MS"/>
                <w:bCs/>
                <w:sz w:val="24"/>
                <w:szCs w:val="24"/>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7D5CD4F0" w14:textId="77777777" w:rsidR="00264522" w:rsidRPr="003843F9" w:rsidRDefault="00264522" w:rsidP="00264522">
            <w:pPr>
              <w:ind w:firstLine="113"/>
              <w:jc w:val="center"/>
              <w:rPr>
                <w:rFonts w:eastAsia="Arial Unicode MS"/>
                <w:b/>
                <w:i/>
                <w:iCs/>
                <w:sz w:val="24"/>
                <w:szCs w:val="24"/>
              </w:rPr>
            </w:pPr>
            <w:r w:rsidRPr="003843F9">
              <w:rPr>
                <w:rFonts w:eastAsia="Arial Unicode MS"/>
                <w:b/>
                <w:i/>
                <w:iCs/>
                <w:sz w:val="24"/>
                <w:szCs w:val="24"/>
              </w:rPr>
              <w:t>Політика щодо виконання навчальних завдань пізніше встановленого терміну</w:t>
            </w:r>
          </w:p>
          <w:p w14:paraId="6D62092D" w14:textId="77777777" w:rsidR="00264522" w:rsidRPr="003843F9" w:rsidRDefault="00264522" w:rsidP="00264522">
            <w:pPr>
              <w:ind w:firstLine="113"/>
              <w:jc w:val="both"/>
              <w:rPr>
                <w:rFonts w:eastAsia="Arial Unicode MS"/>
                <w:bCs/>
                <w:sz w:val="24"/>
                <w:szCs w:val="24"/>
              </w:rPr>
            </w:pPr>
            <w:r w:rsidRPr="003843F9">
              <w:rPr>
                <w:rFonts w:eastAsia="Arial Unicode MS"/>
                <w:bCs/>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6988F7D1" w14:textId="77777777" w:rsidR="00264522" w:rsidRPr="003843F9" w:rsidRDefault="00264522" w:rsidP="00264522">
            <w:pPr>
              <w:ind w:firstLine="113"/>
              <w:jc w:val="center"/>
              <w:rPr>
                <w:rFonts w:eastAsia="Arial Unicode MS"/>
                <w:b/>
                <w:i/>
                <w:iCs/>
                <w:sz w:val="24"/>
                <w:szCs w:val="24"/>
              </w:rPr>
            </w:pPr>
            <w:r w:rsidRPr="003843F9">
              <w:rPr>
                <w:rFonts w:eastAsia="Arial Unicode MS"/>
                <w:b/>
                <w:i/>
                <w:iCs/>
                <w:sz w:val="24"/>
                <w:szCs w:val="24"/>
              </w:rPr>
              <w:t>Політика щодо оскарження оцінювання</w:t>
            </w:r>
          </w:p>
          <w:p w14:paraId="4697F11B" w14:textId="77777777" w:rsidR="00264522" w:rsidRPr="003843F9" w:rsidRDefault="00264522" w:rsidP="00264522">
            <w:pPr>
              <w:ind w:firstLine="113"/>
              <w:jc w:val="both"/>
              <w:rPr>
                <w:rFonts w:eastAsia="Arial Unicode MS"/>
                <w:bCs/>
                <w:sz w:val="24"/>
                <w:szCs w:val="24"/>
              </w:rPr>
            </w:pPr>
            <w:r w:rsidRPr="003843F9">
              <w:rPr>
                <w:rFonts w:eastAsia="Arial Unicode MS"/>
                <w:bCs/>
                <w:sz w:val="24"/>
                <w:szCs w:val="24"/>
              </w:rPr>
              <w:t>Якщо здобувач освіти не згоден із оцінюванням його знань, він може оскаржити виставлену викладачем оцінку в установленому порядку.</w:t>
            </w:r>
          </w:p>
          <w:p w14:paraId="4E096D07" w14:textId="77777777" w:rsidR="00264522" w:rsidRPr="003843F9" w:rsidRDefault="00264522" w:rsidP="00264522">
            <w:pPr>
              <w:ind w:firstLine="113"/>
              <w:jc w:val="center"/>
              <w:rPr>
                <w:rFonts w:eastAsia="Arial Unicode MS"/>
                <w:b/>
                <w:i/>
                <w:iCs/>
                <w:sz w:val="24"/>
                <w:szCs w:val="24"/>
              </w:rPr>
            </w:pPr>
            <w:r w:rsidRPr="003843F9">
              <w:rPr>
                <w:rFonts w:eastAsia="Arial Unicode MS"/>
                <w:b/>
                <w:i/>
                <w:iCs/>
                <w:sz w:val="24"/>
                <w:szCs w:val="24"/>
              </w:rPr>
              <w:t>Бонуси</w:t>
            </w:r>
          </w:p>
          <w:p w14:paraId="7879D5D5" w14:textId="7162BFAD" w:rsidR="000D045A" w:rsidRDefault="00264522" w:rsidP="00264522">
            <w:pPr>
              <w:jc w:val="both"/>
            </w:pPr>
            <w:r w:rsidRPr="003843F9">
              <w:rPr>
                <w:rFonts w:eastAsia="Arial Unicode MS"/>
                <w:bCs/>
                <w:sz w:val="24"/>
                <w:szCs w:val="24"/>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r>
              <w:rPr>
                <w:rFonts w:eastAsia="Arial Unicode MS"/>
                <w:bCs/>
                <w:sz w:val="24"/>
                <w:szCs w:val="24"/>
              </w:rPr>
              <w:t>.</w:t>
            </w:r>
          </w:p>
        </w:tc>
      </w:tr>
    </w:tbl>
    <w:p w14:paraId="17E41D09" w14:textId="77777777" w:rsidR="00937BE8" w:rsidRDefault="00937BE8" w:rsidP="003977B4">
      <w:pPr>
        <w:rPr>
          <w:sz w:val="2"/>
          <w:szCs w:val="2"/>
        </w:rPr>
      </w:pPr>
    </w:p>
    <w:p w14:paraId="253AB1C5" w14:textId="77777777" w:rsidR="00937BE8" w:rsidRDefault="00937BE8" w:rsidP="003977B4">
      <w:pPr>
        <w:jc w:val="center"/>
      </w:pPr>
    </w:p>
    <w:p w14:paraId="6F48E702" w14:textId="77777777" w:rsidR="00264522" w:rsidRDefault="00264522" w:rsidP="003977B4">
      <w:pPr>
        <w:ind w:firstLine="566"/>
        <w:jc w:val="both"/>
        <w:rPr>
          <w:sz w:val="28"/>
        </w:rPr>
      </w:pPr>
    </w:p>
    <w:p w14:paraId="0D75F169" w14:textId="12EED408" w:rsidR="00937BE8" w:rsidRDefault="009858C1" w:rsidP="003977B4">
      <w:pPr>
        <w:ind w:firstLine="566"/>
        <w:jc w:val="both"/>
        <w:rPr>
          <w:sz w:val="28"/>
        </w:rPr>
      </w:pPr>
      <w:proofErr w:type="spellStart"/>
      <w:r>
        <w:rPr>
          <w:sz w:val="28"/>
        </w:rPr>
        <w:lastRenderedPageBreak/>
        <w:t>Силабус</w:t>
      </w:r>
      <w:proofErr w:type="spellEnd"/>
      <w:r>
        <w:rPr>
          <w:sz w:val="28"/>
        </w:rPr>
        <w:t xml:space="preserve"> відповідає змісту ОПП «Психологія»; (асаме: відповідність назві дисципліни, кількості кредитів, формі підсумкового контролю,</w:t>
      </w:r>
      <w:r w:rsidR="00365712">
        <w:rPr>
          <w:sz w:val="28"/>
        </w:rPr>
        <w:t xml:space="preserve"> </w:t>
      </w:r>
      <w:r>
        <w:rPr>
          <w:sz w:val="28"/>
        </w:rPr>
        <w:t>набору</w:t>
      </w:r>
      <w:r w:rsidR="00365712">
        <w:rPr>
          <w:sz w:val="28"/>
        </w:rPr>
        <w:t xml:space="preserve"> </w:t>
      </w:r>
      <w:r>
        <w:rPr>
          <w:sz w:val="28"/>
        </w:rPr>
        <w:t>компетентностей</w:t>
      </w:r>
      <w:r w:rsidR="00365712">
        <w:rPr>
          <w:sz w:val="28"/>
        </w:rPr>
        <w:t xml:space="preserve"> </w:t>
      </w:r>
      <w:r>
        <w:rPr>
          <w:sz w:val="28"/>
        </w:rPr>
        <w:t>і</w:t>
      </w:r>
      <w:r w:rsidR="00365712">
        <w:rPr>
          <w:sz w:val="28"/>
        </w:rPr>
        <w:t xml:space="preserve"> </w:t>
      </w:r>
      <w:r>
        <w:rPr>
          <w:sz w:val="28"/>
        </w:rPr>
        <w:t>результатів</w:t>
      </w:r>
      <w:r w:rsidR="00365712">
        <w:rPr>
          <w:sz w:val="28"/>
        </w:rPr>
        <w:t xml:space="preserve"> </w:t>
      </w:r>
      <w:r>
        <w:rPr>
          <w:sz w:val="28"/>
        </w:rPr>
        <w:t>навчання)</w:t>
      </w:r>
      <w:r w:rsidR="00365712">
        <w:rPr>
          <w:sz w:val="28"/>
        </w:rPr>
        <w:t xml:space="preserve"> </w:t>
      </w:r>
      <w:r>
        <w:rPr>
          <w:sz w:val="28"/>
        </w:rPr>
        <w:t xml:space="preserve">спеціальності </w:t>
      </w:r>
      <w:r w:rsidR="003977B4">
        <w:rPr>
          <w:sz w:val="28"/>
        </w:rPr>
        <w:t>053</w:t>
      </w:r>
      <w:r w:rsidR="008C2B3A">
        <w:rPr>
          <w:sz w:val="28"/>
        </w:rPr>
        <w:t xml:space="preserve"> </w:t>
      </w:r>
      <w:r>
        <w:rPr>
          <w:sz w:val="28"/>
        </w:rPr>
        <w:t>«Психологія»</w:t>
      </w:r>
      <w:r w:rsidR="003977B4">
        <w:rPr>
          <w:sz w:val="28"/>
        </w:rPr>
        <w:t>,</w:t>
      </w:r>
      <w:r>
        <w:rPr>
          <w:sz w:val="28"/>
        </w:rPr>
        <w:t xml:space="preserve"> яка пройшла процедуру рецензування стейкхолдерами.</w:t>
      </w:r>
    </w:p>
    <w:p w14:paraId="00BAEF5D" w14:textId="77777777" w:rsidR="00937BE8" w:rsidRDefault="00937BE8" w:rsidP="003977B4">
      <w:pPr>
        <w:pStyle w:val="a3"/>
        <w:rPr>
          <w:sz w:val="28"/>
        </w:rPr>
      </w:pPr>
    </w:p>
    <w:p w14:paraId="1E7D6854" w14:textId="77777777" w:rsidR="00937BE8" w:rsidRDefault="009858C1" w:rsidP="003977B4">
      <w:pPr>
        <w:ind w:firstLine="566"/>
        <w:jc w:val="both"/>
        <w:rPr>
          <w:sz w:val="28"/>
        </w:rPr>
      </w:pPr>
      <w:r>
        <w:rPr>
          <w:sz w:val="28"/>
        </w:rPr>
        <w:t>Силабус затверджено на засіданні кафедри психології та соціальної роботи, протокол від «28» серпня 2025 р. № 1.</w:t>
      </w:r>
    </w:p>
    <w:p w14:paraId="4C181211" w14:textId="77777777" w:rsidR="003977B4" w:rsidRDefault="003977B4" w:rsidP="003977B4">
      <w:pPr>
        <w:pStyle w:val="1"/>
        <w:rPr>
          <w:spacing w:val="-2"/>
        </w:rPr>
      </w:pPr>
    </w:p>
    <w:p w14:paraId="5279FA51" w14:textId="77777777" w:rsidR="003977B4" w:rsidRDefault="003977B4" w:rsidP="003977B4">
      <w:pPr>
        <w:pStyle w:val="1"/>
        <w:rPr>
          <w:spacing w:val="-2"/>
        </w:rPr>
      </w:pPr>
    </w:p>
    <w:p w14:paraId="2C84D962" w14:textId="77777777" w:rsidR="003977B4" w:rsidRDefault="003977B4" w:rsidP="003977B4">
      <w:pPr>
        <w:pStyle w:val="1"/>
        <w:rPr>
          <w:spacing w:val="-2"/>
        </w:rPr>
      </w:pPr>
    </w:p>
    <w:p w14:paraId="7F9443EA" w14:textId="77777777" w:rsidR="00937BE8" w:rsidRDefault="009858C1" w:rsidP="003977B4">
      <w:pPr>
        <w:pStyle w:val="1"/>
      </w:pPr>
      <w:r>
        <w:rPr>
          <w:spacing w:val="-2"/>
        </w:rPr>
        <w:t>ПОГОДЖЕНО:</w:t>
      </w:r>
    </w:p>
    <w:p w14:paraId="75FE5480" w14:textId="77777777" w:rsidR="003977B4" w:rsidRDefault="009858C1" w:rsidP="003977B4">
      <w:pPr>
        <w:rPr>
          <w:sz w:val="28"/>
        </w:rPr>
      </w:pPr>
      <w:r>
        <w:rPr>
          <w:noProof/>
          <w:sz w:val="28"/>
          <w:lang w:val="en-US"/>
        </w:rPr>
        <w:drawing>
          <wp:anchor distT="0" distB="0" distL="0" distR="0" simplePos="0" relativeHeight="251658752" behindDoc="1" locked="0" layoutInCell="1" allowOverlap="1" wp14:anchorId="047053D6" wp14:editId="644CFC8D">
            <wp:simplePos x="0" y="0"/>
            <wp:positionH relativeFrom="page">
              <wp:posOffset>3808729</wp:posOffset>
            </wp:positionH>
            <wp:positionV relativeFrom="paragraph">
              <wp:posOffset>370777</wp:posOffset>
            </wp:positionV>
            <wp:extent cx="1171575" cy="447675"/>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9" cstate="print"/>
                    <a:stretch>
                      <a:fillRect/>
                    </a:stretch>
                  </pic:blipFill>
                  <pic:spPr>
                    <a:xfrm>
                      <a:off x="0" y="0"/>
                      <a:ext cx="1171575" cy="447675"/>
                    </a:xfrm>
                    <a:prstGeom prst="rect">
                      <a:avLst/>
                    </a:prstGeom>
                  </pic:spPr>
                </pic:pic>
              </a:graphicData>
            </a:graphic>
          </wp:anchor>
        </w:drawing>
      </w:r>
      <w:r>
        <w:rPr>
          <w:sz w:val="28"/>
        </w:rPr>
        <w:t xml:space="preserve">Заступник директора </w:t>
      </w:r>
    </w:p>
    <w:p w14:paraId="38FCB34D" w14:textId="77777777" w:rsidR="00937BE8" w:rsidRDefault="00365712" w:rsidP="003977B4">
      <w:pPr>
        <w:rPr>
          <w:sz w:val="28"/>
        </w:rPr>
      </w:pPr>
      <w:r>
        <w:rPr>
          <w:sz w:val="28"/>
        </w:rPr>
        <w:t xml:space="preserve">з </w:t>
      </w:r>
      <w:r w:rsidR="009858C1">
        <w:rPr>
          <w:sz w:val="28"/>
        </w:rPr>
        <w:t>освітньої</w:t>
      </w:r>
      <w:r>
        <w:rPr>
          <w:sz w:val="28"/>
        </w:rPr>
        <w:t xml:space="preserve"> </w:t>
      </w:r>
      <w:r w:rsidR="009858C1">
        <w:rPr>
          <w:sz w:val="28"/>
        </w:rPr>
        <w:t>діяльності</w:t>
      </w:r>
    </w:p>
    <w:p w14:paraId="5177741A" w14:textId="77777777" w:rsidR="00937BE8" w:rsidRDefault="009858C1" w:rsidP="003977B4">
      <w:pPr>
        <w:rPr>
          <w:sz w:val="28"/>
        </w:rPr>
      </w:pPr>
      <w:r>
        <w:rPr>
          <w:sz w:val="28"/>
        </w:rPr>
        <w:t>Хмельницького</w:t>
      </w:r>
      <w:r w:rsidR="00365712">
        <w:rPr>
          <w:sz w:val="28"/>
        </w:rPr>
        <w:t xml:space="preserve"> </w:t>
      </w:r>
      <w:r>
        <w:rPr>
          <w:spacing w:val="-2"/>
          <w:sz w:val="28"/>
        </w:rPr>
        <w:t>інституту</w:t>
      </w:r>
    </w:p>
    <w:p w14:paraId="6EADEF32" w14:textId="77777777" w:rsidR="00937BE8" w:rsidRDefault="009858C1" w:rsidP="003977B4">
      <w:pPr>
        <w:tabs>
          <w:tab w:val="left" w:pos="4250"/>
          <w:tab w:val="left" w:pos="6281"/>
        </w:tabs>
        <w:rPr>
          <w:sz w:val="28"/>
        </w:rPr>
      </w:pPr>
      <w:r>
        <w:rPr>
          <w:sz w:val="28"/>
        </w:rPr>
        <w:t>соціальних</w:t>
      </w:r>
      <w:r w:rsidR="00365712">
        <w:rPr>
          <w:sz w:val="28"/>
        </w:rPr>
        <w:t xml:space="preserve"> </w:t>
      </w:r>
      <w:r>
        <w:rPr>
          <w:spacing w:val="-2"/>
          <w:sz w:val="28"/>
        </w:rPr>
        <w:t>технологій</w:t>
      </w:r>
      <w:r>
        <w:rPr>
          <w:sz w:val="28"/>
        </w:rPr>
        <w:tab/>
      </w:r>
      <w:r>
        <w:rPr>
          <w:sz w:val="28"/>
          <w:u w:val="single"/>
        </w:rPr>
        <w:tab/>
      </w:r>
      <w:r>
        <w:rPr>
          <w:sz w:val="28"/>
        </w:rPr>
        <w:t>Наталія</w:t>
      </w:r>
      <w:r w:rsidR="00365712">
        <w:rPr>
          <w:sz w:val="28"/>
        </w:rPr>
        <w:t xml:space="preserve"> </w:t>
      </w:r>
      <w:r>
        <w:rPr>
          <w:sz w:val="28"/>
        </w:rPr>
        <w:t>ЛУЦКЕВИЧ</w:t>
      </w:r>
    </w:p>
    <w:p w14:paraId="21BE44A1" w14:textId="77777777" w:rsidR="0039379B" w:rsidRDefault="00794900" w:rsidP="003977B4">
      <w:pPr>
        <w:rPr>
          <w:sz w:val="28"/>
        </w:rPr>
      </w:pPr>
      <w:r>
        <w:rPr>
          <w:noProof/>
          <w:sz w:val="28"/>
          <w:lang w:val="en-US"/>
        </w:rPr>
        <w:drawing>
          <wp:anchor distT="0" distB="0" distL="0" distR="0" simplePos="0" relativeHeight="251656704" behindDoc="0" locked="0" layoutInCell="1" allowOverlap="1" wp14:anchorId="788195D2" wp14:editId="1E5D8902">
            <wp:simplePos x="0" y="0"/>
            <wp:positionH relativeFrom="page">
              <wp:posOffset>3695700</wp:posOffset>
            </wp:positionH>
            <wp:positionV relativeFrom="paragraph">
              <wp:posOffset>83820</wp:posOffset>
            </wp:positionV>
            <wp:extent cx="1028700" cy="1047750"/>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20" cstate="print"/>
                    <a:stretch>
                      <a:fillRect/>
                    </a:stretch>
                  </pic:blipFill>
                  <pic:spPr>
                    <a:xfrm>
                      <a:off x="0" y="0"/>
                      <a:ext cx="1028700" cy="1047750"/>
                    </a:xfrm>
                    <a:prstGeom prst="rect">
                      <a:avLst/>
                    </a:prstGeom>
                  </pic:spPr>
                </pic:pic>
              </a:graphicData>
            </a:graphic>
          </wp:anchor>
        </w:drawing>
      </w:r>
    </w:p>
    <w:p w14:paraId="1B5BAAE2" w14:textId="77777777" w:rsidR="00937BE8" w:rsidRDefault="009858C1" w:rsidP="003977B4">
      <w:pPr>
        <w:rPr>
          <w:sz w:val="28"/>
        </w:rPr>
      </w:pPr>
      <w:r>
        <w:rPr>
          <w:sz w:val="28"/>
        </w:rPr>
        <w:t>Завідувач</w:t>
      </w:r>
      <w:r w:rsidR="00365712">
        <w:rPr>
          <w:sz w:val="28"/>
        </w:rPr>
        <w:t xml:space="preserve"> </w:t>
      </w:r>
      <w:r>
        <w:rPr>
          <w:sz w:val="28"/>
        </w:rPr>
        <w:t>кафедри</w:t>
      </w:r>
      <w:r w:rsidR="00365712">
        <w:rPr>
          <w:sz w:val="28"/>
        </w:rPr>
        <w:t xml:space="preserve"> </w:t>
      </w:r>
      <w:r>
        <w:rPr>
          <w:spacing w:val="-2"/>
          <w:sz w:val="28"/>
        </w:rPr>
        <w:t>психології</w:t>
      </w:r>
    </w:p>
    <w:p w14:paraId="26B76423" w14:textId="77777777" w:rsidR="00937BE8" w:rsidRDefault="00365712" w:rsidP="003977B4">
      <w:pPr>
        <w:tabs>
          <w:tab w:val="left" w:pos="4958"/>
          <w:tab w:val="left" w:pos="6360"/>
        </w:tabs>
        <w:rPr>
          <w:sz w:val="28"/>
        </w:rPr>
      </w:pPr>
      <w:r>
        <w:rPr>
          <w:sz w:val="28"/>
        </w:rPr>
        <w:t>т</w:t>
      </w:r>
      <w:r w:rsidR="009858C1">
        <w:rPr>
          <w:sz w:val="28"/>
        </w:rPr>
        <w:t>а</w:t>
      </w:r>
      <w:r>
        <w:rPr>
          <w:sz w:val="28"/>
        </w:rPr>
        <w:t xml:space="preserve"> </w:t>
      </w:r>
      <w:r w:rsidR="009858C1">
        <w:rPr>
          <w:sz w:val="28"/>
        </w:rPr>
        <w:t>соціальної</w:t>
      </w:r>
      <w:r>
        <w:rPr>
          <w:sz w:val="28"/>
        </w:rPr>
        <w:t xml:space="preserve"> </w:t>
      </w:r>
      <w:r w:rsidR="009858C1">
        <w:rPr>
          <w:spacing w:val="-2"/>
          <w:sz w:val="28"/>
        </w:rPr>
        <w:t>роботи</w:t>
      </w:r>
      <w:r w:rsidR="009858C1">
        <w:rPr>
          <w:sz w:val="28"/>
        </w:rPr>
        <w:tab/>
      </w:r>
      <w:r w:rsidR="009858C1">
        <w:rPr>
          <w:sz w:val="28"/>
          <w:u w:val="single"/>
        </w:rPr>
        <w:tab/>
      </w:r>
      <w:r w:rsidR="009858C1">
        <w:rPr>
          <w:sz w:val="28"/>
        </w:rPr>
        <w:t>Світлана</w:t>
      </w:r>
      <w:r>
        <w:rPr>
          <w:sz w:val="28"/>
        </w:rPr>
        <w:t xml:space="preserve"> </w:t>
      </w:r>
      <w:r w:rsidR="009858C1">
        <w:rPr>
          <w:spacing w:val="-2"/>
          <w:sz w:val="28"/>
        </w:rPr>
        <w:t>КОНДРАТЮК</w:t>
      </w:r>
    </w:p>
    <w:sectPr w:rsidR="00937BE8" w:rsidSect="004B68AA">
      <w:pgSz w:w="11910" w:h="16840"/>
      <w:pgMar w:top="1038" w:right="567" w:bottom="56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1" w15:restartNumberingAfterBreak="0">
    <w:nsid w:val="1E31705F"/>
    <w:multiLevelType w:val="hybridMultilevel"/>
    <w:tmpl w:val="8F869E2E"/>
    <w:lvl w:ilvl="0" w:tplc="D19A938E">
      <w:numFmt w:val="bullet"/>
      <w:lvlText w:val="-"/>
      <w:lvlJc w:val="left"/>
      <w:pPr>
        <w:ind w:left="720" w:hanging="360"/>
      </w:pPr>
      <w:rPr>
        <w:rFonts w:ascii="Times New Roman" w:eastAsia="Times New Roman" w:hAnsi="Times New Roman" w:cs="Times New Roman" w:hint="default"/>
        <w:spacing w:val="0"/>
        <w:w w:val="100"/>
        <w:lang w:val="uk-UA"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99733E8"/>
    <w:multiLevelType w:val="hybridMultilevel"/>
    <w:tmpl w:val="13086FBE"/>
    <w:lvl w:ilvl="0" w:tplc="30DA99B0">
      <w:start w:val="1"/>
      <w:numFmt w:val="decimal"/>
      <w:lvlText w:val="%1."/>
      <w:lvlJc w:val="left"/>
      <w:pPr>
        <w:ind w:left="1039" w:hanging="567"/>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8F402C96">
      <w:numFmt w:val="bullet"/>
      <w:lvlText w:val="•"/>
      <w:lvlJc w:val="left"/>
      <w:pPr>
        <w:ind w:left="1973" w:hanging="567"/>
      </w:pPr>
      <w:rPr>
        <w:rFonts w:hint="default"/>
        <w:lang w:val="uk-UA" w:eastAsia="en-US" w:bidi="ar-SA"/>
      </w:rPr>
    </w:lvl>
    <w:lvl w:ilvl="2" w:tplc="FFE81DD8">
      <w:numFmt w:val="bullet"/>
      <w:lvlText w:val="•"/>
      <w:lvlJc w:val="left"/>
      <w:pPr>
        <w:ind w:left="2906" w:hanging="567"/>
      </w:pPr>
      <w:rPr>
        <w:rFonts w:hint="default"/>
        <w:lang w:val="uk-UA" w:eastAsia="en-US" w:bidi="ar-SA"/>
      </w:rPr>
    </w:lvl>
    <w:lvl w:ilvl="3" w:tplc="53F65ED2">
      <w:numFmt w:val="bullet"/>
      <w:lvlText w:val="•"/>
      <w:lvlJc w:val="left"/>
      <w:pPr>
        <w:ind w:left="3839" w:hanging="567"/>
      </w:pPr>
      <w:rPr>
        <w:rFonts w:hint="default"/>
        <w:lang w:val="uk-UA" w:eastAsia="en-US" w:bidi="ar-SA"/>
      </w:rPr>
    </w:lvl>
    <w:lvl w:ilvl="4" w:tplc="1AA24374">
      <w:numFmt w:val="bullet"/>
      <w:lvlText w:val="•"/>
      <w:lvlJc w:val="left"/>
      <w:pPr>
        <w:ind w:left="4772" w:hanging="567"/>
      </w:pPr>
      <w:rPr>
        <w:rFonts w:hint="default"/>
        <w:lang w:val="uk-UA" w:eastAsia="en-US" w:bidi="ar-SA"/>
      </w:rPr>
    </w:lvl>
    <w:lvl w:ilvl="5" w:tplc="188611A8">
      <w:numFmt w:val="bullet"/>
      <w:lvlText w:val="•"/>
      <w:lvlJc w:val="left"/>
      <w:pPr>
        <w:ind w:left="5706" w:hanging="567"/>
      </w:pPr>
      <w:rPr>
        <w:rFonts w:hint="default"/>
        <w:lang w:val="uk-UA" w:eastAsia="en-US" w:bidi="ar-SA"/>
      </w:rPr>
    </w:lvl>
    <w:lvl w:ilvl="6" w:tplc="9942E7A6">
      <w:numFmt w:val="bullet"/>
      <w:lvlText w:val="•"/>
      <w:lvlJc w:val="left"/>
      <w:pPr>
        <w:ind w:left="6639" w:hanging="567"/>
      </w:pPr>
      <w:rPr>
        <w:rFonts w:hint="default"/>
        <w:lang w:val="uk-UA" w:eastAsia="en-US" w:bidi="ar-SA"/>
      </w:rPr>
    </w:lvl>
    <w:lvl w:ilvl="7" w:tplc="57EA373E">
      <w:numFmt w:val="bullet"/>
      <w:lvlText w:val="•"/>
      <w:lvlJc w:val="left"/>
      <w:pPr>
        <w:ind w:left="7572" w:hanging="567"/>
      </w:pPr>
      <w:rPr>
        <w:rFonts w:hint="default"/>
        <w:lang w:val="uk-UA" w:eastAsia="en-US" w:bidi="ar-SA"/>
      </w:rPr>
    </w:lvl>
    <w:lvl w:ilvl="8" w:tplc="8EF25D48">
      <w:numFmt w:val="bullet"/>
      <w:lvlText w:val="•"/>
      <w:lvlJc w:val="left"/>
      <w:pPr>
        <w:ind w:left="8505" w:hanging="567"/>
      </w:pPr>
      <w:rPr>
        <w:rFonts w:hint="default"/>
        <w:lang w:val="uk-UA" w:eastAsia="en-US" w:bidi="ar-SA"/>
      </w:rPr>
    </w:lvl>
  </w:abstractNum>
  <w:abstractNum w:abstractNumId="3" w15:restartNumberingAfterBreak="0">
    <w:nsid w:val="2E430110"/>
    <w:multiLevelType w:val="hybridMultilevel"/>
    <w:tmpl w:val="F01026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5" w15:restartNumberingAfterBreak="0">
    <w:nsid w:val="3736477B"/>
    <w:multiLevelType w:val="hybridMultilevel"/>
    <w:tmpl w:val="E984269A"/>
    <w:lvl w:ilvl="0" w:tplc="56E049CC">
      <w:start w:val="1"/>
      <w:numFmt w:val="decimal"/>
      <w:lvlText w:val="%1."/>
      <w:lvlJc w:val="left"/>
      <w:pPr>
        <w:ind w:left="626" w:hanging="346"/>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1" w:tplc="A3404F04">
      <w:numFmt w:val="bullet"/>
      <w:lvlText w:val="•"/>
      <w:lvlJc w:val="left"/>
      <w:pPr>
        <w:ind w:left="1595" w:hanging="346"/>
      </w:pPr>
      <w:rPr>
        <w:rFonts w:hint="default"/>
        <w:lang w:val="uk-UA" w:eastAsia="en-US" w:bidi="ar-SA"/>
      </w:rPr>
    </w:lvl>
    <w:lvl w:ilvl="2" w:tplc="BFAEE7CE">
      <w:numFmt w:val="bullet"/>
      <w:lvlText w:val="•"/>
      <w:lvlJc w:val="left"/>
      <w:pPr>
        <w:ind w:left="2570" w:hanging="346"/>
      </w:pPr>
      <w:rPr>
        <w:rFonts w:hint="default"/>
        <w:lang w:val="uk-UA" w:eastAsia="en-US" w:bidi="ar-SA"/>
      </w:rPr>
    </w:lvl>
    <w:lvl w:ilvl="3" w:tplc="535685F4">
      <w:numFmt w:val="bullet"/>
      <w:lvlText w:val="•"/>
      <w:lvlJc w:val="left"/>
      <w:pPr>
        <w:ind w:left="3545" w:hanging="346"/>
      </w:pPr>
      <w:rPr>
        <w:rFonts w:hint="default"/>
        <w:lang w:val="uk-UA" w:eastAsia="en-US" w:bidi="ar-SA"/>
      </w:rPr>
    </w:lvl>
    <w:lvl w:ilvl="4" w:tplc="54E6744E">
      <w:numFmt w:val="bullet"/>
      <w:lvlText w:val="•"/>
      <w:lvlJc w:val="left"/>
      <w:pPr>
        <w:ind w:left="4520" w:hanging="346"/>
      </w:pPr>
      <w:rPr>
        <w:rFonts w:hint="default"/>
        <w:lang w:val="uk-UA" w:eastAsia="en-US" w:bidi="ar-SA"/>
      </w:rPr>
    </w:lvl>
    <w:lvl w:ilvl="5" w:tplc="4F4447B6">
      <w:numFmt w:val="bullet"/>
      <w:lvlText w:val="•"/>
      <w:lvlJc w:val="left"/>
      <w:pPr>
        <w:ind w:left="5496" w:hanging="346"/>
      </w:pPr>
      <w:rPr>
        <w:rFonts w:hint="default"/>
        <w:lang w:val="uk-UA" w:eastAsia="en-US" w:bidi="ar-SA"/>
      </w:rPr>
    </w:lvl>
    <w:lvl w:ilvl="6" w:tplc="A23A2A0C">
      <w:numFmt w:val="bullet"/>
      <w:lvlText w:val="•"/>
      <w:lvlJc w:val="left"/>
      <w:pPr>
        <w:ind w:left="6471" w:hanging="346"/>
      </w:pPr>
      <w:rPr>
        <w:rFonts w:hint="default"/>
        <w:lang w:val="uk-UA" w:eastAsia="en-US" w:bidi="ar-SA"/>
      </w:rPr>
    </w:lvl>
    <w:lvl w:ilvl="7" w:tplc="6B864E10">
      <w:numFmt w:val="bullet"/>
      <w:lvlText w:val="•"/>
      <w:lvlJc w:val="left"/>
      <w:pPr>
        <w:ind w:left="7446" w:hanging="346"/>
      </w:pPr>
      <w:rPr>
        <w:rFonts w:hint="default"/>
        <w:lang w:val="uk-UA" w:eastAsia="en-US" w:bidi="ar-SA"/>
      </w:rPr>
    </w:lvl>
    <w:lvl w:ilvl="8" w:tplc="3A6A610C">
      <w:numFmt w:val="bullet"/>
      <w:lvlText w:val="•"/>
      <w:lvlJc w:val="left"/>
      <w:pPr>
        <w:ind w:left="8421" w:hanging="346"/>
      </w:pPr>
      <w:rPr>
        <w:rFonts w:hint="default"/>
        <w:lang w:val="uk-UA" w:eastAsia="en-US" w:bidi="ar-SA"/>
      </w:rPr>
    </w:lvl>
  </w:abstractNum>
  <w:abstractNum w:abstractNumId="6" w15:restartNumberingAfterBreak="0">
    <w:nsid w:val="463C3975"/>
    <w:multiLevelType w:val="hybridMultilevel"/>
    <w:tmpl w:val="DC2ABBE8"/>
    <w:lvl w:ilvl="0" w:tplc="53AECB9E">
      <w:numFmt w:val="bullet"/>
      <w:lvlText w:val=""/>
      <w:lvlJc w:val="left"/>
      <w:pPr>
        <w:ind w:left="854" w:hanging="286"/>
      </w:pPr>
      <w:rPr>
        <w:rFonts w:ascii="Symbol" w:eastAsia="Symbol" w:hAnsi="Symbol" w:cs="Symbol" w:hint="default"/>
        <w:b w:val="0"/>
        <w:bCs w:val="0"/>
        <w:i w:val="0"/>
        <w:iCs w:val="0"/>
        <w:spacing w:val="0"/>
        <w:w w:val="100"/>
        <w:sz w:val="28"/>
        <w:szCs w:val="28"/>
        <w:lang w:val="uk-UA" w:eastAsia="en-US" w:bidi="ar-SA"/>
      </w:rPr>
    </w:lvl>
    <w:lvl w:ilvl="1" w:tplc="225A3F02">
      <w:numFmt w:val="bullet"/>
      <w:lvlText w:val="•"/>
      <w:lvlJc w:val="left"/>
      <w:pPr>
        <w:ind w:left="1867" w:hanging="286"/>
      </w:pPr>
      <w:rPr>
        <w:rFonts w:hint="default"/>
        <w:lang w:val="uk-UA" w:eastAsia="en-US" w:bidi="ar-SA"/>
      </w:rPr>
    </w:lvl>
    <w:lvl w:ilvl="2" w:tplc="7E5E828C">
      <w:numFmt w:val="bullet"/>
      <w:lvlText w:val="•"/>
      <w:lvlJc w:val="left"/>
      <w:pPr>
        <w:ind w:left="2875" w:hanging="286"/>
      </w:pPr>
      <w:rPr>
        <w:rFonts w:hint="default"/>
        <w:lang w:val="uk-UA" w:eastAsia="en-US" w:bidi="ar-SA"/>
      </w:rPr>
    </w:lvl>
    <w:lvl w:ilvl="3" w:tplc="C9BA72D8">
      <w:numFmt w:val="bullet"/>
      <w:lvlText w:val="•"/>
      <w:lvlJc w:val="left"/>
      <w:pPr>
        <w:ind w:left="3883" w:hanging="286"/>
      </w:pPr>
      <w:rPr>
        <w:rFonts w:hint="default"/>
        <w:lang w:val="uk-UA" w:eastAsia="en-US" w:bidi="ar-SA"/>
      </w:rPr>
    </w:lvl>
    <w:lvl w:ilvl="4" w:tplc="293C6162">
      <w:numFmt w:val="bullet"/>
      <w:lvlText w:val="•"/>
      <w:lvlJc w:val="left"/>
      <w:pPr>
        <w:ind w:left="4891" w:hanging="286"/>
      </w:pPr>
      <w:rPr>
        <w:rFonts w:hint="default"/>
        <w:lang w:val="uk-UA" w:eastAsia="en-US" w:bidi="ar-SA"/>
      </w:rPr>
    </w:lvl>
    <w:lvl w:ilvl="5" w:tplc="881ADD78">
      <w:numFmt w:val="bullet"/>
      <w:lvlText w:val="•"/>
      <w:lvlJc w:val="left"/>
      <w:pPr>
        <w:ind w:left="5899" w:hanging="286"/>
      </w:pPr>
      <w:rPr>
        <w:rFonts w:hint="default"/>
        <w:lang w:val="uk-UA" w:eastAsia="en-US" w:bidi="ar-SA"/>
      </w:rPr>
    </w:lvl>
    <w:lvl w:ilvl="6" w:tplc="F904D962">
      <w:numFmt w:val="bullet"/>
      <w:lvlText w:val="•"/>
      <w:lvlJc w:val="left"/>
      <w:pPr>
        <w:ind w:left="6907" w:hanging="286"/>
      </w:pPr>
      <w:rPr>
        <w:rFonts w:hint="default"/>
        <w:lang w:val="uk-UA" w:eastAsia="en-US" w:bidi="ar-SA"/>
      </w:rPr>
    </w:lvl>
    <w:lvl w:ilvl="7" w:tplc="12B0407E">
      <w:numFmt w:val="bullet"/>
      <w:lvlText w:val="•"/>
      <w:lvlJc w:val="left"/>
      <w:pPr>
        <w:ind w:left="7915" w:hanging="286"/>
      </w:pPr>
      <w:rPr>
        <w:rFonts w:hint="default"/>
        <w:lang w:val="uk-UA" w:eastAsia="en-US" w:bidi="ar-SA"/>
      </w:rPr>
    </w:lvl>
    <w:lvl w:ilvl="8" w:tplc="B5C24088">
      <w:numFmt w:val="bullet"/>
      <w:lvlText w:val="•"/>
      <w:lvlJc w:val="left"/>
      <w:pPr>
        <w:ind w:left="8923" w:hanging="286"/>
      </w:pPr>
      <w:rPr>
        <w:rFonts w:hint="default"/>
        <w:lang w:val="uk-UA" w:eastAsia="en-US" w:bidi="ar-SA"/>
      </w:rPr>
    </w:lvl>
  </w:abstractNum>
  <w:abstractNum w:abstractNumId="7"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8" w15:restartNumberingAfterBreak="0">
    <w:nsid w:val="4E375C12"/>
    <w:multiLevelType w:val="hybridMultilevel"/>
    <w:tmpl w:val="FFFFFFFF"/>
    <w:lvl w:ilvl="0" w:tplc="E4868EF2">
      <w:numFmt w:val="bullet"/>
      <w:lvlText w:val=""/>
      <w:lvlJc w:val="left"/>
      <w:pPr>
        <w:ind w:left="1122" w:hanging="251"/>
      </w:pPr>
      <w:rPr>
        <w:rFonts w:ascii="Symbol" w:eastAsia="Times New Roman" w:hAnsi="Symbol" w:hint="default"/>
        <w:w w:val="99"/>
        <w:sz w:val="28"/>
      </w:rPr>
    </w:lvl>
    <w:lvl w:ilvl="1" w:tplc="3E046F80">
      <w:numFmt w:val="bullet"/>
      <w:lvlText w:val="•"/>
      <w:lvlJc w:val="left"/>
      <w:pPr>
        <w:ind w:left="2112" w:hanging="251"/>
      </w:pPr>
      <w:rPr>
        <w:rFonts w:hint="default"/>
      </w:rPr>
    </w:lvl>
    <w:lvl w:ilvl="2" w:tplc="209A2AE6">
      <w:numFmt w:val="bullet"/>
      <w:lvlText w:val="•"/>
      <w:lvlJc w:val="left"/>
      <w:pPr>
        <w:ind w:left="3105" w:hanging="251"/>
      </w:pPr>
      <w:rPr>
        <w:rFonts w:hint="default"/>
      </w:rPr>
    </w:lvl>
    <w:lvl w:ilvl="3" w:tplc="18141ABC">
      <w:numFmt w:val="bullet"/>
      <w:lvlText w:val="•"/>
      <w:lvlJc w:val="left"/>
      <w:pPr>
        <w:ind w:left="4097" w:hanging="251"/>
      </w:pPr>
      <w:rPr>
        <w:rFonts w:hint="default"/>
      </w:rPr>
    </w:lvl>
    <w:lvl w:ilvl="4" w:tplc="113208CE">
      <w:numFmt w:val="bullet"/>
      <w:lvlText w:val="•"/>
      <w:lvlJc w:val="left"/>
      <w:pPr>
        <w:ind w:left="5090" w:hanging="251"/>
      </w:pPr>
      <w:rPr>
        <w:rFonts w:hint="default"/>
      </w:rPr>
    </w:lvl>
    <w:lvl w:ilvl="5" w:tplc="12409096">
      <w:numFmt w:val="bullet"/>
      <w:lvlText w:val="•"/>
      <w:lvlJc w:val="left"/>
      <w:pPr>
        <w:ind w:left="6083" w:hanging="251"/>
      </w:pPr>
      <w:rPr>
        <w:rFonts w:hint="default"/>
      </w:rPr>
    </w:lvl>
    <w:lvl w:ilvl="6" w:tplc="3EBC4452">
      <w:numFmt w:val="bullet"/>
      <w:lvlText w:val="•"/>
      <w:lvlJc w:val="left"/>
      <w:pPr>
        <w:ind w:left="7075" w:hanging="251"/>
      </w:pPr>
      <w:rPr>
        <w:rFonts w:hint="default"/>
      </w:rPr>
    </w:lvl>
    <w:lvl w:ilvl="7" w:tplc="6BC25AFE">
      <w:numFmt w:val="bullet"/>
      <w:lvlText w:val="•"/>
      <w:lvlJc w:val="left"/>
      <w:pPr>
        <w:ind w:left="8068" w:hanging="251"/>
      </w:pPr>
      <w:rPr>
        <w:rFonts w:hint="default"/>
      </w:rPr>
    </w:lvl>
    <w:lvl w:ilvl="8" w:tplc="14485DF2">
      <w:numFmt w:val="bullet"/>
      <w:lvlText w:val="•"/>
      <w:lvlJc w:val="left"/>
      <w:pPr>
        <w:ind w:left="9061" w:hanging="251"/>
      </w:pPr>
      <w:rPr>
        <w:rFonts w:hint="default"/>
      </w:rPr>
    </w:lvl>
  </w:abstractNum>
  <w:abstractNum w:abstractNumId="9" w15:restartNumberingAfterBreak="0">
    <w:nsid w:val="5E54745F"/>
    <w:multiLevelType w:val="hybridMultilevel"/>
    <w:tmpl w:val="FFFFFFFF"/>
    <w:lvl w:ilvl="0" w:tplc="6074CCCA">
      <w:start w:val="1"/>
      <w:numFmt w:val="decimal"/>
      <w:lvlText w:val="%1."/>
      <w:lvlJc w:val="left"/>
      <w:pPr>
        <w:ind w:left="568"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0"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11"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12" w15:restartNumberingAfterBreak="0">
    <w:nsid w:val="7F472B0B"/>
    <w:multiLevelType w:val="multilevel"/>
    <w:tmpl w:val="3ED6F71E"/>
    <w:lvl w:ilvl="0">
      <w:start w:val="7"/>
      <w:numFmt w:val="decimal"/>
      <w:lvlText w:val="%1"/>
      <w:lvlJc w:val="left"/>
      <w:pPr>
        <w:ind w:left="2826" w:hanging="490"/>
      </w:pPr>
      <w:rPr>
        <w:rFonts w:cs="Times New Roman" w:hint="default"/>
      </w:rPr>
    </w:lvl>
    <w:lvl w:ilvl="1">
      <w:start w:val="1"/>
      <w:numFmt w:val="decimal"/>
      <w:lvlText w:val="%1.%2."/>
      <w:lvlJc w:val="left"/>
      <w:pPr>
        <w:ind w:left="2826" w:hanging="490"/>
      </w:pPr>
      <w:rPr>
        <w:rFonts w:ascii="Times New Roman" w:eastAsia="Times New Roman" w:hAnsi="Times New Roman" w:cs="Times New Roman" w:hint="default"/>
        <w:b/>
        <w:bCs/>
        <w:w w:val="99"/>
        <w:sz w:val="28"/>
        <w:szCs w:val="28"/>
      </w:rPr>
    </w:lvl>
    <w:lvl w:ilvl="2">
      <w:numFmt w:val="bullet"/>
      <w:lvlText w:val="•"/>
      <w:lvlJc w:val="left"/>
      <w:pPr>
        <w:ind w:left="4265" w:hanging="490"/>
      </w:pPr>
      <w:rPr>
        <w:rFonts w:hint="default"/>
      </w:rPr>
    </w:lvl>
    <w:lvl w:ilvl="3">
      <w:numFmt w:val="bullet"/>
      <w:lvlText w:val="•"/>
      <w:lvlJc w:val="left"/>
      <w:pPr>
        <w:ind w:left="4987" w:hanging="490"/>
      </w:pPr>
      <w:rPr>
        <w:rFonts w:hint="default"/>
      </w:rPr>
    </w:lvl>
    <w:lvl w:ilvl="4">
      <w:numFmt w:val="bullet"/>
      <w:lvlText w:val="•"/>
      <w:lvlJc w:val="left"/>
      <w:pPr>
        <w:ind w:left="5710" w:hanging="490"/>
      </w:pPr>
      <w:rPr>
        <w:rFonts w:hint="default"/>
      </w:rPr>
    </w:lvl>
    <w:lvl w:ilvl="5">
      <w:numFmt w:val="bullet"/>
      <w:lvlText w:val="•"/>
      <w:lvlJc w:val="left"/>
      <w:pPr>
        <w:ind w:left="6433" w:hanging="490"/>
      </w:pPr>
      <w:rPr>
        <w:rFonts w:hint="default"/>
      </w:rPr>
    </w:lvl>
    <w:lvl w:ilvl="6">
      <w:numFmt w:val="bullet"/>
      <w:lvlText w:val="•"/>
      <w:lvlJc w:val="left"/>
      <w:pPr>
        <w:ind w:left="7155" w:hanging="490"/>
      </w:pPr>
      <w:rPr>
        <w:rFonts w:hint="default"/>
      </w:rPr>
    </w:lvl>
    <w:lvl w:ilvl="7">
      <w:numFmt w:val="bullet"/>
      <w:lvlText w:val="•"/>
      <w:lvlJc w:val="left"/>
      <w:pPr>
        <w:ind w:left="7878" w:hanging="490"/>
      </w:pPr>
      <w:rPr>
        <w:rFonts w:hint="default"/>
      </w:rPr>
    </w:lvl>
    <w:lvl w:ilvl="8">
      <w:numFmt w:val="bullet"/>
      <w:lvlText w:val="•"/>
      <w:lvlJc w:val="left"/>
      <w:pPr>
        <w:ind w:left="8601" w:hanging="490"/>
      </w:pPr>
      <w:rPr>
        <w:rFonts w:hint="default"/>
      </w:rPr>
    </w:lvl>
  </w:abstractNum>
  <w:num w:numId="1">
    <w:abstractNumId w:val="0"/>
  </w:num>
  <w:num w:numId="2">
    <w:abstractNumId w:val="4"/>
  </w:num>
  <w:num w:numId="3">
    <w:abstractNumId w:val="10"/>
  </w:num>
  <w:num w:numId="4">
    <w:abstractNumId w:val="8"/>
  </w:num>
  <w:num w:numId="5">
    <w:abstractNumId w:val="11"/>
  </w:num>
  <w:num w:numId="6">
    <w:abstractNumId w:val="9"/>
  </w:num>
  <w:num w:numId="7">
    <w:abstractNumId w:val="7"/>
  </w:num>
  <w:num w:numId="8">
    <w:abstractNumId w:val="12"/>
  </w:num>
  <w:num w:numId="9">
    <w:abstractNumId w:val="6"/>
  </w:num>
  <w:num w:numId="10">
    <w:abstractNumId w:val="1"/>
  </w:num>
  <w:num w:numId="11">
    <w:abstractNumId w:val="2"/>
  </w:num>
  <w:num w:numId="12">
    <w:abstractNumId w:val="5"/>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D045A"/>
    <w:rsid w:val="00144269"/>
    <w:rsid w:val="001D6FE5"/>
    <w:rsid w:val="00264522"/>
    <w:rsid w:val="00277F6A"/>
    <w:rsid w:val="00365712"/>
    <w:rsid w:val="0039379B"/>
    <w:rsid w:val="003977B4"/>
    <w:rsid w:val="00427229"/>
    <w:rsid w:val="004B68AA"/>
    <w:rsid w:val="004F1201"/>
    <w:rsid w:val="005E06D9"/>
    <w:rsid w:val="00700D6B"/>
    <w:rsid w:val="00765105"/>
    <w:rsid w:val="00794900"/>
    <w:rsid w:val="008901F3"/>
    <w:rsid w:val="008A00E4"/>
    <w:rsid w:val="008C2B3A"/>
    <w:rsid w:val="00915691"/>
    <w:rsid w:val="00937BE8"/>
    <w:rsid w:val="009858C1"/>
    <w:rsid w:val="00A80318"/>
    <w:rsid w:val="00C032E7"/>
    <w:rsid w:val="00D135F4"/>
    <w:rsid w:val="00DA3A85"/>
    <w:rsid w:val="00DF6828"/>
    <w:rsid w:val="00EC2B4C"/>
    <w:rsid w:val="00EF2C99"/>
    <w:rsid w:val="00F2182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25F6BA"/>
  <w15:docId w15:val="{EAEBA7CC-BE95-4756-891F-BEC19FE56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link w:val="20"/>
    <w:uiPriority w:val="1"/>
    <w:qFormat/>
    <w:rsid w:val="00937BE8"/>
    <w:pPr>
      <w:outlineLvl w:val="1"/>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99"/>
    <w:qFormat/>
    <w:rsid w:val="00937BE8"/>
  </w:style>
  <w:style w:type="paragraph" w:customStyle="1" w:styleId="TableParagraph">
    <w:name w:val="Table Paragraph"/>
    <w:basedOn w:val="a"/>
    <w:uiPriority w:val="1"/>
    <w:qFormat/>
    <w:rsid w:val="00937BE8"/>
  </w:style>
  <w:style w:type="character" w:styleId="a5">
    <w:name w:val="Hyperlink"/>
    <w:basedOn w:val="a0"/>
    <w:uiPriority w:val="99"/>
    <w:unhideWhenUsed/>
    <w:rsid w:val="00D135F4"/>
    <w:rPr>
      <w:color w:val="0000FF" w:themeColor="hyperlink"/>
      <w:u w:val="single"/>
    </w:rPr>
  </w:style>
  <w:style w:type="character" w:customStyle="1" w:styleId="20">
    <w:name w:val="Заголовок 2 Знак"/>
    <w:link w:val="2"/>
    <w:uiPriority w:val="1"/>
    <w:locked/>
    <w:rsid w:val="003977B4"/>
    <w:rPr>
      <w:rFonts w:ascii="Times New Roman" w:eastAsia="Times New Roman" w:hAnsi="Times New Roman" w:cs="Times New Roman"/>
      <w:b/>
      <w:bCs/>
      <w:i/>
      <w:iCs/>
      <w:sz w:val="24"/>
      <w:szCs w:val="24"/>
      <w:lang w:val="uk-UA"/>
    </w:rPr>
  </w:style>
  <w:style w:type="character" w:customStyle="1" w:styleId="10">
    <w:name w:val="Незакрита згадка1"/>
    <w:basedOn w:val="a0"/>
    <w:uiPriority w:val="99"/>
    <w:semiHidden/>
    <w:unhideWhenUsed/>
    <w:rsid w:val="000D045A"/>
    <w:rPr>
      <w:color w:val="605E5C"/>
      <w:shd w:val="clear" w:color="auto" w:fill="E1DFDD"/>
    </w:rPr>
  </w:style>
  <w:style w:type="table" w:styleId="a6">
    <w:name w:val="Table Grid"/>
    <w:basedOn w:val="a1"/>
    <w:uiPriority w:val="39"/>
    <w:rsid w:val="008A00E4"/>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 Spacing"/>
    <w:link w:val="a8"/>
    <w:uiPriority w:val="1"/>
    <w:qFormat/>
    <w:rsid w:val="008A00E4"/>
    <w:pPr>
      <w:widowControl/>
      <w:autoSpaceDE/>
      <w:autoSpaceDN/>
    </w:pPr>
    <w:rPr>
      <w:lang w:val="ru-RU"/>
    </w:rPr>
  </w:style>
  <w:style w:type="character" w:customStyle="1" w:styleId="a8">
    <w:name w:val="Без інтервалів Знак"/>
    <w:link w:val="a7"/>
    <w:uiPriority w:val="1"/>
    <w:rsid w:val="008A00E4"/>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nov_kova_len@ukr.net" TargetMode="External"/><Relationship Id="rId13" Type="http://schemas.openxmlformats.org/officeDocument/2006/relationships/hyperlink" Target="http://www.tpsp-journal.kpu.zp.ua/archive/5_2019/part_1/5-1_2019.pdf" TargetMode="External"/><Relationship Id="rId18" Type="http://schemas.openxmlformats.org/officeDocument/2006/relationships/hyperlink" Target="http://www.youtube.com/"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vo.uu.edu.ua/course/view.php?id=3843" TargetMode="External"/><Relationship Id="rId12" Type="http://schemas.openxmlformats.org/officeDocument/2006/relationships/hyperlink" Target="http://www.tpsp-journal.kpu.zp.ua/archive/5_2019/part_1/5-1_2019.pdf" TargetMode="External"/><Relationship Id="rId17" Type="http://schemas.openxmlformats.org/officeDocument/2006/relationships/hyperlink" Target="http://www.youtube.com/" TargetMode="External"/><Relationship Id="rId2" Type="http://schemas.openxmlformats.org/officeDocument/2006/relationships/styles" Target="styles.xml"/><Relationship Id="rId16" Type="http://schemas.openxmlformats.org/officeDocument/2006/relationships/hyperlink" Target="http://lkkeip.at.ua/_ld/1/146_up_31.pdf" TargetMode="External"/><Relationship Id="rId20" Type="http://schemas.openxmlformats.org/officeDocument/2006/relationships/image" Target="media/image4.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tpsp-journal.kpu.zp.ua/archive/5_2019/part_1/5-1_2019.pdf" TargetMode="External"/><Relationship Id="rId5" Type="http://schemas.openxmlformats.org/officeDocument/2006/relationships/image" Target="media/image1.png"/><Relationship Id="rId15" Type="http://schemas.openxmlformats.org/officeDocument/2006/relationships/hyperlink" Target="https://stud.com.ua/25482/psihologiya/psihologichne_konsultuvannya" TargetMode="External"/><Relationship Id="rId10" Type="http://schemas.openxmlformats.org/officeDocument/2006/relationships/hyperlink" Target="http://elartu.tntu.edu.ua/handle/lib/25569" TargetMode="External"/><Relationship Id="rId19"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bdpu.org:8080/handle/123456789/265" TargetMode="External"/><Relationship Id="rId14" Type="http://schemas.openxmlformats.org/officeDocument/2006/relationships/hyperlink" Target="http://westudents.com.ua/knigi/523-psihologchne-konsultuvannya-ta-korektsya-tsimbalyuk-m.htm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8831</Words>
  <Characters>5035</Characters>
  <Application>Microsoft Office Word</Application>
  <DocSecurity>0</DocSecurity>
  <Lines>41</Lines>
  <Paragraphs>27</Paragraphs>
  <ScaleCrop>false</ScaleCrop>
  <HeadingPairs>
    <vt:vector size="6" baseType="variant">
      <vt:variant>
        <vt:lpstr>Назва</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13839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Наталія Островська</dc:creator>
  <cp:lastModifiedBy>KSM</cp:lastModifiedBy>
  <cp:revision>2</cp:revision>
  <dcterms:created xsi:type="dcterms:W3CDTF">2025-10-19T20:42:00Z</dcterms:created>
  <dcterms:modified xsi:type="dcterms:W3CDTF">2025-10-19T20:42:00Z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