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C7DF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b/>
          <w:color w:val="000000"/>
          <w:sz w:val="28"/>
          <w:szCs w:val="28"/>
          <w:lang w:val="uk-UA"/>
        </w:rPr>
        <w:t>ЗАТВЕРДЖУЮ</w:t>
      </w:r>
    </w:p>
    <w:p w14:paraId="1498A985" w14:textId="1D9E36C2"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2C7DF0">
        <w:rPr>
          <w:rFonts w:ascii="Arial Unicode MS" w:eastAsia="Arial Unicode MS" w:hAnsi="Arial Unicode MS" w:cs="Arial Unicode MS"/>
          <w:noProof/>
          <w:color w:val="000000"/>
          <w:sz w:val="24"/>
          <w:szCs w:val="24"/>
        </w:rPr>
        <w:drawing>
          <wp:anchor distT="0" distB="0" distL="114300" distR="114300" simplePos="0" relativeHeight="251657216" behindDoc="0" locked="0" layoutInCell="1" allowOverlap="1" wp14:anchorId="4F34ED7D" wp14:editId="5EBA6BE4">
            <wp:simplePos x="0" y="0"/>
            <wp:positionH relativeFrom="margin">
              <wp:posOffset>2507615</wp:posOffset>
            </wp:positionH>
            <wp:positionV relativeFrom="paragraph">
              <wp:posOffset>131718</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2C7DF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C7DF0" w:rsidRDefault="002810CA" w:rsidP="002810CA">
      <w:pPr>
        <w:spacing w:after="0" w:line="360" w:lineRule="auto"/>
        <w:ind w:left="5387"/>
        <w:rPr>
          <w:rFonts w:ascii="Times New Roman" w:eastAsia="Times New Roman" w:hAnsi="Times New Roman" w:cs="Times New Roman"/>
          <w:sz w:val="28"/>
          <w:szCs w:val="28"/>
          <w:lang w:val="uk-UA" w:eastAsia="x-none"/>
        </w:rPr>
      </w:pP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w:t>
      </w:r>
      <w:r w:rsidR="001A2033">
        <w:rPr>
          <w:rFonts w:ascii="Times New Roman" w:eastAsia="Times New Roman" w:hAnsi="Times New Roman" w:cs="Times New Roman"/>
          <w:sz w:val="28"/>
          <w:szCs w:val="28"/>
          <w:u w:val="single"/>
          <w:lang w:val="uk-UA" w:eastAsia="x-none"/>
        </w:rPr>
        <w:t>1</w:t>
      </w:r>
      <w:r w:rsidRPr="002C7DF0">
        <w:rPr>
          <w:rFonts w:ascii="Times New Roman" w:eastAsia="Times New Roman" w:hAnsi="Times New Roman" w:cs="Times New Roman"/>
          <w:sz w:val="28"/>
          <w:szCs w:val="28"/>
          <w:u w:val="single"/>
          <w:lang w:val="uk-UA" w:eastAsia="x-none"/>
        </w:rPr>
        <w:t xml:space="preserve"> </w:t>
      </w: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09      </w:t>
      </w:r>
      <w:r w:rsidRPr="002C7DF0">
        <w:rPr>
          <w:rFonts w:ascii="Times New Roman" w:eastAsia="Times New Roman" w:hAnsi="Times New Roman" w:cs="Times New Roman"/>
          <w:sz w:val="28"/>
          <w:szCs w:val="28"/>
          <w:lang w:val="uk-UA" w:eastAsia="x-none"/>
        </w:rPr>
        <w:t>202</w:t>
      </w:r>
      <w:r w:rsidR="001A2033">
        <w:rPr>
          <w:rFonts w:ascii="Times New Roman" w:eastAsia="Times New Roman" w:hAnsi="Times New Roman" w:cs="Times New Roman"/>
          <w:sz w:val="28"/>
          <w:szCs w:val="28"/>
          <w:lang w:val="uk-UA" w:eastAsia="x-none"/>
        </w:rPr>
        <w:t>5</w:t>
      </w:r>
      <w:r w:rsidRPr="002C7DF0">
        <w:rPr>
          <w:rFonts w:ascii="Times New Roman" w:eastAsia="Times New Roman" w:hAnsi="Times New Roman" w:cs="Times New Roman"/>
          <w:sz w:val="28"/>
          <w:szCs w:val="28"/>
          <w:lang w:val="uk-UA" w:eastAsia="x-none"/>
        </w:rPr>
        <w:t xml:space="preserve"> р.</w:t>
      </w:r>
    </w:p>
    <w:p w14:paraId="033EA832" w14:textId="77777777" w:rsidR="009A5000" w:rsidRPr="002C7DF0"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2C7DF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C7DF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2C7DF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83D3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83D3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9F6565" w14:paraId="5D5F3EDE" w14:textId="77777777" w:rsidTr="00E56ECC">
        <w:tc>
          <w:tcPr>
            <w:tcW w:w="2945" w:type="dxa"/>
          </w:tcPr>
          <w:p w14:paraId="1A19CB2F" w14:textId="4824C111"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Повна назва дисципліни </w:t>
            </w:r>
            <w:r w:rsidRPr="009F656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0EBD0FE7" w:rsidR="009F6565" w:rsidRPr="007F4C4D" w:rsidRDefault="007129AF" w:rsidP="009F6565">
            <w:pPr>
              <w:jc w:val="both"/>
              <w:rPr>
                <w:rFonts w:ascii="Times New Roman" w:eastAsia="Arial Unicode MS" w:hAnsi="Times New Roman" w:cs="Times New Roman"/>
                <w:b/>
                <w:color w:val="000000"/>
                <w:sz w:val="24"/>
                <w:szCs w:val="24"/>
                <w:lang w:val="uk-UA"/>
              </w:rPr>
            </w:pPr>
            <w:r w:rsidRPr="007129AF">
              <w:rPr>
                <w:rFonts w:ascii="Times New Roman" w:eastAsia="Arial Unicode MS" w:hAnsi="Times New Roman" w:cs="Times New Roman"/>
                <w:b/>
                <w:color w:val="000000"/>
                <w:sz w:val="24"/>
                <w:szCs w:val="24"/>
                <w:lang w:val="uk-UA"/>
              </w:rPr>
              <w:t>Методика та організація наукових досліджень у психології</w:t>
            </w:r>
          </w:p>
        </w:tc>
      </w:tr>
      <w:tr w:rsidR="009F6565" w:rsidRPr="009F6565" w14:paraId="79BF3052" w14:textId="77777777" w:rsidTr="00E56ECC">
        <w:tc>
          <w:tcPr>
            <w:tcW w:w="2945" w:type="dxa"/>
          </w:tcPr>
          <w:p w14:paraId="29FBB619" w14:textId="602A5B2C"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Спеціальність</w:t>
            </w:r>
          </w:p>
        </w:tc>
        <w:tc>
          <w:tcPr>
            <w:tcW w:w="6707" w:type="dxa"/>
          </w:tcPr>
          <w:p w14:paraId="3885A2B1" w14:textId="7CBEC377" w:rsidR="009F6565" w:rsidRPr="009F6565" w:rsidRDefault="00F115D8"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053</w:t>
            </w:r>
            <w:r w:rsidR="007129AF" w:rsidRPr="007129AF">
              <w:rPr>
                <w:rFonts w:ascii="Times New Roman" w:eastAsia="Arial Unicode MS" w:hAnsi="Times New Roman" w:cs="Times New Roman"/>
                <w:bCs/>
                <w:color w:val="000000"/>
                <w:sz w:val="24"/>
                <w:szCs w:val="24"/>
                <w:lang w:val="uk-UA"/>
              </w:rPr>
              <w:t xml:space="preserve"> Психологія</w:t>
            </w:r>
          </w:p>
        </w:tc>
      </w:tr>
      <w:tr w:rsidR="009F6565" w:rsidRPr="009F6565" w14:paraId="07F7539E" w14:textId="77777777" w:rsidTr="00E56ECC">
        <w:tc>
          <w:tcPr>
            <w:tcW w:w="2945" w:type="dxa"/>
          </w:tcPr>
          <w:p w14:paraId="36ADB9B1" w14:textId="7CAC483E"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16E30991" w:rsidR="009F6565" w:rsidRPr="009F6565" w:rsidRDefault="0001083D"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психологія</w:t>
            </w:r>
          </w:p>
        </w:tc>
      </w:tr>
      <w:tr w:rsidR="009F6565" w:rsidRPr="009F6565" w14:paraId="5E7378E5" w14:textId="77777777" w:rsidTr="00E56ECC">
        <w:tc>
          <w:tcPr>
            <w:tcW w:w="2945" w:type="dxa"/>
          </w:tcPr>
          <w:p w14:paraId="364F76A4" w14:textId="5EBE1DEB"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перший (бакалаврський) рівень</w:t>
            </w:r>
          </w:p>
        </w:tc>
      </w:tr>
      <w:tr w:rsidR="009F6565" w:rsidRPr="009F6565" w14:paraId="3B2522E6" w14:textId="77777777" w:rsidTr="00E56ECC">
        <w:tc>
          <w:tcPr>
            <w:tcW w:w="2945" w:type="dxa"/>
          </w:tcPr>
          <w:p w14:paraId="0EF1D458" w14:textId="13BAAD30"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70073768" w:rsidR="009F6565" w:rsidRPr="009F6565" w:rsidRDefault="00F115D8"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обов’язкова </w:t>
            </w:r>
          </w:p>
        </w:tc>
      </w:tr>
      <w:tr w:rsidR="009F6565" w:rsidRPr="009F6565" w14:paraId="08B7246A" w14:textId="77777777" w:rsidTr="00E56ECC">
        <w:tc>
          <w:tcPr>
            <w:tcW w:w="2945" w:type="dxa"/>
          </w:tcPr>
          <w:p w14:paraId="1F3509EE" w14:textId="653245B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14F6299D" w:rsidR="009F6565" w:rsidRPr="009F6565" w:rsidRDefault="007129AF"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2</w:t>
            </w:r>
            <w:r w:rsidR="009F6565">
              <w:rPr>
                <w:rFonts w:ascii="Times New Roman" w:eastAsia="Arial Unicode MS" w:hAnsi="Times New Roman" w:cs="Times New Roman"/>
                <w:bCs/>
                <w:color w:val="000000"/>
                <w:sz w:val="24"/>
                <w:szCs w:val="24"/>
                <w:lang w:val="uk-UA"/>
              </w:rPr>
              <w:t xml:space="preserve"> курс, </w:t>
            </w:r>
            <w:r>
              <w:rPr>
                <w:rFonts w:ascii="Times New Roman" w:eastAsia="Arial Unicode MS" w:hAnsi="Times New Roman" w:cs="Times New Roman"/>
                <w:bCs/>
                <w:color w:val="000000"/>
                <w:sz w:val="24"/>
                <w:szCs w:val="24"/>
                <w:lang w:val="uk-UA"/>
              </w:rPr>
              <w:t>3</w:t>
            </w:r>
            <w:r w:rsidR="009F6565">
              <w:rPr>
                <w:rFonts w:ascii="Times New Roman" w:eastAsia="Arial Unicode MS" w:hAnsi="Times New Roman" w:cs="Times New Roman"/>
                <w:bCs/>
                <w:color w:val="000000"/>
                <w:sz w:val="24"/>
                <w:szCs w:val="24"/>
                <w:lang w:val="uk-UA"/>
              </w:rPr>
              <w:t xml:space="preserve"> семестр</w:t>
            </w:r>
          </w:p>
        </w:tc>
      </w:tr>
      <w:tr w:rsidR="009F6565" w:rsidRPr="009F6565" w14:paraId="080C47A5" w14:textId="77777777" w:rsidTr="00E56ECC">
        <w:tc>
          <w:tcPr>
            <w:tcW w:w="2945" w:type="dxa"/>
          </w:tcPr>
          <w:p w14:paraId="662422F2" w14:textId="4B2AEAA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48789A33" w:rsid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4</w:t>
            </w:r>
          </w:p>
        </w:tc>
      </w:tr>
      <w:tr w:rsidR="009F6565" w:rsidRPr="009F6565" w14:paraId="487EEAA4" w14:textId="77777777" w:rsidTr="00E56ECC">
        <w:tc>
          <w:tcPr>
            <w:tcW w:w="2945" w:type="dxa"/>
            <w:vMerge w:val="restart"/>
          </w:tcPr>
          <w:p w14:paraId="0BFAE479" w14:textId="2D8F808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9F656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B333C1"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Лекції </w:t>
            </w:r>
            <w:r>
              <w:rPr>
                <w:rFonts w:ascii="Times New Roman" w:eastAsia="Arial Unicode MS" w:hAnsi="Times New Roman" w:cs="Times New Roman"/>
                <w:bCs/>
                <w:color w:val="000000"/>
                <w:sz w:val="24"/>
                <w:szCs w:val="24"/>
                <w:lang w:val="uk-UA"/>
              </w:rPr>
              <w:t>30</w:t>
            </w:r>
            <w:r w:rsidR="007129AF">
              <w:rPr>
                <w:rFonts w:ascii="Times New Roman" w:eastAsia="Arial Unicode MS" w:hAnsi="Times New Roman" w:cs="Times New Roman"/>
                <w:bCs/>
                <w:color w:val="000000"/>
                <w:sz w:val="24"/>
                <w:szCs w:val="24"/>
                <w:lang w:val="uk-UA"/>
              </w:rPr>
              <w:t xml:space="preserve"> </w:t>
            </w:r>
            <w:r w:rsidR="00F115D8">
              <w:rPr>
                <w:rFonts w:ascii="Times New Roman" w:eastAsia="Arial Unicode MS" w:hAnsi="Times New Roman" w:cs="Times New Roman"/>
                <w:bCs/>
                <w:color w:val="000000"/>
                <w:sz w:val="24"/>
                <w:szCs w:val="24"/>
                <w:lang w:val="uk-UA"/>
              </w:rPr>
              <w:t xml:space="preserve">/6 </w:t>
            </w:r>
            <w:r w:rsidRPr="009F6565">
              <w:rPr>
                <w:rFonts w:ascii="Times New Roman" w:eastAsia="Arial Unicode MS" w:hAnsi="Times New Roman" w:cs="Times New Roman"/>
                <w:bCs/>
                <w:color w:val="000000"/>
                <w:sz w:val="24"/>
                <w:szCs w:val="24"/>
                <w:lang w:val="uk-UA"/>
              </w:rPr>
              <w:t>год.</w:t>
            </w:r>
          </w:p>
        </w:tc>
      </w:tr>
      <w:tr w:rsidR="009F6565" w:rsidRPr="009F6565" w14:paraId="319E6E37" w14:textId="77777777" w:rsidTr="00E56ECC">
        <w:tc>
          <w:tcPr>
            <w:tcW w:w="2945" w:type="dxa"/>
            <w:vMerge/>
          </w:tcPr>
          <w:p w14:paraId="4CA7CECC"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2AD124B4"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Семінарські</w:t>
            </w:r>
            <w:r>
              <w:rPr>
                <w:rFonts w:ascii="Times New Roman" w:eastAsia="Arial Unicode MS" w:hAnsi="Times New Roman" w:cs="Times New Roman"/>
                <w:bCs/>
                <w:color w:val="000000"/>
                <w:sz w:val="24"/>
                <w:szCs w:val="24"/>
                <w:lang w:val="uk-UA"/>
              </w:rPr>
              <w:t xml:space="preserve"> 1</w:t>
            </w:r>
            <w:r w:rsidR="007129AF">
              <w:rPr>
                <w:rFonts w:ascii="Times New Roman" w:eastAsia="Arial Unicode MS" w:hAnsi="Times New Roman" w:cs="Times New Roman"/>
                <w:bCs/>
                <w:color w:val="000000"/>
                <w:sz w:val="24"/>
                <w:szCs w:val="24"/>
                <w:lang w:val="uk-UA"/>
              </w:rPr>
              <w:t>6</w:t>
            </w:r>
            <w:r>
              <w:rPr>
                <w:rFonts w:ascii="Times New Roman" w:eastAsia="Arial Unicode MS" w:hAnsi="Times New Roman" w:cs="Times New Roman"/>
                <w:bCs/>
                <w:color w:val="000000"/>
                <w:sz w:val="24"/>
                <w:szCs w:val="24"/>
                <w:lang w:val="uk-UA"/>
              </w:rPr>
              <w:t xml:space="preserve"> </w:t>
            </w:r>
            <w:r w:rsidR="00F115D8">
              <w:rPr>
                <w:rFonts w:ascii="Times New Roman" w:eastAsia="Arial Unicode MS" w:hAnsi="Times New Roman" w:cs="Times New Roman"/>
                <w:bCs/>
                <w:color w:val="000000"/>
                <w:sz w:val="24"/>
                <w:szCs w:val="24"/>
                <w:lang w:val="uk-UA"/>
              </w:rPr>
              <w:t xml:space="preserve">/4 </w:t>
            </w:r>
            <w:r w:rsidRPr="009F6565">
              <w:rPr>
                <w:rFonts w:ascii="Times New Roman" w:eastAsia="Arial Unicode MS" w:hAnsi="Times New Roman" w:cs="Times New Roman"/>
                <w:bCs/>
                <w:color w:val="000000"/>
                <w:sz w:val="24"/>
                <w:szCs w:val="24"/>
                <w:lang w:val="uk-UA"/>
              </w:rPr>
              <w:t>год.</w:t>
            </w:r>
          </w:p>
        </w:tc>
      </w:tr>
      <w:tr w:rsidR="009F6565" w:rsidRPr="009F6565" w14:paraId="2ED9DBC8" w14:textId="77777777" w:rsidTr="00E56ECC">
        <w:tc>
          <w:tcPr>
            <w:tcW w:w="2945" w:type="dxa"/>
            <w:vMerge/>
          </w:tcPr>
          <w:p w14:paraId="544FFBC0"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5E89BDAF"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Самостійна робота </w:t>
            </w:r>
            <w:r>
              <w:rPr>
                <w:rFonts w:ascii="Times New Roman" w:eastAsia="Arial Unicode MS" w:hAnsi="Times New Roman" w:cs="Times New Roman"/>
                <w:bCs/>
                <w:color w:val="000000"/>
                <w:sz w:val="24"/>
                <w:szCs w:val="24"/>
                <w:lang w:val="uk-UA"/>
              </w:rPr>
              <w:t>7</w:t>
            </w:r>
            <w:r w:rsidR="007129AF">
              <w:rPr>
                <w:rFonts w:ascii="Times New Roman" w:eastAsia="Arial Unicode MS" w:hAnsi="Times New Roman" w:cs="Times New Roman"/>
                <w:bCs/>
                <w:color w:val="000000"/>
                <w:sz w:val="24"/>
                <w:szCs w:val="24"/>
                <w:lang w:val="uk-UA"/>
              </w:rPr>
              <w:t>4</w:t>
            </w:r>
            <w:r w:rsidRPr="009F6565">
              <w:rPr>
                <w:rFonts w:ascii="Times New Roman" w:eastAsia="Arial Unicode MS" w:hAnsi="Times New Roman" w:cs="Times New Roman"/>
                <w:bCs/>
                <w:color w:val="000000"/>
                <w:sz w:val="24"/>
                <w:szCs w:val="24"/>
                <w:lang w:val="uk-UA"/>
              </w:rPr>
              <w:t xml:space="preserve"> </w:t>
            </w:r>
            <w:r w:rsidR="00F115D8">
              <w:rPr>
                <w:rFonts w:ascii="Times New Roman" w:eastAsia="Arial Unicode MS" w:hAnsi="Times New Roman" w:cs="Times New Roman"/>
                <w:bCs/>
                <w:color w:val="000000"/>
                <w:sz w:val="24"/>
                <w:szCs w:val="24"/>
                <w:lang w:val="uk-UA"/>
              </w:rPr>
              <w:t xml:space="preserve">/110 </w:t>
            </w:r>
            <w:r w:rsidRPr="009F6565">
              <w:rPr>
                <w:rFonts w:ascii="Times New Roman" w:eastAsia="Arial Unicode MS" w:hAnsi="Times New Roman" w:cs="Times New Roman"/>
                <w:bCs/>
                <w:color w:val="000000"/>
                <w:sz w:val="24"/>
                <w:szCs w:val="24"/>
                <w:lang w:val="uk-UA"/>
              </w:rPr>
              <w:t>год.</w:t>
            </w:r>
          </w:p>
        </w:tc>
      </w:tr>
      <w:tr w:rsidR="009F6565" w:rsidRPr="009F6565" w14:paraId="3D4F8EB0" w14:textId="77777777" w:rsidTr="00E56ECC">
        <w:tc>
          <w:tcPr>
            <w:tcW w:w="2945" w:type="dxa"/>
          </w:tcPr>
          <w:p w14:paraId="39B6DF4C" w14:textId="3F40874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реферат</w:t>
            </w:r>
          </w:p>
        </w:tc>
      </w:tr>
      <w:tr w:rsidR="009F6565" w:rsidRPr="009F6565" w14:paraId="0265E579" w14:textId="77777777" w:rsidTr="00E56ECC">
        <w:tc>
          <w:tcPr>
            <w:tcW w:w="2945" w:type="dxa"/>
          </w:tcPr>
          <w:p w14:paraId="6107AE2C" w14:textId="5F9F743F"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05421431" w:rsidR="009F6565" w:rsidRP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залік</w:t>
            </w:r>
          </w:p>
        </w:tc>
      </w:tr>
      <w:tr w:rsidR="009F6565" w:rsidRPr="0001083D" w14:paraId="6842B059" w14:textId="77777777" w:rsidTr="00E56ECC">
        <w:tc>
          <w:tcPr>
            <w:tcW w:w="2945" w:type="dxa"/>
          </w:tcPr>
          <w:p w14:paraId="2918FFF9" w14:textId="748EEB2D"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F2C3EF4" w14:textId="7E5AAFCB" w:rsidR="009F6565" w:rsidRPr="00F115D8" w:rsidRDefault="007129AF" w:rsidP="009F6565">
            <w:pPr>
              <w:jc w:val="both"/>
              <w:rPr>
                <w:rFonts w:ascii="Times New Roman" w:eastAsia="Arial Unicode MS" w:hAnsi="Times New Roman" w:cs="Times New Roman"/>
                <w:bCs/>
                <w:color w:val="000000"/>
                <w:sz w:val="24"/>
                <w:szCs w:val="24"/>
                <w:lang w:val="uk-UA"/>
              </w:rPr>
            </w:pPr>
            <w:proofErr w:type="spellStart"/>
            <w:r w:rsidRPr="00F115D8">
              <w:rPr>
                <w:rFonts w:ascii="Times New Roman" w:hAnsi="Times New Roman" w:cs="Times New Roman"/>
                <w:sz w:val="24"/>
                <w:szCs w:val="24"/>
              </w:rPr>
              <w:t>https</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vo</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uu</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edu</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ua</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course</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view</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php</w:t>
            </w:r>
            <w:proofErr w:type="spellEnd"/>
            <w:r w:rsidRPr="00F115D8">
              <w:rPr>
                <w:rFonts w:ascii="Times New Roman" w:hAnsi="Times New Roman" w:cs="Times New Roman"/>
                <w:sz w:val="24"/>
                <w:szCs w:val="24"/>
                <w:lang w:val="uk-UA"/>
              </w:rPr>
              <w:t>?</w:t>
            </w:r>
            <w:proofErr w:type="spellStart"/>
            <w:r w:rsidRPr="00F115D8">
              <w:rPr>
                <w:rFonts w:ascii="Times New Roman" w:hAnsi="Times New Roman" w:cs="Times New Roman"/>
                <w:sz w:val="24"/>
                <w:szCs w:val="24"/>
              </w:rPr>
              <w:t>id</w:t>
            </w:r>
            <w:proofErr w:type="spellEnd"/>
            <w:r w:rsidRPr="00F115D8">
              <w:rPr>
                <w:rFonts w:ascii="Times New Roman" w:hAnsi="Times New Roman" w:cs="Times New Roman"/>
                <w:sz w:val="24"/>
                <w:szCs w:val="24"/>
                <w:lang w:val="uk-UA"/>
              </w:rPr>
              <w:t>=26763</w:t>
            </w:r>
          </w:p>
          <w:p w14:paraId="3F20CC19" w14:textId="6EBF6255" w:rsidR="009F6565" w:rsidRPr="00F115D8" w:rsidRDefault="009F6565" w:rsidP="009F6565">
            <w:pPr>
              <w:jc w:val="both"/>
              <w:rPr>
                <w:rFonts w:ascii="Times New Roman" w:eastAsia="Arial Unicode MS" w:hAnsi="Times New Roman" w:cs="Times New Roman"/>
                <w:bCs/>
                <w:color w:val="000000"/>
                <w:sz w:val="24"/>
                <w:szCs w:val="24"/>
                <w:lang w:val="uk-UA"/>
              </w:rPr>
            </w:pPr>
          </w:p>
        </w:tc>
      </w:tr>
      <w:tr w:rsidR="009F6565" w:rsidRPr="009F6565" w14:paraId="3A5BD6D9" w14:textId="77777777" w:rsidTr="00E56ECC">
        <w:tc>
          <w:tcPr>
            <w:tcW w:w="2945" w:type="dxa"/>
          </w:tcPr>
          <w:p w14:paraId="02C3C9D3" w14:textId="6AFA6197"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F115D8" w:rsidRDefault="009F6565" w:rsidP="009F6565">
            <w:pPr>
              <w:jc w:val="both"/>
              <w:rPr>
                <w:rFonts w:ascii="Times New Roman" w:eastAsia="Arial Unicode MS" w:hAnsi="Times New Roman" w:cs="Times New Roman"/>
                <w:bCs/>
                <w:color w:val="000000"/>
                <w:sz w:val="24"/>
                <w:szCs w:val="24"/>
                <w:lang w:val="uk-UA"/>
              </w:rPr>
            </w:pPr>
            <w:r w:rsidRPr="00F115D8">
              <w:rPr>
                <w:rFonts w:ascii="Times New Roman" w:eastAsia="Arial Unicode MS" w:hAnsi="Times New Roman" w:cs="Times New Roman"/>
                <w:bCs/>
                <w:color w:val="000000"/>
                <w:sz w:val="24"/>
                <w:szCs w:val="24"/>
                <w:lang w:val="uk-UA"/>
              </w:rPr>
              <w:t>Психології та соціальної роботи</w:t>
            </w:r>
          </w:p>
        </w:tc>
      </w:tr>
      <w:tr w:rsidR="009F6565" w:rsidRPr="0001083D" w14:paraId="3C5BF822" w14:textId="77777777" w:rsidTr="00E56ECC">
        <w:tc>
          <w:tcPr>
            <w:tcW w:w="2945" w:type="dxa"/>
          </w:tcPr>
          <w:p w14:paraId="496B9D60" w14:textId="6B340B0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Викладач</w:t>
            </w:r>
          </w:p>
        </w:tc>
        <w:tc>
          <w:tcPr>
            <w:tcW w:w="6707" w:type="dxa"/>
          </w:tcPr>
          <w:p w14:paraId="1B9CEFE7" w14:textId="6F48335C" w:rsidR="009F6565" w:rsidRPr="00F115D8" w:rsidRDefault="007129AF" w:rsidP="009F6565">
            <w:pPr>
              <w:jc w:val="both"/>
              <w:rPr>
                <w:rFonts w:ascii="Times New Roman" w:eastAsia="Arial Unicode MS" w:hAnsi="Times New Roman" w:cs="Times New Roman"/>
                <w:bCs/>
                <w:color w:val="000000"/>
                <w:sz w:val="24"/>
                <w:szCs w:val="24"/>
                <w:lang w:val="uk-UA"/>
              </w:rPr>
            </w:pPr>
            <w:r w:rsidRPr="00F115D8">
              <w:rPr>
                <w:rFonts w:ascii="Times New Roman" w:eastAsia="Arial Unicode MS" w:hAnsi="Times New Roman" w:cs="Times New Roman"/>
                <w:bCs/>
                <w:color w:val="000000"/>
                <w:sz w:val="24"/>
                <w:szCs w:val="24"/>
                <w:lang w:val="uk-UA"/>
              </w:rPr>
              <w:t>Волинець Наталія Валентинівна – професор кафедри психології та соціальної роботи Хмельницького інституту соціальних технологій, доктор психологічних наук, професор</w:t>
            </w:r>
          </w:p>
          <w:p w14:paraId="4081530D" w14:textId="317BA7B3" w:rsidR="009F6565" w:rsidRPr="00F115D8" w:rsidRDefault="007129AF" w:rsidP="009F6565">
            <w:pPr>
              <w:jc w:val="both"/>
              <w:rPr>
                <w:rFonts w:ascii="Times New Roman" w:eastAsia="Arial Unicode MS" w:hAnsi="Times New Roman" w:cs="Times New Roman"/>
                <w:bCs/>
                <w:color w:val="000000"/>
                <w:sz w:val="24"/>
                <w:szCs w:val="24"/>
                <w:lang w:val="uk-UA"/>
              </w:rPr>
            </w:pPr>
            <w:r w:rsidRPr="00F115D8">
              <w:rPr>
                <w:rFonts w:ascii="Times New Roman" w:eastAsia="Arial Unicode MS" w:hAnsi="Times New Roman" w:cs="Times New Roman"/>
                <w:bCs/>
                <w:color w:val="000000"/>
                <w:sz w:val="24"/>
                <w:szCs w:val="24"/>
                <w:lang w:val="uk-UA"/>
              </w:rPr>
              <w:t>https://www.hist.km.ua/index.php/component/content/article/467</w:t>
            </w:r>
          </w:p>
        </w:tc>
      </w:tr>
      <w:tr w:rsidR="009F6565" w:rsidRPr="009F6565" w14:paraId="4D2553FD" w14:textId="77777777" w:rsidTr="00E56ECC">
        <w:tc>
          <w:tcPr>
            <w:tcW w:w="2945" w:type="dxa"/>
          </w:tcPr>
          <w:p w14:paraId="17116FD0" w14:textId="02605103"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F115D8" w:rsidRDefault="009F6565" w:rsidP="009F6565">
            <w:pPr>
              <w:jc w:val="both"/>
              <w:rPr>
                <w:rFonts w:ascii="Times New Roman" w:eastAsia="Arial Unicode MS" w:hAnsi="Times New Roman" w:cs="Times New Roman"/>
                <w:bCs/>
                <w:color w:val="000000"/>
                <w:sz w:val="24"/>
                <w:szCs w:val="24"/>
                <w:lang w:val="uk-UA"/>
              </w:rPr>
            </w:pPr>
            <w:r w:rsidRPr="00F115D8">
              <w:rPr>
                <w:rFonts w:ascii="Times New Roman" w:eastAsia="Arial Unicode MS" w:hAnsi="Times New Roman" w:cs="Times New Roman"/>
                <w:bCs/>
                <w:i/>
                <w:iCs/>
                <w:color w:val="000000"/>
                <w:sz w:val="24"/>
                <w:szCs w:val="24"/>
                <w:lang w:val="uk-UA"/>
              </w:rPr>
              <w:t>Телефон інституту:</w:t>
            </w:r>
            <w:r w:rsidRPr="00F115D8">
              <w:rPr>
                <w:rFonts w:ascii="Times New Roman" w:eastAsia="Arial Unicode MS" w:hAnsi="Times New Roman" w:cs="Times New Roman"/>
                <w:bCs/>
                <w:color w:val="000000"/>
                <w:sz w:val="24"/>
                <w:szCs w:val="24"/>
                <w:lang w:val="uk-UA"/>
              </w:rPr>
              <w:t xml:space="preserve"> (0382) 70-45-56</w:t>
            </w:r>
          </w:p>
          <w:p w14:paraId="7F2008B3" w14:textId="56CC56D8" w:rsidR="009F6565" w:rsidRPr="00F115D8" w:rsidRDefault="009F6565" w:rsidP="009F6565">
            <w:pPr>
              <w:jc w:val="both"/>
              <w:rPr>
                <w:rFonts w:ascii="Times New Roman" w:eastAsia="Arial Unicode MS" w:hAnsi="Times New Roman" w:cs="Times New Roman"/>
                <w:bCs/>
                <w:color w:val="000000"/>
                <w:sz w:val="24"/>
                <w:szCs w:val="24"/>
              </w:rPr>
            </w:pPr>
            <w:r w:rsidRPr="00F115D8">
              <w:rPr>
                <w:rFonts w:ascii="Times New Roman" w:eastAsia="Arial Unicode MS" w:hAnsi="Times New Roman" w:cs="Times New Roman"/>
                <w:bCs/>
                <w:i/>
                <w:iCs/>
                <w:color w:val="000000"/>
                <w:sz w:val="24"/>
                <w:szCs w:val="24"/>
                <w:lang w:val="uk-UA"/>
              </w:rPr>
              <w:t>Електронна пошта:</w:t>
            </w:r>
            <w:r w:rsidRPr="00F115D8">
              <w:rPr>
                <w:rFonts w:ascii="Times New Roman" w:eastAsia="Arial Unicode MS" w:hAnsi="Times New Roman" w:cs="Times New Roman"/>
                <w:bCs/>
                <w:color w:val="000000"/>
                <w:sz w:val="24"/>
                <w:szCs w:val="24"/>
                <w:lang w:val="uk-UA"/>
              </w:rPr>
              <w:t xml:space="preserve"> </w:t>
            </w:r>
            <w:r w:rsidR="007129AF" w:rsidRPr="00F115D8">
              <w:rPr>
                <w:rFonts w:ascii="Times New Roman" w:hAnsi="Times New Roman" w:cs="Times New Roman"/>
                <w:sz w:val="24"/>
                <w:szCs w:val="24"/>
              </w:rPr>
              <w:t>natasha_volynets@meta.ua</w:t>
            </w:r>
          </w:p>
          <w:p w14:paraId="12FB48D2" w14:textId="4A8B3E68" w:rsidR="00E93266" w:rsidRPr="00F115D8" w:rsidRDefault="009F6565" w:rsidP="007129AF">
            <w:pPr>
              <w:jc w:val="both"/>
              <w:rPr>
                <w:rFonts w:ascii="Times New Roman" w:eastAsia="Arial Unicode MS" w:hAnsi="Times New Roman" w:cs="Times New Roman"/>
                <w:bCs/>
                <w:color w:val="000000"/>
                <w:sz w:val="24"/>
                <w:szCs w:val="24"/>
                <w:lang w:val="uk-UA"/>
              </w:rPr>
            </w:pPr>
            <w:r w:rsidRPr="00F115D8">
              <w:rPr>
                <w:rFonts w:ascii="Times New Roman" w:eastAsia="Arial Unicode MS" w:hAnsi="Times New Roman" w:cs="Times New Roman"/>
                <w:bCs/>
                <w:i/>
                <w:iCs/>
                <w:color w:val="000000"/>
                <w:sz w:val="24"/>
                <w:szCs w:val="24"/>
                <w:lang w:val="uk-UA"/>
              </w:rPr>
              <w:t>Кабінет:</w:t>
            </w:r>
            <w:r w:rsidRPr="00F115D8">
              <w:rPr>
                <w:rFonts w:ascii="Times New Roman" w:eastAsia="Arial Unicode MS" w:hAnsi="Times New Roman" w:cs="Times New Roman"/>
                <w:bCs/>
                <w:color w:val="000000"/>
                <w:sz w:val="24"/>
                <w:szCs w:val="24"/>
                <w:lang w:val="uk-UA"/>
              </w:rPr>
              <w:t xml:space="preserve"> 4</w:t>
            </w:r>
            <w:r w:rsidR="007129AF" w:rsidRPr="00F115D8">
              <w:rPr>
                <w:rFonts w:ascii="Times New Roman" w:eastAsia="Arial Unicode MS" w:hAnsi="Times New Roman" w:cs="Times New Roman"/>
                <w:bCs/>
                <w:color w:val="000000"/>
                <w:sz w:val="24"/>
                <w:szCs w:val="24"/>
                <w:lang w:val="uk-UA"/>
              </w:rPr>
              <w:t>3</w:t>
            </w:r>
          </w:p>
        </w:tc>
      </w:tr>
      <w:tr w:rsidR="00ED1414" w:rsidRPr="009F6565" w14:paraId="12CA9D57" w14:textId="77777777" w:rsidTr="00E56ECC">
        <w:tc>
          <w:tcPr>
            <w:tcW w:w="9652" w:type="dxa"/>
            <w:gridSpan w:val="2"/>
          </w:tcPr>
          <w:p w14:paraId="76616E1F" w14:textId="596559A9" w:rsidR="00ED1414" w:rsidRPr="00ED1414" w:rsidRDefault="00ED1414" w:rsidP="00ED1414">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Анотація навчальної дисципліни</w:t>
            </w:r>
          </w:p>
        </w:tc>
      </w:tr>
      <w:tr w:rsidR="00ED1414" w:rsidRPr="0001083D" w14:paraId="6C25DD29" w14:textId="77777777" w:rsidTr="00E56ECC">
        <w:tc>
          <w:tcPr>
            <w:tcW w:w="2945" w:type="dxa"/>
          </w:tcPr>
          <w:p w14:paraId="554C3750" w14:textId="00CC9FCE" w:rsidR="00ED1414" w:rsidRPr="009F6565"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Мета дисципліни</w:t>
            </w:r>
          </w:p>
        </w:tc>
        <w:tc>
          <w:tcPr>
            <w:tcW w:w="6707" w:type="dxa"/>
          </w:tcPr>
          <w:p w14:paraId="67F2E41B" w14:textId="67C96DAC" w:rsidR="00ED1414" w:rsidRPr="00ED1414" w:rsidRDefault="007129AF" w:rsidP="009F6565">
            <w:pPr>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ознайомити здобувачів освіти з методологією наукових досліджень, сформувати вміння застосовувати її у практичній діяльності; організовувати дослідницьку діяльність</w:t>
            </w:r>
            <w:r w:rsidR="00ED1414" w:rsidRPr="00ED1414">
              <w:rPr>
                <w:rFonts w:ascii="Times New Roman" w:eastAsia="Arial Unicode MS" w:hAnsi="Times New Roman" w:cs="Times New Roman"/>
                <w:bCs/>
                <w:color w:val="000000"/>
                <w:sz w:val="24"/>
                <w:szCs w:val="24"/>
                <w:lang w:val="uk-UA"/>
              </w:rPr>
              <w:t>.</w:t>
            </w:r>
          </w:p>
        </w:tc>
      </w:tr>
      <w:tr w:rsidR="00ED1414" w:rsidRPr="00F115D8" w14:paraId="51F8135A" w14:textId="77777777" w:rsidTr="00E56ECC">
        <w:tc>
          <w:tcPr>
            <w:tcW w:w="2945" w:type="dxa"/>
          </w:tcPr>
          <w:p w14:paraId="780A8BA6" w14:textId="1F98E4F7"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ED1414">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0240FD66"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ЗК1. Здатність застосовувати знання у практичних ситуаціях.</w:t>
            </w:r>
          </w:p>
          <w:p w14:paraId="1245D174"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ЗК2. Знання та розуміння предметної області та розуміння професійної діяльності.</w:t>
            </w:r>
          </w:p>
          <w:p w14:paraId="1B8106BE"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ЗК3. Навички використання інформаційних і комунікаційних технологій.</w:t>
            </w:r>
          </w:p>
          <w:p w14:paraId="3FEC68F6"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ЗК4. Здатність вчитися і оволодівати сучасними знаннями.</w:t>
            </w:r>
          </w:p>
          <w:p w14:paraId="6B837936"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ЗК6. Здатність приймати обґрунтовані рішення.</w:t>
            </w:r>
          </w:p>
          <w:p w14:paraId="6C5706AC" w14:textId="77777777" w:rsidR="00217791" w:rsidRPr="00217791" w:rsidRDefault="00217791" w:rsidP="00217791">
            <w:pPr>
              <w:autoSpaceDE w:val="0"/>
              <w:autoSpaceDN w:val="0"/>
              <w:adjustRightInd w:val="0"/>
              <w:jc w:val="both"/>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СК1. Здатність оперувати категоріально-понятійним апаратом психології </w:t>
            </w:r>
          </w:p>
          <w:p w14:paraId="61A7DD9B" w14:textId="77777777" w:rsidR="00217791" w:rsidRPr="00217791" w:rsidRDefault="00217791" w:rsidP="00217791">
            <w:pPr>
              <w:tabs>
                <w:tab w:val="left" w:pos="2030"/>
              </w:tabs>
              <w:jc w:val="both"/>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7FED7D83" w14:textId="77777777" w:rsidR="00217791" w:rsidRPr="00217791" w:rsidRDefault="00217791" w:rsidP="00217791">
            <w:pPr>
              <w:tabs>
                <w:tab w:val="left" w:pos="2030"/>
              </w:tabs>
              <w:jc w:val="both"/>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54F5149B" w14:textId="77777777" w:rsidR="00217791" w:rsidRPr="00217791" w:rsidRDefault="00217791" w:rsidP="00217791">
            <w:pPr>
              <w:tabs>
                <w:tab w:val="left" w:pos="2030"/>
              </w:tabs>
              <w:jc w:val="both"/>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СК10. Здатність дотримуватися норм професійної етики </w:t>
            </w:r>
          </w:p>
          <w:p w14:paraId="59246EA0" w14:textId="77777777" w:rsidR="00217791" w:rsidRPr="00217791" w:rsidRDefault="00217791" w:rsidP="00217791">
            <w:pPr>
              <w:tabs>
                <w:tab w:val="left" w:pos="2030"/>
              </w:tabs>
              <w:jc w:val="both"/>
              <w:rPr>
                <w:rFonts w:ascii="Times New Roman" w:eastAsia="Calibri" w:hAnsi="Times New Roman" w:cs="Times New Roman"/>
                <w:b/>
                <w:sz w:val="24"/>
                <w:szCs w:val="24"/>
                <w:highlight w:val="yellow"/>
                <w:lang w:val="uk-UA"/>
              </w:rPr>
            </w:pPr>
            <w:r w:rsidRPr="00217791">
              <w:rPr>
                <w:rFonts w:ascii="Times New Roman" w:hAnsi="Times New Roman" w:cs="Times New Roman"/>
                <w:color w:val="000000"/>
                <w:sz w:val="24"/>
                <w:szCs w:val="24"/>
                <w:lang w:val="uk-UA"/>
              </w:rPr>
              <w:t>СК11. Здатність до особистісного та професійного самовдосконалення, навчання та саморозвитку</w:t>
            </w:r>
          </w:p>
          <w:p w14:paraId="380DB272"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ПР1. Аналізувати та пояснювати психічні явища, ідентифікувати психологічні проблеми та пропонувати шляхи їх розв’язання </w:t>
            </w:r>
          </w:p>
          <w:p w14:paraId="00838746"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ПР3. Здійснювати пошук інформації з різних джерел, у </w:t>
            </w:r>
            <w:proofErr w:type="spellStart"/>
            <w:r w:rsidRPr="00217791">
              <w:rPr>
                <w:rFonts w:ascii="Times New Roman" w:hAnsi="Times New Roman" w:cs="Times New Roman"/>
                <w:color w:val="000000"/>
                <w:sz w:val="24"/>
                <w:szCs w:val="24"/>
                <w:lang w:val="uk-UA"/>
              </w:rPr>
              <w:t>т.ч</w:t>
            </w:r>
            <w:proofErr w:type="spellEnd"/>
            <w:r w:rsidRPr="00217791">
              <w:rPr>
                <w:rFonts w:ascii="Times New Roman" w:hAnsi="Times New Roman" w:cs="Times New Roman"/>
                <w:color w:val="000000"/>
                <w:sz w:val="24"/>
                <w:szCs w:val="24"/>
                <w:lang w:val="uk-UA"/>
              </w:rPr>
              <w:t>. з використанням інформаційно-комунікаційних технологій, для вирішення професійних завдань.</w:t>
            </w:r>
          </w:p>
          <w:p w14:paraId="50E94353"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ПР6. Формулювати мету, завдання дослідження, володіти навичками збору первинного матеріалу, дотримуватися процедури дослідження </w:t>
            </w:r>
          </w:p>
          <w:p w14:paraId="1FC89827" w14:textId="77777777" w:rsidR="00217791" w:rsidRPr="00217791" w:rsidRDefault="00217791" w:rsidP="00217791">
            <w:pPr>
              <w:autoSpaceDE w:val="0"/>
              <w:autoSpaceDN w:val="0"/>
              <w:adjustRightInd w:val="0"/>
              <w:rPr>
                <w:rFonts w:ascii="Times New Roman" w:hAnsi="Times New Roman" w:cs="Times New Roman"/>
                <w:color w:val="000000"/>
                <w:sz w:val="24"/>
                <w:szCs w:val="24"/>
                <w:lang w:val="uk-UA"/>
              </w:rPr>
            </w:pPr>
            <w:r w:rsidRPr="00217791">
              <w:rPr>
                <w:rFonts w:ascii="Times New Roman" w:hAnsi="Times New Roman" w:cs="Times New Roman"/>
                <w:color w:val="000000"/>
                <w:sz w:val="24"/>
                <w:szCs w:val="24"/>
                <w:lang w:val="uk-UA"/>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479C4B0D" w14:textId="5EBC8B82" w:rsidR="00E93266" w:rsidRPr="00217791" w:rsidRDefault="00217791" w:rsidP="00217791">
            <w:pPr>
              <w:autoSpaceDE w:val="0"/>
              <w:autoSpaceDN w:val="0"/>
              <w:adjustRightInd w:val="0"/>
              <w:rPr>
                <w:rFonts w:ascii="Times New Roman" w:eastAsia="Arial Unicode MS" w:hAnsi="Times New Roman" w:cs="Times New Roman"/>
                <w:bCs/>
                <w:color w:val="000000"/>
                <w:sz w:val="24"/>
                <w:szCs w:val="24"/>
                <w:lang w:val="uk-UA"/>
              </w:rPr>
            </w:pPr>
            <w:r w:rsidRPr="00217791">
              <w:rPr>
                <w:rFonts w:ascii="Times New Roman" w:hAnsi="Times New Roman" w:cs="Times New Roman"/>
                <w:color w:val="000000"/>
                <w:sz w:val="24"/>
                <w:szCs w:val="24"/>
                <w:lang w:val="uk-UA"/>
              </w:rPr>
              <w:t xml:space="preserve">ПР16. Знати, розуміти та дотримуватися етичних принципів професійної діяльності психолога </w:t>
            </w:r>
          </w:p>
        </w:tc>
      </w:tr>
      <w:tr w:rsidR="00ED1414" w:rsidRPr="009F6565" w14:paraId="61617D34" w14:textId="77777777" w:rsidTr="00E56ECC">
        <w:tc>
          <w:tcPr>
            <w:tcW w:w="2945" w:type="dxa"/>
          </w:tcPr>
          <w:p w14:paraId="446B2653" w14:textId="34C00A50"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00AC4B5E" w14:textId="2C89B0F8"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методологі</w:t>
            </w:r>
            <w:r>
              <w:rPr>
                <w:rFonts w:ascii="Times New Roman" w:eastAsia="Arial Unicode MS" w:hAnsi="Times New Roman" w:cs="Times New Roman"/>
                <w:bCs/>
                <w:color w:val="000000"/>
                <w:sz w:val="24"/>
                <w:szCs w:val="24"/>
                <w:lang w:val="uk-UA"/>
              </w:rPr>
              <w:t>ю</w:t>
            </w:r>
            <w:r w:rsidRPr="007129AF">
              <w:rPr>
                <w:rFonts w:ascii="Times New Roman" w:eastAsia="Arial Unicode MS" w:hAnsi="Times New Roman" w:cs="Times New Roman"/>
                <w:bCs/>
                <w:color w:val="000000"/>
                <w:sz w:val="24"/>
                <w:szCs w:val="24"/>
                <w:lang w:val="uk-UA"/>
              </w:rPr>
              <w:t xml:space="preserve"> та методик</w:t>
            </w:r>
            <w:r>
              <w:rPr>
                <w:rFonts w:ascii="Times New Roman" w:eastAsia="Arial Unicode MS" w:hAnsi="Times New Roman" w:cs="Times New Roman"/>
                <w:bCs/>
                <w:color w:val="000000"/>
                <w:sz w:val="24"/>
                <w:szCs w:val="24"/>
                <w:lang w:val="uk-UA"/>
              </w:rPr>
              <w:t>у</w:t>
            </w:r>
            <w:r w:rsidRPr="007129AF">
              <w:rPr>
                <w:rFonts w:ascii="Times New Roman" w:eastAsia="Arial Unicode MS" w:hAnsi="Times New Roman" w:cs="Times New Roman"/>
                <w:bCs/>
                <w:color w:val="000000"/>
                <w:sz w:val="24"/>
                <w:szCs w:val="24"/>
                <w:lang w:val="uk-UA"/>
              </w:rPr>
              <w:t xml:space="preserve"> наукових досліджень;</w:t>
            </w:r>
          </w:p>
          <w:p w14:paraId="6CD4046D" w14:textId="5446D29F"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особливості організації наукових досліджень;</w:t>
            </w:r>
          </w:p>
          <w:p w14:paraId="1CBABB0B" w14:textId="3C0AFD4C"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теоретичні та емпіричні методи наукового дослідження;</w:t>
            </w:r>
          </w:p>
          <w:p w14:paraId="42A65429" w14:textId="0CA416CB"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особливості форм відображення результатів наукового дослідження;</w:t>
            </w:r>
          </w:p>
          <w:p w14:paraId="01F78775" w14:textId="0E0B167B"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особливості наукового знання;</w:t>
            </w:r>
          </w:p>
          <w:p w14:paraId="10144FD3" w14:textId="5A6A3104"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етапи психологічного дослідження;</w:t>
            </w:r>
          </w:p>
          <w:p w14:paraId="76470D98" w14:textId="36E75978"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специфіку експериментальних та кореляційних досліджень в психології;</w:t>
            </w:r>
          </w:p>
          <w:p w14:paraId="1EE17D0D" w14:textId="64602376"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етичні засади організації та проведення емпіричного дослідження;</w:t>
            </w:r>
          </w:p>
          <w:p w14:paraId="4B8726E0" w14:textId="573D6206" w:rsidR="00217791"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переваги і недоліки різних експериментальних планів;</w:t>
            </w:r>
          </w:p>
          <w:p w14:paraId="75340173" w14:textId="77777777" w:rsidR="00217791"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знати </w:t>
            </w:r>
            <w:r w:rsidRPr="007129AF">
              <w:rPr>
                <w:rFonts w:ascii="Times New Roman" w:eastAsia="Arial Unicode MS" w:hAnsi="Times New Roman" w:cs="Times New Roman"/>
                <w:bCs/>
                <w:color w:val="000000"/>
                <w:sz w:val="24"/>
                <w:szCs w:val="24"/>
                <w:lang w:val="uk-UA"/>
              </w:rPr>
              <w:t>заходи забезпечення внутрішньої та зовнішньої валідності емпіричного дослідження</w:t>
            </w:r>
            <w:r>
              <w:rPr>
                <w:rFonts w:ascii="Times New Roman" w:eastAsia="Arial Unicode MS" w:hAnsi="Times New Roman" w:cs="Times New Roman"/>
                <w:bCs/>
                <w:color w:val="000000"/>
                <w:sz w:val="24"/>
                <w:szCs w:val="24"/>
                <w:lang w:val="uk-UA"/>
              </w:rPr>
              <w:t>;</w:t>
            </w:r>
          </w:p>
          <w:p w14:paraId="14703DC1" w14:textId="22717220"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здійснювати пошук, накопичення та обробку наукової інформації;</w:t>
            </w:r>
          </w:p>
          <w:p w14:paraId="30FDDDB8" w14:textId="04780F0C"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формулювати мету, завдання та теоретичні засади дослідження;</w:t>
            </w:r>
          </w:p>
          <w:p w14:paraId="162FB60F"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планувати та здійснювати експериментальні дослідження, відпрацьовувати їх результати;</w:t>
            </w:r>
          </w:p>
          <w:p w14:paraId="3F682B9A"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lastRenderedPageBreak/>
              <w:t>формулювати й обґрунтовувати висновки наукового дослідження;</w:t>
            </w:r>
          </w:p>
          <w:p w14:paraId="1A5D77BB"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складати звіти, доповіді, писати статті, що відображають результати наукових досліджень;</w:t>
            </w:r>
          </w:p>
          <w:p w14:paraId="0EC71109"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планувати й здійснювати роботу над науковим кваліфікаційним дослідженням;</w:t>
            </w:r>
          </w:p>
          <w:p w14:paraId="05E5406B"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володіти навичками усного і писемного наукового мовлення, вміннями для написання текстів, публічної презентації своїх думок.</w:t>
            </w:r>
          </w:p>
          <w:p w14:paraId="46E4FA8C" w14:textId="1A7932D5" w:rsidR="007129AF" w:rsidRPr="007129AF" w:rsidRDefault="00217791"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обґрунтувати</w:t>
            </w:r>
            <w:r w:rsidR="007129AF" w:rsidRPr="007129AF">
              <w:rPr>
                <w:rFonts w:ascii="Times New Roman" w:eastAsia="Arial Unicode MS" w:hAnsi="Times New Roman" w:cs="Times New Roman"/>
                <w:bCs/>
                <w:color w:val="000000"/>
                <w:sz w:val="24"/>
                <w:szCs w:val="24"/>
                <w:lang w:val="uk-UA"/>
              </w:rPr>
              <w:t xml:space="preserve"> наукову проблему;</w:t>
            </w:r>
          </w:p>
          <w:p w14:paraId="596CB71B"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формулювати цілі, задачі, об’єкт, предмет та гіпотези емпіричного дослідження;</w:t>
            </w:r>
          </w:p>
          <w:p w14:paraId="3AB97661" w14:textId="77777777" w:rsidR="007129AF" w:rsidRPr="007129AF"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 xml:space="preserve">обирати </w:t>
            </w:r>
            <w:proofErr w:type="spellStart"/>
            <w:r w:rsidRPr="007129AF">
              <w:rPr>
                <w:rFonts w:ascii="Times New Roman" w:eastAsia="Arial Unicode MS" w:hAnsi="Times New Roman" w:cs="Times New Roman"/>
                <w:bCs/>
                <w:color w:val="000000"/>
                <w:sz w:val="24"/>
                <w:szCs w:val="24"/>
                <w:lang w:val="uk-UA"/>
              </w:rPr>
              <w:t>операціональні</w:t>
            </w:r>
            <w:proofErr w:type="spellEnd"/>
            <w:r w:rsidRPr="007129AF">
              <w:rPr>
                <w:rFonts w:ascii="Times New Roman" w:eastAsia="Arial Unicode MS" w:hAnsi="Times New Roman" w:cs="Times New Roman"/>
                <w:bCs/>
                <w:color w:val="000000"/>
                <w:sz w:val="24"/>
                <w:szCs w:val="24"/>
                <w:lang w:val="uk-UA"/>
              </w:rPr>
              <w:t xml:space="preserve"> критерії конструктів, які вивчаються;</w:t>
            </w:r>
          </w:p>
          <w:p w14:paraId="5DAA17D7" w14:textId="77FF2C78" w:rsidR="00E93266" w:rsidRPr="00ED1414" w:rsidRDefault="007129AF" w:rsidP="00217791">
            <w:pPr>
              <w:pStyle w:val="a6"/>
              <w:numPr>
                <w:ilvl w:val="0"/>
                <w:numId w:val="16"/>
              </w:numPr>
              <w:tabs>
                <w:tab w:val="left" w:pos="131"/>
                <w:tab w:val="left" w:pos="340"/>
              </w:tabs>
              <w:ind w:left="0" w:firstLine="0"/>
              <w:jc w:val="both"/>
              <w:rPr>
                <w:rFonts w:ascii="Times New Roman" w:eastAsia="Arial Unicode MS" w:hAnsi="Times New Roman" w:cs="Times New Roman"/>
                <w:bCs/>
                <w:color w:val="000000"/>
                <w:sz w:val="24"/>
                <w:szCs w:val="24"/>
                <w:lang w:val="uk-UA"/>
              </w:rPr>
            </w:pPr>
            <w:r w:rsidRPr="007129AF">
              <w:rPr>
                <w:rFonts w:ascii="Times New Roman" w:eastAsia="Arial Unicode MS" w:hAnsi="Times New Roman" w:cs="Times New Roman"/>
                <w:bCs/>
                <w:color w:val="000000"/>
                <w:sz w:val="24"/>
                <w:szCs w:val="24"/>
                <w:lang w:val="uk-UA"/>
              </w:rPr>
              <w:t xml:space="preserve">використовувати процедури забезпечення еквівалентності груп при </w:t>
            </w:r>
            <w:proofErr w:type="spellStart"/>
            <w:r w:rsidRPr="007129AF">
              <w:rPr>
                <w:rFonts w:ascii="Times New Roman" w:eastAsia="Arial Unicode MS" w:hAnsi="Times New Roman" w:cs="Times New Roman"/>
                <w:bCs/>
                <w:color w:val="000000"/>
                <w:sz w:val="24"/>
                <w:szCs w:val="24"/>
                <w:lang w:val="uk-UA"/>
              </w:rPr>
              <w:t>міжсубєктних</w:t>
            </w:r>
            <w:proofErr w:type="spellEnd"/>
            <w:r w:rsidRPr="007129AF">
              <w:rPr>
                <w:rFonts w:ascii="Times New Roman" w:eastAsia="Arial Unicode MS" w:hAnsi="Times New Roman" w:cs="Times New Roman"/>
                <w:bCs/>
                <w:color w:val="000000"/>
                <w:sz w:val="24"/>
                <w:szCs w:val="24"/>
                <w:lang w:val="uk-UA"/>
              </w:rPr>
              <w:t xml:space="preserve"> експериментальних планах та процедури контроль над ефектами при </w:t>
            </w:r>
            <w:proofErr w:type="spellStart"/>
            <w:r w:rsidRPr="007129AF">
              <w:rPr>
                <w:rFonts w:ascii="Times New Roman" w:eastAsia="Arial Unicode MS" w:hAnsi="Times New Roman" w:cs="Times New Roman"/>
                <w:bCs/>
                <w:color w:val="000000"/>
                <w:sz w:val="24"/>
                <w:szCs w:val="24"/>
                <w:lang w:val="uk-UA"/>
              </w:rPr>
              <w:t>внутрішньосуб’єктних</w:t>
            </w:r>
            <w:proofErr w:type="spellEnd"/>
            <w:r w:rsidRPr="007129AF">
              <w:rPr>
                <w:rFonts w:ascii="Times New Roman" w:eastAsia="Arial Unicode MS" w:hAnsi="Times New Roman" w:cs="Times New Roman"/>
                <w:bCs/>
                <w:color w:val="000000"/>
                <w:sz w:val="24"/>
                <w:szCs w:val="24"/>
                <w:lang w:val="uk-UA"/>
              </w:rPr>
              <w:t xml:space="preserve"> планах</w:t>
            </w:r>
          </w:p>
        </w:tc>
      </w:tr>
      <w:tr w:rsidR="00ED1414" w:rsidRPr="009F6565" w14:paraId="1A0ACBE9" w14:textId="77777777" w:rsidTr="00E56ECC">
        <w:tc>
          <w:tcPr>
            <w:tcW w:w="9652" w:type="dxa"/>
            <w:gridSpan w:val="2"/>
          </w:tcPr>
          <w:p w14:paraId="0B5B5041" w14:textId="3CFC4D4F" w:rsidR="00E93266" w:rsidRDefault="00E93266" w:rsidP="00E93266">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Default="00E93266" w:rsidP="00ED1414">
            <w:pPr>
              <w:jc w:val="both"/>
              <w:rPr>
                <w:rFonts w:ascii="Times New Roman" w:eastAsia="Arial Unicode MS" w:hAnsi="Times New Roman" w:cs="Times New Roman"/>
                <w:b/>
                <w:color w:val="000000"/>
                <w:sz w:val="24"/>
                <w:szCs w:val="24"/>
                <w:lang w:val="uk-UA"/>
              </w:rPr>
            </w:pPr>
          </w:p>
          <w:p w14:paraId="6F0095C0" w14:textId="47605252"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1. </w:t>
            </w:r>
            <w:r w:rsidR="007129AF" w:rsidRPr="007129AF">
              <w:rPr>
                <w:rFonts w:ascii="Times New Roman" w:eastAsia="Arial Unicode MS" w:hAnsi="Times New Roman" w:cs="Times New Roman"/>
                <w:b/>
                <w:color w:val="000000"/>
                <w:sz w:val="24"/>
                <w:szCs w:val="24"/>
                <w:lang w:val="uk-UA"/>
              </w:rPr>
              <w:t>Наука та наукові дослідження. Організація науково-дослідної діяльності в Україні</w:t>
            </w:r>
          </w:p>
          <w:p w14:paraId="69B0B763" w14:textId="6175EF21"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 </w:t>
            </w:r>
            <w:r w:rsidR="007129AF" w:rsidRPr="007129AF">
              <w:rPr>
                <w:rFonts w:ascii="Times New Roman" w:eastAsia="Arial Unicode MS" w:hAnsi="Times New Roman" w:cs="Times New Roman"/>
                <w:bCs/>
                <w:color w:val="000000"/>
                <w:sz w:val="24"/>
                <w:szCs w:val="24"/>
                <w:lang w:val="uk-UA"/>
              </w:rPr>
              <w:t>Наука як дослідницька діяльність в умовах війни</w:t>
            </w:r>
          </w:p>
          <w:p w14:paraId="67056E3D" w14:textId="434199AD"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2. </w:t>
            </w:r>
            <w:r w:rsidR="007129AF" w:rsidRPr="007129AF">
              <w:rPr>
                <w:rFonts w:ascii="Times New Roman" w:eastAsia="Arial Unicode MS" w:hAnsi="Times New Roman" w:cs="Times New Roman"/>
                <w:bCs/>
                <w:color w:val="000000"/>
                <w:sz w:val="24"/>
                <w:szCs w:val="24"/>
                <w:lang w:val="uk-UA"/>
              </w:rPr>
              <w:t>Основні принципи науки і наукового пізнання</w:t>
            </w:r>
          </w:p>
          <w:p w14:paraId="554499E0" w14:textId="4A1C0809"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3. </w:t>
            </w:r>
            <w:r w:rsidR="007129AF" w:rsidRPr="007129AF">
              <w:rPr>
                <w:rFonts w:ascii="Times New Roman" w:eastAsia="Arial Unicode MS" w:hAnsi="Times New Roman" w:cs="Times New Roman"/>
                <w:bCs/>
                <w:color w:val="000000"/>
                <w:sz w:val="24"/>
                <w:szCs w:val="24"/>
                <w:lang w:val="uk-UA"/>
              </w:rPr>
              <w:t>Науково-дослідна роботи в Україні</w:t>
            </w:r>
          </w:p>
          <w:p w14:paraId="73B89304" w14:textId="4FE75F3E"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4. </w:t>
            </w:r>
            <w:r w:rsidR="007129AF" w:rsidRPr="007129AF">
              <w:rPr>
                <w:rFonts w:ascii="Times New Roman" w:eastAsia="Arial Unicode MS" w:hAnsi="Times New Roman" w:cs="Times New Roman"/>
                <w:bCs/>
                <w:color w:val="000000"/>
                <w:sz w:val="24"/>
                <w:szCs w:val="24"/>
                <w:lang w:val="uk-UA"/>
              </w:rPr>
              <w:t>Мова науки: її основні категорії</w:t>
            </w:r>
          </w:p>
          <w:p w14:paraId="2B628B5C" w14:textId="0D6C03AB"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5. </w:t>
            </w:r>
            <w:r w:rsidR="007129AF" w:rsidRPr="007129AF">
              <w:rPr>
                <w:rFonts w:ascii="Times New Roman" w:eastAsia="Arial Unicode MS" w:hAnsi="Times New Roman" w:cs="Times New Roman"/>
                <w:bCs/>
                <w:color w:val="000000"/>
                <w:sz w:val="24"/>
                <w:szCs w:val="24"/>
                <w:lang w:val="uk-UA"/>
              </w:rPr>
              <w:t>Основи академічної доброчесності у науковій діяльності</w:t>
            </w:r>
          </w:p>
          <w:p w14:paraId="0AA9432E"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p>
          <w:p w14:paraId="2A898859" w14:textId="5DFE76B1"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2. </w:t>
            </w:r>
            <w:r w:rsidR="007129AF" w:rsidRPr="007129AF">
              <w:rPr>
                <w:rFonts w:ascii="Times New Roman" w:eastAsia="Arial Unicode MS" w:hAnsi="Times New Roman" w:cs="Times New Roman"/>
                <w:b/>
                <w:color w:val="000000"/>
                <w:sz w:val="24"/>
                <w:szCs w:val="24"/>
                <w:lang w:val="uk-UA"/>
              </w:rPr>
              <w:t>Методологія і методи наукових досліджень</w:t>
            </w:r>
          </w:p>
          <w:p w14:paraId="39213AF3" w14:textId="5E5AD854"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6. </w:t>
            </w:r>
            <w:r w:rsidR="007129AF" w:rsidRPr="007129AF">
              <w:rPr>
                <w:rFonts w:ascii="Times New Roman" w:eastAsia="Arial Unicode MS" w:hAnsi="Times New Roman" w:cs="Times New Roman"/>
                <w:bCs/>
                <w:color w:val="000000"/>
                <w:sz w:val="24"/>
                <w:szCs w:val="24"/>
                <w:lang w:val="uk-UA"/>
              </w:rPr>
              <w:t>Наукове дослідження як основна форма розвитку науки</w:t>
            </w:r>
          </w:p>
          <w:p w14:paraId="4CBBF80B" w14:textId="63D3FE3D"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7. </w:t>
            </w:r>
            <w:r w:rsidR="007129AF" w:rsidRPr="007129AF">
              <w:rPr>
                <w:rFonts w:ascii="Times New Roman" w:eastAsia="Arial Unicode MS" w:hAnsi="Times New Roman" w:cs="Times New Roman"/>
                <w:bCs/>
                <w:color w:val="000000"/>
                <w:sz w:val="24"/>
                <w:szCs w:val="24"/>
                <w:lang w:val="uk-UA"/>
              </w:rPr>
              <w:t>Основи методології науково-дослідної діяльності</w:t>
            </w:r>
          </w:p>
          <w:p w14:paraId="2FBEACE1" w14:textId="7FF32C81"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8. </w:t>
            </w:r>
            <w:r w:rsidR="007129AF" w:rsidRPr="007129AF">
              <w:rPr>
                <w:rFonts w:ascii="Times New Roman" w:eastAsia="Arial Unicode MS" w:hAnsi="Times New Roman" w:cs="Times New Roman"/>
                <w:bCs/>
                <w:color w:val="000000"/>
                <w:sz w:val="24"/>
                <w:szCs w:val="24"/>
                <w:lang w:val="uk-UA"/>
              </w:rPr>
              <w:t>Структура та логіка наукових досліджень</w:t>
            </w:r>
          </w:p>
          <w:p w14:paraId="419B9BDE" w14:textId="7DCEA46A"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9. </w:t>
            </w:r>
            <w:r w:rsidR="007129AF" w:rsidRPr="007129AF">
              <w:rPr>
                <w:rFonts w:ascii="Times New Roman" w:eastAsia="Arial Unicode MS" w:hAnsi="Times New Roman" w:cs="Times New Roman"/>
                <w:bCs/>
                <w:color w:val="000000"/>
                <w:sz w:val="24"/>
                <w:szCs w:val="24"/>
                <w:lang w:val="uk-UA"/>
              </w:rPr>
              <w:t>Структура та логіка наукових досліджень</w:t>
            </w:r>
          </w:p>
          <w:p w14:paraId="020AE8F5" w14:textId="51983879" w:rsid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10. </w:t>
            </w:r>
            <w:r w:rsidR="007129AF" w:rsidRPr="007129AF">
              <w:rPr>
                <w:rFonts w:ascii="Times New Roman" w:eastAsia="Arial Unicode MS" w:hAnsi="Times New Roman" w:cs="Times New Roman"/>
                <w:bCs/>
                <w:color w:val="000000"/>
                <w:sz w:val="24"/>
                <w:szCs w:val="24"/>
                <w:lang w:val="uk-UA"/>
              </w:rPr>
              <w:t>Методика теоретичних і експериментальних досліджень</w:t>
            </w:r>
          </w:p>
          <w:p w14:paraId="310536CC" w14:textId="3013FFFC" w:rsidR="00AD5FEC" w:rsidRDefault="00AD5FEC" w:rsidP="00ED1414">
            <w:pPr>
              <w:jc w:val="both"/>
              <w:rPr>
                <w:rFonts w:ascii="Times New Roman" w:eastAsia="Arial Unicode MS" w:hAnsi="Times New Roman" w:cs="Times New Roman"/>
                <w:bCs/>
                <w:color w:val="000000"/>
                <w:sz w:val="24"/>
                <w:szCs w:val="24"/>
                <w:lang w:val="uk-UA"/>
              </w:rPr>
            </w:pPr>
          </w:p>
          <w:p w14:paraId="0A503227" w14:textId="78B82EC0" w:rsidR="00AD5FEC" w:rsidRPr="00AD5FEC" w:rsidRDefault="00AD5FEC" w:rsidP="00ED1414">
            <w:pPr>
              <w:jc w:val="both"/>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 xml:space="preserve">Змістовий модуль 3. </w:t>
            </w:r>
            <w:r w:rsidR="007129AF" w:rsidRPr="007129AF">
              <w:rPr>
                <w:rFonts w:ascii="Times New Roman" w:eastAsia="Arial Unicode MS" w:hAnsi="Times New Roman" w:cs="Times New Roman"/>
                <w:b/>
                <w:color w:val="000000"/>
                <w:sz w:val="24"/>
                <w:szCs w:val="24"/>
                <w:lang w:val="uk-UA"/>
              </w:rPr>
              <w:t>Математико-статистичний аналіз в психологічних дослідженнях</w:t>
            </w:r>
          </w:p>
          <w:p w14:paraId="0A28CC1A" w14:textId="20D6C70E"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11. </w:t>
            </w:r>
            <w:r w:rsidR="007129AF" w:rsidRPr="007129AF">
              <w:rPr>
                <w:rFonts w:ascii="Times New Roman" w:eastAsia="Arial Unicode MS" w:hAnsi="Times New Roman" w:cs="Times New Roman"/>
                <w:bCs/>
                <w:color w:val="000000"/>
                <w:sz w:val="24"/>
                <w:szCs w:val="24"/>
                <w:lang w:val="uk-UA"/>
              </w:rPr>
              <w:t>Теоретичні основи аналізу математико-статистичних даних</w:t>
            </w:r>
          </w:p>
          <w:p w14:paraId="09B0F592" w14:textId="0CCC51B4"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12. </w:t>
            </w:r>
            <w:r w:rsidR="007129AF" w:rsidRPr="007129AF">
              <w:rPr>
                <w:rFonts w:ascii="Times New Roman" w:eastAsia="Arial Unicode MS" w:hAnsi="Times New Roman" w:cs="Times New Roman"/>
                <w:bCs/>
                <w:color w:val="000000"/>
                <w:sz w:val="24"/>
                <w:szCs w:val="24"/>
                <w:lang w:val="uk-UA"/>
              </w:rPr>
              <w:t>Дослідження взаємозв’язку ознак</w:t>
            </w:r>
          </w:p>
          <w:p w14:paraId="06EA1D6B" w14:textId="33431F46"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13. </w:t>
            </w:r>
            <w:r w:rsidR="007129AF" w:rsidRPr="007129AF">
              <w:rPr>
                <w:rFonts w:ascii="Times New Roman" w:eastAsia="Arial Unicode MS" w:hAnsi="Times New Roman" w:cs="Times New Roman"/>
                <w:bCs/>
                <w:color w:val="000000"/>
                <w:sz w:val="24"/>
                <w:szCs w:val="24"/>
                <w:lang w:val="uk-UA"/>
              </w:rPr>
              <w:t>Лінійна кореляція</w:t>
            </w:r>
          </w:p>
          <w:p w14:paraId="60CCBF3C" w14:textId="6DF8B2D4"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14. </w:t>
            </w:r>
            <w:r w:rsidR="007129AF" w:rsidRPr="007129AF">
              <w:rPr>
                <w:rFonts w:ascii="Times New Roman" w:eastAsia="Arial Unicode MS" w:hAnsi="Times New Roman" w:cs="Times New Roman"/>
                <w:bCs/>
                <w:color w:val="000000"/>
                <w:sz w:val="24"/>
                <w:szCs w:val="24"/>
                <w:lang w:val="uk-UA"/>
              </w:rPr>
              <w:t>Рангова кореляція</w:t>
            </w:r>
          </w:p>
          <w:p w14:paraId="16D45885" w14:textId="74BFDAA0" w:rsid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15. </w:t>
            </w:r>
            <w:r w:rsidR="007129AF" w:rsidRPr="007129AF">
              <w:rPr>
                <w:rFonts w:ascii="Times New Roman" w:eastAsia="Arial Unicode MS" w:hAnsi="Times New Roman" w:cs="Times New Roman"/>
                <w:bCs/>
                <w:color w:val="000000"/>
                <w:sz w:val="24"/>
                <w:szCs w:val="24"/>
                <w:lang w:val="uk-UA"/>
              </w:rPr>
              <w:t>Оцінка вірогідності зсуву</w:t>
            </w:r>
          </w:p>
          <w:p w14:paraId="677BF8F5" w14:textId="54E957A6" w:rsidR="00E93266" w:rsidRPr="00AD5FEC" w:rsidRDefault="00E93266" w:rsidP="00ED1414">
            <w:pPr>
              <w:jc w:val="both"/>
              <w:rPr>
                <w:rFonts w:ascii="Times New Roman" w:eastAsia="Arial Unicode MS" w:hAnsi="Times New Roman" w:cs="Times New Roman"/>
                <w:bCs/>
                <w:color w:val="000000"/>
                <w:sz w:val="24"/>
                <w:szCs w:val="24"/>
                <w:lang w:val="uk-UA"/>
              </w:rPr>
            </w:pPr>
          </w:p>
        </w:tc>
      </w:tr>
      <w:tr w:rsidR="00AD5FEC" w:rsidRPr="009F6565" w14:paraId="00B71C68" w14:textId="77777777" w:rsidTr="00E56ECC">
        <w:tc>
          <w:tcPr>
            <w:tcW w:w="9652" w:type="dxa"/>
            <w:gridSpan w:val="2"/>
          </w:tcPr>
          <w:p w14:paraId="2D5F4D2E" w14:textId="3DC58A25" w:rsidR="00AD5FEC" w:rsidRPr="007129AF" w:rsidRDefault="00AD5FEC" w:rsidP="007129AF">
            <w:pPr>
              <w:tabs>
                <w:tab w:val="left" w:pos="319"/>
              </w:tabs>
              <w:jc w:val="center"/>
              <w:rPr>
                <w:rFonts w:ascii="Times New Roman" w:eastAsia="Arial Unicode MS" w:hAnsi="Times New Roman" w:cs="Times New Roman"/>
                <w:b/>
                <w:color w:val="000000"/>
                <w:sz w:val="24"/>
                <w:szCs w:val="24"/>
                <w:lang w:val="uk-UA"/>
              </w:rPr>
            </w:pPr>
            <w:r w:rsidRPr="007129AF">
              <w:rPr>
                <w:rFonts w:ascii="Times New Roman" w:eastAsia="Arial Unicode MS" w:hAnsi="Times New Roman" w:cs="Times New Roman"/>
                <w:b/>
                <w:color w:val="000000"/>
                <w:sz w:val="24"/>
                <w:szCs w:val="24"/>
                <w:lang w:val="uk-UA"/>
              </w:rPr>
              <w:t>Рекомендовані джерела:</w:t>
            </w:r>
          </w:p>
          <w:p w14:paraId="4142F18C" w14:textId="77777777" w:rsidR="007129AF" w:rsidRPr="007129AF" w:rsidRDefault="007129AF" w:rsidP="007129AF">
            <w:pPr>
              <w:shd w:val="clear" w:color="auto" w:fill="FFFFFF"/>
              <w:tabs>
                <w:tab w:val="left" w:pos="319"/>
              </w:tabs>
              <w:jc w:val="center"/>
              <w:rPr>
                <w:rFonts w:ascii="Times New Roman" w:eastAsia="Arial Unicode MS" w:hAnsi="Times New Roman" w:cs="Times New Roman"/>
                <w:b/>
                <w:bCs/>
                <w:color w:val="000000"/>
                <w:sz w:val="24"/>
                <w:szCs w:val="24"/>
                <w:lang w:val="uk-UA"/>
              </w:rPr>
            </w:pPr>
            <w:r w:rsidRPr="007129AF">
              <w:rPr>
                <w:rFonts w:ascii="Times New Roman" w:eastAsia="Arial Unicode MS" w:hAnsi="Times New Roman" w:cs="Times New Roman"/>
                <w:b/>
                <w:bCs/>
                <w:color w:val="000000"/>
                <w:sz w:val="24"/>
                <w:szCs w:val="24"/>
                <w:lang w:val="uk-UA"/>
              </w:rPr>
              <w:t>Основна:</w:t>
            </w:r>
          </w:p>
          <w:p w14:paraId="40395051" w14:textId="77777777" w:rsidR="007129AF" w:rsidRPr="007129AF"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sz w:val="24"/>
                <w:szCs w:val="24"/>
                <w:lang w:val="uk-UA" w:eastAsia="ru-RU"/>
              </w:rPr>
              <w:t>Бочелюк</w:t>
            </w:r>
            <w:proofErr w:type="spellEnd"/>
            <w:r w:rsidRPr="007129AF">
              <w:rPr>
                <w:rFonts w:ascii="Times New Roman" w:eastAsia="Times New Roman" w:hAnsi="Times New Roman" w:cs="Times New Roman"/>
                <w:sz w:val="24"/>
                <w:szCs w:val="24"/>
                <w:lang w:val="uk-UA" w:eastAsia="ru-RU"/>
              </w:rPr>
              <w:t xml:space="preserve"> В.Й., </w:t>
            </w:r>
            <w:proofErr w:type="spellStart"/>
            <w:r w:rsidRPr="007129AF">
              <w:rPr>
                <w:rFonts w:ascii="Times New Roman" w:eastAsia="Times New Roman" w:hAnsi="Times New Roman" w:cs="Times New Roman"/>
                <w:sz w:val="24"/>
                <w:szCs w:val="24"/>
                <w:lang w:val="uk-UA" w:eastAsia="ru-RU"/>
              </w:rPr>
              <w:t>Бочелюк</w:t>
            </w:r>
            <w:proofErr w:type="spellEnd"/>
            <w:r w:rsidRPr="007129AF">
              <w:rPr>
                <w:rFonts w:ascii="Times New Roman" w:eastAsia="Times New Roman" w:hAnsi="Times New Roman" w:cs="Times New Roman"/>
                <w:sz w:val="24"/>
                <w:szCs w:val="24"/>
                <w:lang w:val="uk-UA" w:eastAsia="ru-RU"/>
              </w:rPr>
              <w:t xml:space="preserve"> В. В. Методика та організація наукових досліджень із психології. К. : Центр учбової літератури, 2022. 360 с.</w:t>
            </w:r>
          </w:p>
          <w:p w14:paraId="71CAFFB3" w14:textId="77777777" w:rsidR="007129AF" w:rsidRPr="007129AF"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sz w:val="24"/>
                <w:szCs w:val="24"/>
                <w:lang w:val="uk-UA" w:eastAsia="ru-RU"/>
              </w:rPr>
              <w:t>Важинський</w:t>
            </w:r>
            <w:proofErr w:type="spellEnd"/>
            <w:r w:rsidRPr="007129AF">
              <w:rPr>
                <w:rFonts w:ascii="Times New Roman" w:eastAsia="Times New Roman" w:hAnsi="Times New Roman" w:cs="Times New Roman"/>
                <w:sz w:val="24"/>
                <w:szCs w:val="24"/>
                <w:lang w:val="uk-UA" w:eastAsia="ru-RU"/>
              </w:rPr>
              <w:t xml:space="preserve"> С.Е., Щербак Т І. Методика та організація наукових досліджень : </w:t>
            </w:r>
            <w:proofErr w:type="spellStart"/>
            <w:r w:rsidRPr="007129AF">
              <w:rPr>
                <w:rFonts w:ascii="Times New Roman" w:eastAsia="Times New Roman" w:hAnsi="Times New Roman" w:cs="Times New Roman"/>
                <w:sz w:val="24"/>
                <w:szCs w:val="24"/>
                <w:lang w:val="uk-UA" w:eastAsia="ru-RU"/>
              </w:rPr>
              <w:t>навч</w:t>
            </w:r>
            <w:proofErr w:type="spellEnd"/>
            <w:r w:rsidRPr="007129AF">
              <w:rPr>
                <w:rFonts w:ascii="Times New Roman" w:eastAsia="Times New Roman" w:hAnsi="Times New Roman" w:cs="Times New Roman"/>
                <w:sz w:val="24"/>
                <w:szCs w:val="24"/>
                <w:lang w:val="uk-UA" w:eastAsia="ru-RU"/>
              </w:rPr>
              <w:t xml:space="preserve">. </w:t>
            </w:r>
            <w:proofErr w:type="spellStart"/>
            <w:r w:rsidRPr="007129AF">
              <w:rPr>
                <w:rFonts w:ascii="Times New Roman" w:eastAsia="Times New Roman" w:hAnsi="Times New Roman" w:cs="Times New Roman"/>
                <w:sz w:val="24"/>
                <w:szCs w:val="24"/>
                <w:lang w:val="uk-UA" w:eastAsia="ru-RU"/>
              </w:rPr>
              <w:t>посіб</w:t>
            </w:r>
            <w:proofErr w:type="spellEnd"/>
            <w:r w:rsidRPr="007129AF">
              <w:rPr>
                <w:rFonts w:ascii="Times New Roman" w:eastAsia="Times New Roman" w:hAnsi="Times New Roman" w:cs="Times New Roman"/>
                <w:sz w:val="24"/>
                <w:szCs w:val="24"/>
                <w:lang w:val="uk-UA" w:eastAsia="ru-RU"/>
              </w:rPr>
              <w:t xml:space="preserve">. Суми : </w:t>
            </w:r>
            <w:proofErr w:type="spellStart"/>
            <w:r w:rsidRPr="007129AF">
              <w:rPr>
                <w:rFonts w:ascii="Times New Roman" w:eastAsia="Times New Roman" w:hAnsi="Times New Roman" w:cs="Times New Roman"/>
                <w:sz w:val="24"/>
                <w:szCs w:val="24"/>
                <w:lang w:val="uk-UA" w:eastAsia="ru-RU"/>
              </w:rPr>
              <w:t>СумДПУ</w:t>
            </w:r>
            <w:proofErr w:type="spellEnd"/>
            <w:r w:rsidRPr="007129AF">
              <w:rPr>
                <w:rFonts w:ascii="Times New Roman" w:eastAsia="Times New Roman" w:hAnsi="Times New Roman" w:cs="Times New Roman"/>
                <w:sz w:val="24"/>
                <w:szCs w:val="24"/>
                <w:lang w:val="uk-UA" w:eastAsia="ru-RU"/>
              </w:rPr>
              <w:t xml:space="preserve"> імені А. С. Макаренка, 2016. 260 с.</w:t>
            </w:r>
          </w:p>
          <w:p w14:paraId="13C072C9" w14:textId="77777777" w:rsidR="007129AF" w:rsidRPr="007129AF"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bCs/>
                <w:sz w:val="24"/>
                <w:szCs w:val="24"/>
                <w:shd w:val="clear" w:color="auto" w:fill="FFFFFF"/>
                <w:lang w:val="uk-UA" w:eastAsia="ru-RU"/>
              </w:rPr>
              <w:t>Гуторов</w:t>
            </w:r>
            <w:proofErr w:type="spellEnd"/>
            <w:r w:rsidRPr="007129AF">
              <w:rPr>
                <w:rFonts w:ascii="Times New Roman" w:eastAsia="Times New Roman" w:hAnsi="Times New Roman" w:cs="Times New Roman"/>
                <w:bCs/>
                <w:sz w:val="24"/>
                <w:szCs w:val="24"/>
                <w:shd w:val="clear" w:color="auto" w:fill="FFFFFF"/>
                <w:lang w:val="uk-UA" w:eastAsia="ru-RU"/>
              </w:rPr>
              <w:t xml:space="preserve"> О. І.</w:t>
            </w:r>
            <w:r w:rsidRPr="007129AF">
              <w:rPr>
                <w:rFonts w:ascii="Times New Roman" w:eastAsia="Times New Roman" w:hAnsi="Times New Roman" w:cs="Times New Roman"/>
                <w:sz w:val="24"/>
                <w:szCs w:val="24"/>
                <w:lang w:val="uk-UA" w:eastAsia="ru-RU"/>
              </w:rPr>
              <w:t xml:space="preserve"> </w:t>
            </w:r>
            <w:r w:rsidRPr="007129AF">
              <w:rPr>
                <w:rFonts w:ascii="Times New Roman" w:eastAsia="Times New Roman" w:hAnsi="Times New Roman" w:cs="Times New Roman"/>
                <w:bCs/>
                <w:sz w:val="24"/>
                <w:szCs w:val="24"/>
                <w:shd w:val="clear" w:color="auto" w:fill="FFFFFF"/>
                <w:lang w:val="uk-UA" w:eastAsia="ru-RU"/>
              </w:rPr>
              <w:t xml:space="preserve">Методологія та організація наукових досліджень : </w:t>
            </w:r>
            <w:proofErr w:type="spellStart"/>
            <w:r w:rsidRPr="007129AF">
              <w:rPr>
                <w:rFonts w:ascii="Times New Roman" w:eastAsia="Times New Roman" w:hAnsi="Times New Roman" w:cs="Times New Roman"/>
                <w:bCs/>
                <w:sz w:val="24"/>
                <w:szCs w:val="24"/>
                <w:shd w:val="clear" w:color="auto" w:fill="FFFFFF"/>
                <w:lang w:val="uk-UA" w:eastAsia="ru-RU"/>
              </w:rPr>
              <w:t>навч</w:t>
            </w:r>
            <w:proofErr w:type="spellEnd"/>
            <w:r w:rsidRPr="007129AF">
              <w:rPr>
                <w:rFonts w:ascii="Times New Roman" w:eastAsia="Times New Roman" w:hAnsi="Times New Roman" w:cs="Times New Roman"/>
                <w:bCs/>
                <w:sz w:val="24"/>
                <w:szCs w:val="24"/>
                <w:shd w:val="clear" w:color="auto" w:fill="FFFFFF"/>
                <w:lang w:val="uk-UA" w:eastAsia="ru-RU"/>
              </w:rPr>
              <w:t xml:space="preserve">. посібник / </w:t>
            </w:r>
            <w:proofErr w:type="spellStart"/>
            <w:r w:rsidRPr="007129AF">
              <w:rPr>
                <w:rFonts w:ascii="Times New Roman" w:eastAsia="Times New Roman" w:hAnsi="Times New Roman" w:cs="Times New Roman"/>
                <w:bCs/>
                <w:sz w:val="24"/>
                <w:szCs w:val="24"/>
                <w:shd w:val="clear" w:color="auto" w:fill="FFFFFF"/>
                <w:lang w:val="uk-UA" w:eastAsia="ru-RU"/>
              </w:rPr>
              <w:t>Харк</w:t>
            </w:r>
            <w:proofErr w:type="spellEnd"/>
            <w:r w:rsidRPr="007129AF">
              <w:rPr>
                <w:rFonts w:ascii="Times New Roman" w:eastAsia="Times New Roman" w:hAnsi="Times New Roman" w:cs="Times New Roman"/>
                <w:bCs/>
                <w:sz w:val="24"/>
                <w:szCs w:val="24"/>
                <w:shd w:val="clear" w:color="auto" w:fill="FFFFFF"/>
                <w:lang w:val="uk-UA" w:eastAsia="ru-RU"/>
              </w:rPr>
              <w:t xml:space="preserve">. </w:t>
            </w:r>
            <w:proofErr w:type="spellStart"/>
            <w:r w:rsidRPr="007129AF">
              <w:rPr>
                <w:rFonts w:ascii="Times New Roman" w:eastAsia="Times New Roman" w:hAnsi="Times New Roman" w:cs="Times New Roman"/>
                <w:bCs/>
                <w:sz w:val="24"/>
                <w:szCs w:val="24"/>
                <w:shd w:val="clear" w:color="auto" w:fill="FFFFFF"/>
                <w:lang w:val="uk-UA" w:eastAsia="ru-RU"/>
              </w:rPr>
              <w:t>нац</w:t>
            </w:r>
            <w:proofErr w:type="spellEnd"/>
            <w:r w:rsidRPr="007129AF">
              <w:rPr>
                <w:rFonts w:ascii="Times New Roman" w:eastAsia="Times New Roman" w:hAnsi="Times New Roman" w:cs="Times New Roman"/>
                <w:bCs/>
                <w:sz w:val="24"/>
                <w:szCs w:val="24"/>
                <w:shd w:val="clear" w:color="auto" w:fill="FFFFFF"/>
                <w:lang w:val="uk-UA" w:eastAsia="ru-RU"/>
              </w:rPr>
              <w:t xml:space="preserve">. </w:t>
            </w:r>
            <w:proofErr w:type="spellStart"/>
            <w:r w:rsidRPr="007129AF">
              <w:rPr>
                <w:rFonts w:ascii="Times New Roman" w:eastAsia="Times New Roman" w:hAnsi="Times New Roman" w:cs="Times New Roman"/>
                <w:bCs/>
                <w:sz w:val="24"/>
                <w:szCs w:val="24"/>
                <w:shd w:val="clear" w:color="auto" w:fill="FFFFFF"/>
                <w:lang w:val="uk-UA" w:eastAsia="ru-RU"/>
              </w:rPr>
              <w:t>аграр</w:t>
            </w:r>
            <w:proofErr w:type="spellEnd"/>
            <w:r w:rsidRPr="007129AF">
              <w:rPr>
                <w:rFonts w:ascii="Times New Roman" w:eastAsia="Times New Roman" w:hAnsi="Times New Roman" w:cs="Times New Roman"/>
                <w:bCs/>
                <w:sz w:val="24"/>
                <w:szCs w:val="24"/>
                <w:shd w:val="clear" w:color="auto" w:fill="FFFFFF"/>
                <w:lang w:val="uk-UA" w:eastAsia="ru-RU"/>
              </w:rPr>
              <w:t>. ун-т ім. В.В. Докучаєва Харків : ХНАУ, 2017. 272 с.</w:t>
            </w:r>
          </w:p>
          <w:p w14:paraId="59004D21" w14:textId="77777777" w:rsidR="007129AF" w:rsidRPr="007129AF"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r w:rsidRPr="007129AF">
              <w:rPr>
                <w:rFonts w:ascii="Times New Roman" w:eastAsia="Times New Roman" w:hAnsi="Times New Roman" w:cs="Times New Roman"/>
                <w:sz w:val="24"/>
                <w:szCs w:val="24"/>
                <w:lang w:val="uk-UA" w:eastAsia="ru-RU"/>
              </w:rPr>
              <w:t xml:space="preserve">Методологія та організація наукових досліджень : </w:t>
            </w:r>
            <w:proofErr w:type="spellStart"/>
            <w:r w:rsidRPr="007129AF">
              <w:rPr>
                <w:rFonts w:ascii="Times New Roman" w:eastAsia="Times New Roman" w:hAnsi="Times New Roman" w:cs="Times New Roman"/>
                <w:sz w:val="24"/>
                <w:szCs w:val="24"/>
                <w:lang w:val="uk-UA" w:eastAsia="ru-RU"/>
              </w:rPr>
              <w:t>навч</w:t>
            </w:r>
            <w:proofErr w:type="spellEnd"/>
            <w:r w:rsidRPr="007129AF">
              <w:rPr>
                <w:rFonts w:ascii="Times New Roman" w:eastAsia="Times New Roman" w:hAnsi="Times New Roman" w:cs="Times New Roman"/>
                <w:sz w:val="24"/>
                <w:szCs w:val="24"/>
                <w:lang w:val="uk-UA" w:eastAsia="ru-RU"/>
              </w:rPr>
              <w:t xml:space="preserve">. </w:t>
            </w:r>
            <w:proofErr w:type="spellStart"/>
            <w:r w:rsidRPr="007129AF">
              <w:rPr>
                <w:rFonts w:ascii="Times New Roman" w:eastAsia="Times New Roman" w:hAnsi="Times New Roman" w:cs="Times New Roman"/>
                <w:sz w:val="24"/>
                <w:szCs w:val="24"/>
                <w:lang w:val="uk-UA" w:eastAsia="ru-RU"/>
              </w:rPr>
              <w:t>посіб</w:t>
            </w:r>
            <w:proofErr w:type="spellEnd"/>
            <w:r w:rsidRPr="007129AF">
              <w:rPr>
                <w:rFonts w:ascii="Times New Roman" w:eastAsia="Times New Roman" w:hAnsi="Times New Roman" w:cs="Times New Roman"/>
                <w:sz w:val="24"/>
                <w:szCs w:val="24"/>
                <w:lang w:val="uk-UA" w:eastAsia="ru-RU"/>
              </w:rPr>
              <w:t>. / І. С. Добронравова, О. В. Руденко, Л. І. Сидоренко та ін. ; за ред. І. С. </w:t>
            </w:r>
            <w:proofErr w:type="spellStart"/>
            <w:r w:rsidRPr="007129AF">
              <w:rPr>
                <w:rFonts w:ascii="Times New Roman" w:eastAsia="Times New Roman" w:hAnsi="Times New Roman" w:cs="Times New Roman"/>
                <w:sz w:val="24"/>
                <w:szCs w:val="24"/>
                <w:lang w:val="uk-UA" w:eastAsia="ru-RU"/>
              </w:rPr>
              <w:t>Добронравової</w:t>
            </w:r>
            <w:proofErr w:type="spellEnd"/>
            <w:r w:rsidRPr="007129AF">
              <w:rPr>
                <w:rFonts w:ascii="Times New Roman" w:eastAsia="Times New Roman" w:hAnsi="Times New Roman" w:cs="Times New Roman"/>
                <w:sz w:val="24"/>
                <w:szCs w:val="24"/>
                <w:lang w:val="uk-UA" w:eastAsia="ru-RU"/>
              </w:rPr>
              <w:t xml:space="preserve"> (ч. 1), О. В. Руденко (ч. 2). Київ : ВПЦ „Київський університет”, 2018. 607 с.</w:t>
            </w:r>
          </w:p>
          <w:p w14:paraId="7B9BC918" w14:textId="77777777" w:rsidR="007129AF" w:rsidRPr="007129AF" w:rsidRDefault="007129AF" w:rsidP="007129AF">
            <w:pPr>
              <w:numPr>
                <w:ilvl w:val="0"/>
                <w:numId w:val="3"/>
              </w:numPr>
              <w:tabs>
                <w:tab w:val="left" w:pos="319"/>
                <w:tab w:val="left" w:pos="851"/>
                <w:tab w:val="num" w:pos="993"/>
              </w:tabs>
              <w:ind w:left="0" w:firstLine="0"/>
              <w:jc w:val="both"/>
              <w:rPr>
                <w:rFonts w:ascii="Times New Roman" w:eastAsia="Times New Roman" w:hAnsi="Times New Roman" w:cs="Times New Roman"/>
                <w:sz w:val="24"/>
                <w:szCs w:val="24"/>
                <w:lang w:val="uk-UA" w:eastAsia="ru-RU"/>
              </w:rPr>
            </w:pPr>
            <w:r w:rsidRPr="007129AF">
              <w:rPr>
                <w:rFonts w:ascii="Times New Roman" w:eastAsia="Arial Unicode MS" w:hAnsi="Times New Roman" w:cs="Times New Roman"/>
                <w:color w:val="000000"/>
                <w:sz w:val="24"/>
                <w:szCs w:val="24"/>
              </w:rPr>
              <w:lastRenderedPageBreak/>
              <w:t xml:space="preserve">. Руденко В. М. Руденко Н. М. </w:t>
            </w:r>
            <w:proofErr w:type="spellStart"/>
            <w:r w:rsidRPr="007129AF">
              <w:rPr>
                <w:rFonts w:ascii="Times New Roman" w:eastAsia="Arial Unicode MS" w:hAnsi="Times New Roman" w:cs="Times New Roman"/>
                <w:color w:val="000000"/>
                <w:sz w:val="24"/>
                <w:szCs w:val="24"/>
              </w:rPr>
              <w:t>Математичні</w:t>
            </w:r>
            <w:proofErr w:type="spellEnd"/>
            <w:r w:rsidRPr="007129AF">
              <w:rPr>
                <w:rFonts w:ascii="Times New Roman" w:eastAsia="Arial Unicode MS" w:hAnsi="Times New Roman" w:cs="Times New Roman"/>
                <w:color w:val="000000"/>
                <w:sz w:val="24"/>
                <w:szCs w:val="24"/>
              </w:rPr>
              <w:t xml:space="preserve"> </w:t>
            </w:r>
            <w:proofErr w:type="spellStart"/>
            <w:r w:rsidRPr="007129AF">
              <w:rPr>
                <w:rFonts w:ascii="Times New Roman" w:eastAsia="Arial Unicode MS" w:hAnsi="Times New Roman" w:cs="Times New Roman"/>
                <w:color w:val="000000"/>
                <w:sz w:val="24"/>
                <w:szCs w:val="24"/>
              </w:rPr>
              <w:t>методи</w:t>
            </w:r>
            <w:proofErr w:type="spellEnd"/>
            <w:r w:rsidRPr="007129AF">
              <w:rPr>
                <w:rFonts w:ascii="Times New Roman" w:eastAsia="Arial Unicode MS" w:hAnsi="Times New Roman" w:cs="Times New Roman"/>
                <w:color w:val="000000"/>
                <w:sz w:val="24"/>
                <w:szCs w:val="24"/>
              </w:rPr>
              <w:t xml:space="preserve"> в </w:t>
            </w:r>
            <w:proofErr w:type="spellStart"/>
            <w:proofErr w:type="gramStart"/>
            <w:r w:rsidRPr="007129AF">
              <w:rPr>
                <w:rFonts w:ascii="Times New Roman" w:eastAsia="Arial Unicode MS" w:hAnsi="Times New Roman" w:cs="Times New Roman"/>
                <w:color w:val="000000"/>
                <w:sz w:val="24"/>
                <w:szCs w:val="24"/>
              </w:rPr>
              <w:t>психології</w:t>
            </w:r>
            <w:proofErr w:type="spellEnd"/>
            <w:r w:rsidRPr="007129AF">
              <w:rPr>
                <w:rFonts w:ascii="Times New Roman" w:eastAsia="Arial Unicode MS" w:hAnsi="Times New Roman" w:cs="Times New Roman"/>
                <w:color w:val="000000"/>
                <w:sz w:val="24"/>
                <w:szCs w:val="24"/>
              </w:rPr>
              <w:t xml:space="preserve"> :</w:t>
            </w:r>
            <w:proofErr w:type="gramEnd"/>
            <w:r w:rsidRPr="007129AF">
              <w:rPr>
                <w:rFonts w:ascii="Times New Roman" w:eastAsia="Arial Unicode MS" w:hAnsi="Times New Roman" w:cs="Times New Roman"/>
                <w:color w:val="000000"/>
                <w:sz w:val="24"/>
                <w:szCs w:val="24"/>
              </w:rPr>
              <w:t xml:space="preserve"> </w:t>
            </w:r>
            <w:proofErr w:type="spellStart"/>
            <w:r w:rsidRPr="007129AF">
              <w:rPr>
                <w:rFonts w:ascii="Times New Roman" w:eastAsia="Arial Unicode MS" w:hAnsi="Times New Roman" w:cs="Times New Roman"/>
                <w:color w:val="000000"/>
                <w:sz w:val="24"/>
                <w:szCs w:val="24"/>
              </w:rPr>
              <w:t>підручник</w:t>
            </w:r>
            <w:proofErr w:type="spellEnd"/>
            <w:r w:rsidRPr="007129AF">
              <w:rPr>
                <w:rFonts w:ascii="Times New Roman" w:eastAsia="Arial Unicode MS" w:hAnsi="Times New Roman" w:cs="Times New Roman"/>
                <w:color w:val="000000"/>
                <w:sz w:val="24"/>
                <w:szCs w:val="24"/>
              </w:rPr>
              <w:t xml:space="preserve">. </w:t>
            </w:r>
            <w:proofErr w:type="spellStart"/>
            <w:proofErr w:type="gramStart"/>
            <w:r w:rsidRPr="007129AF">
              <w:rPr>
                <w:rFonts w:ascii="Times New Roman" w:eastAsia="Arial Unicode MS" w:hAnsi="Times New Roman" w:cs="Times New Roman"/>
                <w:color w:val="000000"/>
                <w:sz w:val="24"/>
                <w:szCs w:val="24"/>
              </w:rPr>
              <w:t>Київ</w:t>
            </w:r>
            <w:proofErr w:type="spellEnd"/>
            <w:r w:rsidRPr="007129AF">
              <w:rPr>
                <w:rFonts w:ascii="Times New Roman" w:eastAsia="Arial Unicode MS" w:hAnsi="Times New Roman" w:cs="Times New Roman"/>
                <w:color w:val="000000"/>
                <w:sz w:val="24"/>
                <w:szCs w:val="24"/>
              </w:rPr>
              <w:t xml:space="preserve"> :</w:t>
            </w:r>
            <w:proofErr w:type="gramEnd"/>
            <w:r w:rsidRPr="007129AF">
              <w:rPr>
                <w:rFonts w:ascii="Times New Roman" w:eastAsia="Arial Unicode MS" w:hAnsi="Times New Roman" w:cs="Times New Roman"/>
                <w:color w:val="000000"/>
                <w:sz w:val="24"/>
                <w:szCs w:val="24"/>
              </w:rPr>
              <w:t xml:space="preserve"> Академ-</w:t>
            </w:r>
            <w:proofErr w:type="spellStart"/>
            <w:r w:rsidRPr="007129AF">
              <w:rPr>
                <w:rFonts w:ascii="Times New Roman" w:eastAsia="Arial Unicode MS" w:hAnsi="Times New Roman" w:cs="Times New Roman"/>
                <w:color w:val="000000"/>
                <w:sz w:val="24"/>
                <w:szCs w:val="24"/>
              </w:rPr>
              <w:t>видав</w:t>
            </w:r>
            <w:proofErr w:type="spellEnd"/>
            <w:r w:rsidRPr="007129AF">
              <w:rPr>
                <w:rFonts w:ascii="Times New Roman" w:eastAsia="Arial Unicode MS" w:hAnsi="Times New Roman" w:cs="Times New Roman"/>
                <w:color w:val="000000"/>
                <w:sz w:val="24"/>
                <w:szCs w:val="24"/>
              </w:rPr>
              <w:t>, 2009. 384 с.</w:t>
            </w:r>
          </w:p>
          <w:p w14:paraId="6F4C2F2B" w14:textId="77777777" w:rsidR="007129AF" w:rsidRPr="007129AF" w:rsidRDefault="007129AF" w:rsidP="007129AF">
            <w:pPr>
              <w:tabs>
                <w:tab w:val="left" w:pos="319"/>
                <w:tab w:val="left" w:pos="851"/>
              </w:tabs>
              <w:jc w:val="center"/>
              <w:rPr>
                <w:rFonts w:ascii="Times New Roman" w:eastAsia="Times New Roman" w:hAnsi="Times New Roman" w:cs="Times New Roman"/>
                <w:b/>
                <w:sz w:val="24"/>
                <w:szCs w:val="24"/>
                <w:lang w:val="uk-UA" w:eastAsia="ru-RU"/>
              </w:rPr>
            </w:pPr>
            <w:r w:rsidRPr="007129AF">
              <w:rPr>
                <w:rFonts w:ascii="Times New Roman" w:eastAsia="Times New Roman" w:hAnsi="Times New Roman" w:cs="Times New Roman"/>
                <w:b/>
                <w:sz w:val="24"/>
                <w:szCs w:val="24"/>
                <w:lang w:val="uk-UA" w:eastAsia="ru-RU"/>
              </w:rPr>
              <w:t>Допоміжна:</w:t>
            </w:r>
          </w:p>
          <w:p w14:paraId="58BA6F2B" w14:textId="77777777" w:rsidR="007129AF" w:rsidRPr="007129AF"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sz w:val="24"/>
                <w:szCs w:val="24"/>
                <w:lang w:val="uk-UA" w:eastAsia="ru-RU"/>
              </w:rPr>
              <w:t>Бірта</w:t>
            </w:r>
            <w:proofErr w:type="spellEnd"/>
            <w:r w:rsidRPr="007129AF">
              <w:rPr>
                <w:rFonts w:ascii="Times New Roman" w:eastAsia="Times New Roman" w:hAnsi="Times New Roman" w:cs="Times New Roman"/>
                <w:sz w:val="24"/>
                <w:szCs w:val="24"/>
                <w:lang w:val="uk-UA" w:eastAsia="ru-RU"/>
              </w:rPr>
              <w:t xml:space="preserve"> Г. О., </w:t>
            </w:r>
            <w:proofErr w:type="spellStart"/>
            <w:r w:rsidRPr="007129AF">
              <w:rPr>
                <w:rFonts w:ascii="Times New Roman" w:eastAsia="Times New Roman" w:hAnsi="Times New Roman" w:cs="Times New Roman"/>
                <w:sz w:val="24"/>
                <w:szCs w:val="24"/>
                <w:lang w:val="uk-UA" w:eastAsia="ru-RU"/>
              </w:rPr>
              <w:t>Бургу</w:t>
            </w:r>
            <w:proofErr w:type="spellEnd"/>
            <w:r w:rsidRPr="007129AF">
              <w:rPr>
                <w:rFonts w:ascii="Times New Roman" w:eastAsia="Times New Roman" w:hAnsi="Times New Roman" w:cs="Times New Roman"/>
                <w:sz w:val="24"/>
                <w:szCs w:val="24"/>
                <w:lang w:val="uk-UA" w:eastAsia="ru-RU"/>
              </w:rPr>
              <w:t xml:space="preserve"> Ю. Г. Методологія і організація наукових досліджень.: </w:t>
            </w:r>
            <w:proofErr w:type="spellStart"/>
            <w:r w:rsidRPr="007129AF">
              <w:rPr>
                <w:rFonts w:ascii="Times New Roman" w:eastAsia="Times New Roman" w:hAnsi="Times New Roman" w:cs="Times New Roman"/>
                <w:sz w:val="24"/>
                <w:szCs w:val="24"/>
                <w:lang w:val="uk-UA" w:eastAsia="ru-RU"/>
              </w:rPr>
              <w:t>навч</w:t>
            </w:r>
            <w:proofErr w:type="spellEnd"/>
            <w:r w:rsidRPr="007129AF">
              <w:rPr>
                <w:rFonts w:ascii="Times New Roman" w:eastAsia="Times New Roman" w:hAnsi="Times New Roman" w:cs="Times New Roman"/>
                <w:sz w:val="24"/>
                <w:szCs w:val="24"/>
                <w:lang w:val="uk-UA" w:eastAsia="ru-RU"/>
              </w:rPr>
              <w:t xml:space="preserve">. </w:t>
            </w:r>
            <w:proofErr w:type="spellStart"/>
            <w:r w:rsidRPr="007129AF">
              <w:rPr>
                <w:rFonts w:ascii="Times New Roman" w:eastAsia="Times New Roman" w:hAnsi="Times New Roman" w:cs="Times New Roman"/>
                <w:sz w:val="24"/>
                <w:szCs w:val="24"/>
                <w:lang w:val="uk-UA" w:eastAsia="ru-RU"/>
              </w:rPr>
              <w:t>посіб</w:t>
            </w:r>
            <w:proofErr w:type="spellEnd"/>
            <w:r w:rsidRPr="007129AF">
              <w:rPr>
                <w:rFonts w:ascii="Times New Roman" w:eastAsia="Times New Roman" w:hAnsi="Times New Roman" w:cs="Times New Roman"/>
                <w:sz w:val="24"/>
                <w:szCs w:val="24"/>
                <w:lang w:val="uk-UA" w:eastAsia="ru-RU"/>
              </w:rPr>
              <w:t>. Київ : «Центр учбової літератури», 2014. 142 с.</w:t>
            </w:r>
          </w:p>
          <w:p w14:paraId="0347A9DA" w14:textId="77777777" w:rsidR="007129AF" w:rsidRPr="007129AF"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r w:rsidRPr="007129AF">
              <w:rPr>
                <w:rFonts w:ascii="Times New Roman" w:eastAsia="Arial Unicode MS" w:hAnsi="Times New Roman" w:cs="Times New Roman"/>
                <w:color w:val="000000"/>
                <w:sz w:val="24"/>
                <w:szCs w:val="24"/>
              </w:rPr>
              <w:t xml:space="preserve">Волощенко А. Б., </w:t>
            </w:r>
            <w:proofErr w:type="spellStart"/>
            <w:r w:rsidRPr="007129AF">
              <w:rPr>
                <w:rFonts w:ascii="Times New Roman" w:eastAsia="Arial Unicode MS" w:hAnsi="Times New Roman" w:cs="Times New Roman"/>
                <w:color w:val="000000"/>
                <w:sz w:val="24"/>
                <w:szCs w:val="24"/>
              </w:rPr>
              <w:t>Джалладова</w:t>
            </w:r>
            <w:proofErr w:type="spellEnd"/>
            <w:r w:rsidRPr="007129AF">
              <w:rPr>
                <w:rFonts w:ascii="Times New Roman" w:eastAsia="Arial Unicode MS" w:hAnsi="Times New Roman" w:cs="Times New Roman"/>
                <w:color w:val="000000"/>
                <w:sz w:val="24"/>
                <w:szCs w:val="24"/>
              </w:rPr>
              <w:t xml:space="preserve"> І. А. </w:t>
            </w:r>
            <w:proofErr w:type="spellStart"/>
            <w:r w:rsidRPr="007129AF">
              <w:rPr>
                <w:rFonts w:ascii="Times New Roman" w:eastAsia="Arial Unicode MS" w:hAnsi="Times New Roman" w:cs="Times New Roman"/>
                <w:color w:val="000000"/>
                <w:sz w:val="24"/>
                <w:szCs w:val="24"/>
              </w:rPr>
              <w:t>Теорія</w:t>
            </w:r>
            <w:proofErr w:type="spellEnd"/>
            <w:r w:rsidRPr="007129AF">
              <w:rPr>
                <w:rFonts w:ascii="Times New Roman" w:eastAsia="Arial Unicode MS" w:hAnsi="Times New Roman" w:cs="Times New Roman"/>
                <w:color w:val="000000"/>
                <w:sz w:val="24"/>
                <w:szCs w:val="24"/>
              </w:rPr>
              <w:t xml:space="preserve"> </w:t>
            </w:r>
            <w:proofErr w:type="spellStart"/>
            <w:r w:rsidRPr="007129AF">
              <w:rPr>
                <w:rFonts w:ascii="Times New Roman" w:eastAsia="Arial Unicode MS" w:hAnsi="Times New Roman" w:cs="Times New Roman"/>
                <w:color w:val="000000"/>
                <w:sz w:val="24"/>
                <w:szCs w:val="24"/>
              </w:rPr>
              <w:t>ймовірностей</w:t>
            </w:r>
            <w:proofErr w:type="spellEnd"/>
            <w:r w:rsidRPr="007129AF">
              <w:rPr>
                <w:rFonts w:ascii="Times New Roman" w:eastAsia="Arial Unicode MS" w:hAnsi="Times New Roman" w:cs="Times New Roman"/>
                <w:color w:val="000000"/>
                <w:sz w:val="24"/>
                <w:szCs w:val="24"/>
              </w:rPr>
              <w:t xml:space="preserve"> та </w:t>
            </w:r>
            <w:proofErr w:type="spellStart"/>
            <w:r w:rsidRPr="007129AF">
              <w:rPr>
                <w:rFonts w:ascii="Times New Roman" w:eastAsia="Arial Unicode MS" w:hAnsi="Times New Roman" w:cs="Times New Roman"/>
                <w:color w:val="000000"/>
                <w:sz w:val="24"/>
                <w:szCs w:val="24"/>
              </w:rPr>
              <w:t>математична</w:t>
            </w:r>
            <w:proofErr w:type="spellEnd"/>
            <w:r w:rsidRPr="007129AF">
              <w:rPr>
                <w:rFonts w:ascii="Times New Roman" w:eastAsia="Arial Unicode MS" w:hAnsi="Times New Roman" w:cs="Times New Roman"/>
                <w:color w:val="000000"/>
                <w:sz w:val="24"/>
                <w:szCs w:val="24"/>
              </w:rPr>
              <w:t xml:space="preserve"> статистика: </w:t>
            </w:r>
            <w:proofErr w:type="spellStart"/>
            <w:r w:rsidRPr="007129AF">
              <w:rPr>
                <w:rFonts w:ascii="Times New Roman" w:eastAsia="Arial Unicode MS" w:hAnsi="Times New Roman" w:cs="Times New Roman"/>
                <w:color w:val="000000"/>
                <w:sz w:val="24"/>
                <w:szCs w:val="24"/>
              </w:rPr>
              <w:t>Навч</w:t>
            </w:r>
            <w:proofErr w:type="spellEnd"/>
            <w:r w:rsidRPr="007129AF">
              <w:rPr>
                <w:rFonts w:ascii="Times New Roman" w:eastAsia="Arial Unicode MS" w:hAnsi="Times New Roman" w:cs="Times New Roman"/>
                <w:color w:val="000000"/>
                <w:sz w:val="24"/>
                <w:szCs w:val="24"/>
              </w:rPr>
              <w:t xml:space="preserve">.-метод. </w:t>
            </w:r>
            <w:proofErr w:type="spellStart"/>
            <w:r w:rsidRPr="007129AF">
              <w:rPr>
                <w:rFonts w:ascii="Times New Roman" w:eastAsia="Arial Unicode MS" w:hAnsi="Times New Roman" w:cs="Times New Roman"/>
                <w:color w:val="000000"/>
                <w:sz w:val="24"/>
                <w:szCs w:val="24"/>
              </w:rPr>
              <w:t>Посібник</w:t>
            </w:r>
            <w:proofErr w:type="spellEnd"/>
            <w:r w:rsidRPr="007129AF">
              <w:rPr>
                <w:rFonts w:ascii="Times New Roman" w:eastAsia="Arial Unicode MS" w:hAnsi="Times New Roman" w:cs="Times New Roman"/>
                <w:color w:val="000000"/>
                <w:sz w:val="24"/>
                <w:szCs w:val="24"/>
              </w:rPr>
              <w:t xml:space="preserve"> для </w:t>
            </w:r>
            <w:proofErr w:type="spellStart"/>
            <w:r w:rsidRPr="007129AF">
              <w:rPr>
                <w:rFonts w:ascii="Times New Roman" w:eastAsia="Arial Unicode MS" w:hAnsi="Times New Roman" w:cs="Times New Roman"/>
                <w:color w:val="000000"/>
                <w:sz w:val="24"/>
                <w:szCs w:val="24"/>
              </w:rPr>
              <w:t>самостійного</w:t>
            </w:r>
            <w:proofErr w:type="spellEnd"/>
            <w:r w:rsidRPr="007129AF">
              <w:rPr>
                <w:rFonts w:ascii="Times New Roman" w:eastAsia="Arial Unicode MS" w:hAnsi="Times New Roman" w:cs="Times New Roman"/>
                <w:color w:val="000000"/>
                <w:sz w:val="24"/>
                <w:szCs w:val="24"/>
              </w:rPr>
              <w:t xml:space="preserve"> </w:t>
            </w:r>
            <w:proofErr w:type="spellStart"/>
            <w:r w:rsidRPr="007129AF">
              <w:rPr>
                <w:rFonts w:ascii="Times New Roman" w:eastAsia="Arial Unicode MS" w:hAnsi="Times New Roman" w:cs="Times New Roman"/>
                <w:color w:val="000000"/>
                <w:sz w:val="24"/>
                <w:szCs w:val="24"/>
              </w:rPr>
              <w:t>вивч</w:t>
            </w:r>
            <w:proofErr w:type="spellEnd"/>
            <w:r w:rsidRPr="007129AF">
              <w:rPr>
                <w:rFonts w:ascii="Times New Roman" w:eastAsia="Arial Unicode MS" w:hAnsi="Times New Roman" w:cs="Times New Roman"/>
                <w:color w:val="000000"/>
                <w:sz w:val="24"/>
                <w:szCs w:val="24"/>
              </w:rPr>
              <w:t xml:space="preserve">. </w:t>
            </w:r>
            <w:proofErr w:type="spellStart"/>
            <w:r w:rsidRPr="007129AF">
              <w:rPr>
                <w:rFonts w:ascii="Times New Roman" w:eastAsia="Arial Unicode MS" w:hAnsi="Times New Roman" w:cs="Times New Roman"/>
                <w:color w:val="000000"/>
                <w:sz w:val="24"/>
                <w:szCs w:val="24"/>
              </w:rPr>
              <w:t>Київ</w:t>
            </w:r>
            <w:proofErr w:type="spellEnd"/>
            <w:r w:rsidRPr="007129AF">
              <w:rPr>
                <w:rFonts w:ascii="Times New Roman" w:eastAsia="Arial Unicode MS" w:hAnsi="Times New Roman" w:cs="Times New Roman"/>
                <w:color w:val="000000"/>
                <w:sz w:val="24"/>
                <w:szCs w:val="24"/>
              </w:rPr>
              <w:t>: КНЕУ, 2003. 256 с</w:t>
            </w:r>
            <w:r w:rsidRPr="007129AF">
              <w:rPr>
                <w:rFonts w:ascii="Times New Roman" w:eastAsia="Times New Roman" w:hAnsi="Times New Roman" w:cs="Times New Roman"/>
                <w:sz w:val="24"/>
                <w:szCs w:val="24"/>
                <w:lang w:val="uk-UA" w:eastAsia="ru-RU"/>
              </w:rPr>
              <w:t xml:space="preserve"> </w:t>
            </w:r>
          </w:p>
          <w:p w14:paraId="6F4BD2E1" w14:textId="77777777" w:rsidR="007129AF" w:rsidRPr="007129AF"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sz w:val="24"/>
                <w:szCs w:val="24"/>
                <w:lang w:val="uk-UA" w:eastAsia="ru-RU"/>
              </w:rPr>
              <w:t>Краус</w:t>
            </w:r>
            <w:proofErr w:type="spellEnd"/>
            <w:r w:rsidRPr="007129AF">
              <w:rPr>
                <w:rFonts w:ascii="Times New Roman" w:eastAsia="Times New Roman" w:hAnsi="Times New Roman" w:cs="Times New Roman"/>
                <w:sz w:val="24"/>
                <w:szCs w:val="24"/>
                <w:lang w:val="uk-UA" w:eastAsia="ru-RU"/>
              </w:rPr>
              <w:t xml:space="preserve"> Н.М. Методологія та організація наукових досліджень: навчально-методичний посібник. Полтава: </w:t>
            </w:r>
            <w:proofErr w:type="spellStart"/>
            <w:r w:rsidRPr="007129AF">
              <w:rPr>
                <w:rFonts w:ascii="Times New Roman" w:eastAsia="Times New Roman" w:hAnsi="Times New Roman" w:cs="Times New Roman"/>
                <w:sz w:val="24"/>
                <w:szCs w:val="24"/>
                <w:lang w:val="uk-UA" w:eastAsia="ru-RU"/>
              </w:rPr>
              <w:t>Оріяна</w:t>
            </w:r>
            <w:proofErr w:type="spellEnd"/>
            <w:r w:rsidRPr="007129AF">
              <w:rPr>
                <w:rFonts w:ascii="Times New Roman" w:eastAsia="Times New Roman" w:hAnsi="Times New Roman" w:cs="Times New Roman"/>
                <w:sz w:val="24"/>
                <w:szCs w:val="24"/>
                <w:lang w:val="uk-UA" w:eastAsia="ru-RU"/>
              </w:rPr>
              <w:t>, 2012. 183 с.</w:t>
            </w:r>
          </w:p>
          <w:p w14:paraId="4AE5F4E8" w14:textId="77777777" w:rsidR="007129AF" w:rsidRPr="007129AF"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Times New Roman" w:hAnsi="Times New Roman" w:cs="Times New Roman"/>
                <w:sz w:val="24"/>
                <w:szCs w:val="24"/>
                <w:lang w:eastAsia="ru-RU"/>
              </w:rPr>
              <w:t>Методологія</w:t>
            </w:r>
            <w:proofErr w:type="spellEnd"/>
            <w:r w:rsidRPr="007129AF">
              <w:rPr>
                <w:rFonts w:ascii="Times New Roman" w:eastAsia="Times New Roman" w:hAnsi="Times New Roman" w:cs="Times New Roman"/>
                <w:sz w:val="24"/>
                <w:szCs w:val="24"/>
                <w:lang w:eastAsia="ru-RU"/>
              </w:rPr>
              <w:t xml:space="preserve"> та </w:t>
            </w:r>
            <w:proofErr w:type="spellStart"/>
            <w:r w:rsidRPr="007129AF">
              <w:rPr>
                <w:rFonts w:ascii="Times New Roman" w:eastAsia="Times New Roman" w:hAnsi="Times New Roman" w:cs="Times New Roman"/>
                <w:sz w:val="24"/>
                <w:szCs w:val="24"/>
                <w:lang w:eastAsia="ru-RU"/>
              </w:rPr>
              <w:t>організація</w:t>
            </w:r>
            <w:proofErr w:type="spellEnd"/>
            <w:r w:rsidRPr="007129AF">
              <w:rPr>
                <w:rFonts w:ascii="Times New Roman" w:eastAsia="Times New Roman" w:hAnsi="Times New Roman" w:cs="Times New Roman"/>
                <w:sz w:val="24"/>
                <w:szCs w:val="24"/>
                <w:lang w:eastAsia="ru-RU"/>
              </w:rPr>
              <w:t xml:space="preserve"> </w:t>
            </w:r>
            <w:proofErr w:type="spellStart"/>
            <w:r w:rsidRPr="007129AF">
              <w:rPr>
                <w:rFonts w:ascii="Times New Roman" w:eastAsia="Times New Roman" w:hAnsi="Times New Roman" w:cs="Times New Roman"/>
                <w:sz w:val="24"/>
                <w:szCs w:val="24"/>
                <w:lang w:eastAsia="ru-RU"/>
              </w:rPr>
              <w:t>наукових</w:t>
            </w:r>
            <w:proofErr w:type="spellEnd"/>
            <w:r w:rsidRPr="007129AF">
              <w:rPr>
                <w:rFonts w:ascii="Times New Roman" w:eastAsia="Times New Roman" w:hAnsi="Times New Roman" w:cs="Times New Roman"/>
                <w:sz w:val="24"/>
                <w:szCs w:val="24"/>
                <w:lang w:eastAsia="ru-RU"/>
              </w:rPr>
              <w:t xml:space="preserve"> </w:t>
            </w:r>
            <w:proofErr w:type="spellStart"/>
            <w:proofErr w:type="gramStart"/>
            <w:r w:rsidRPr="007129AF">
              <w:rPr>
                <w:rFonts w:ascii="Times New Roman" w:eastAsia="Times New Roman" w:hAnsi="Times New Roman" w:cs="Times New Roman"/>
                <w:sz w:val="24"/>
                <w:szCs w:val="24"/>
                <w:lang w:eastAsia="ru-RU"/>
              </w:rPr>
              <w:t>досліджень</w:t>
            </w:r>
            <w:proofErr w:type="spellEnd"/>
            <w:r w:rsidRPr="007129AF">
              <w:rPr>
                <w:rFonts w:ascii="Times New Roman" w:eastAsia="Times New Roman" w:hAnsi="Times New Roman" w:cs="Times New Roman"/>
                <w:sz w:val="24"/>
                <w:szCs w:val="24"/>
                <w:lang w:val="uk-UA" w:eastAsia="ru-RU"/>
              </w:rPr>
              <w:t xml:space="preserve"> :</w:t>
            </w:r>
            <w:proofErr w:type="gramEnd"/>
            <w:r w:rsidRPr="007129AF">
              <w:rPr>
                <w:rFonts w:ascii="Times New Roman" w:eastAsia="Times New Roman" w:hAnsi="Times New Roman" w:cs="Times New Roman"/>
                <w:sz w:val="24"/>
                <w:szCs w:val="24"/>
                <w:lang w:val="uk-UA" w:eastAsia="ru-RU"/>
              </w:rPr>
              <w:t xml:space="preserve"> конспект лекцій / уклад.: </w:t>
            </w:r>
            <w:proofErr w:type="spellStart"/>
            <w:r w:rsidRPr="007129AF">
              <w:rPr>
                <w:rFonts w:ascii="Times New Roman" w:eastAsia="Times New Roman" w:hAnsi="Times New Roman" w:cs="Times New Roman"/>
                <w:sz w:val="24"/>
                <w:szCs w:val="24"/>
                <w:lang w:val="uk-UA" w:eastAsia="ru-RU"/>
              </w:rPr>
              <w:t>д.т.н</w:t>
            </w:r>
            <w:proofErr w:type="spellEnd"/>
            <w:r w:rsidRPr="007129AF">
              <w:rPr>
                <w:rFonts w:ascii="Times New Roman" w:eastAsia="Times New Roman" w:hAnsi="Times New Roman" w:cs="Times New Roman"/>
                <w:sz w:val="24"/>
                <w:szCs w:val="24"/>
                <w:lang w:val="uk-UA" w:eastAsia="ru-RU"/>
              </w:rPr>
              <w:t>., професор О.М. Коробочка. Дніпродзержинськ, 2015. 99 с.</w:t>
            </w:r>
          </w:p>
          <w:p w14:paraId="69C68A5E" w14:textId="72823D83" w:rsidR="00E93266" w:rsidRPr="007129AF" w:rsidRDefault="007129AF" w:rsidP="007129AF">
            <w:pPr>
              <w:numPr>
                <w:ilvl w:val="0"/>
                <w:numId w:val="17"/>
              </w:numPr>
              <w:tabs>
                <w:tab w:val="left" w:pos="319"/>
                <w:tab w:val="left" w:pos="851"/>
              </w:tabs>
              <w:ind w:left="0" w:firstLine="0"/>
              <w:jc w:val="both"/>
              <w:rPr>
                <w:rFonts w:ascii="Times New Roman" w:eastAsia="Times New Roman" w:hAnsi="Times New Roman" w:cs="Times New Roman"/>
                <w:sz w:val="24"/>
                <w:szCs w:val="24"/>
                <w:lang w:val="uk-UA" w:eastAsia="ru-RU"/>
              </w:rPr>
            </w:pPr>
            <w:proofErr w:type="spellStart"/>
            <w:r w:rsidRPr="007129AF">
              <w:rPr>
                <w:rFonts w:ascii="Times New Roman" w:eastAsia="Arial Unicode MS" w:hAnsi="Times New Roman" w:cs="Times New Roman"/>
                <w:bCs/>
                <w:color w:val="000000"/>
                <w:sz w:val="24"/>
                <w:szCs w:val="24"/>
                <w:lang w:val="uk-UA"/>
              </w:rPr>
              <w:t>Чмиленко</w:t>
            </w:r>
            <w:proofErr w:type="spellEnd"/>
            <w:r w:rsidRPr="007129AF">
              <w:rPr>
                <w:rFonts w:ascii="Times New Roman" w:eastAsia="Arial Unicode MS" w:hAnsi="Times New Roman" w:cs="Times New Roman"/>
                <w:bCs/>
                <w:color w:val="000000"/>
                <w:sz w:val="24"/>
                <w:szCs w:val="24"/>
                <w:lang w:val="uk-UA"/>
              </w:rPr>
              <w:t xml:space="preserve"> Ф. О. Жук Л. П.</w:t>
            </w:r>
            <w:r w:rsidRPr="007129AF">
              <w:rPr>
                <w:rFonts w:ascii="Times New Roman" w:eastAsia="Times New Roman" w:hAnsi="Times New Roman" w:cs="Times New Roman"/>
                <w:sz w:val="24"/>
                <w:szCs w:val="24"/>
                <w:lang w:val="uk-UA" w:eastAsia="ru-RU"/>
              </w:rPr>
              <w:t xml:space="preserve"> </w:t>
            </w:r>
            <w:r w:rsidRPr="007129AF">
              <w:rPr>
                <w:rFonts w:ascii="Times New Roman" w:eastAsia="Arial Unicode MS" w:hAnsi="Times New Roman" w:cs="Times New Roman"/>
                <w:bCs/>
                <w:color w:val="000000"/>
                <w:sz w:val="24"/>
                <w:szCs w:val="24"/>
                <w:lang w:val="uk-UA"/>
              </w:rPr>
              <w:t>Посібник до вивчення дисципліни «Методологія та</w:t>
            </w:r>
            <w:r w:rsidRPr="007129AF">
              <w:rPr>
                <w:rFonts w:ascii="Times New Roman" w:eastAsia="Times New Roman" w:hAnsi="Times New Roman" w:cs="Times New Roman"/>
                <w:sz w:val="24"/>
                <w:szCs w:val="24"/>
                <w:lang w:val="uk-UA" w:eastAsia="ru-RU"/>
              </w:rPr>
              <w:t xml:space="preserve"> </w:t>
            </w:r>
            <w:r w:rsidRPr="007129AF">
              <w:rPr>
                <w:rFonts w:ascii="Times New Roman" w:eastAsia="Arial Unicode MS" w:hAnsi="Times New Roman" w:cs="Times New Roman"/>
                <w:bCs/>
                <w:color w:val="000000"/>
                <w:sz w:val="24"/>
                <w:szCs w:val="24"/>
                <w:lang w:val="uk-UA"/>
              </w:rPr>
              <w:t>організація наукових досліджень». Дніпропетровськ : РВВ ДНУ, 2014. 48 с.</w:t>
            </w:r>
          </w:p>
        </w:tc>
      </w:tr>
      <w:tr w:rsidR="00AD5FEC" w:rsidRPr="0001083D" w14:paraId="3F88C97F" w14:textId="77777777" w:rsidTr="00E56ECC">
        <w:tc>
          <w:tcPr>
            <w:tcW w:w="9652" w:type="dxa"/>
            <w:gridSpan w:val="2"/>
          </w:tcPr>
          <w:p w14:paraId="15E3250A" w14:textId="07177FD5"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Pr>
                <w:rFonts w:ascii="Times New Roman" w:eastAsia="Arial Unicode MS" w:hAnsi="Times New Roman" w:cs="Times New Roman"/>
                <w:b/>
                <w:color w:val="000000"/>
                <w:sz w:val="24"/>
                <w:szCs w:val="24"/>
                <w:lang w:val="uk-UA"/>
              </w:rPr>
              <w:br/>
            </w:r>
            <w:r w:rsidRPr="00AD5FEC">
              <w:rPr>
                <w:rFonts w:ascii="Times New Roman" w:eastAsia="Arial Unicode MS" w:hAnsi="Times New Roman" w:cs="Times New Roman"/>
                <w:b/>
                <w:color w:val="000000"/>
                <w:sz w:val="24"/>
                <w:szCs w:val="24"/>
                <w:lang w:val="uk-UA"/>
              </w:rPr>
              <w:t>(неформальна освіта):</w:t>
            </w:r>
          </w:p>
          <w:p w14:paraId="1D399881"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https://prometheus.org.ua/courses-catalog/</w:t>
            </w:r>
          </w:p>
          <w:p w14:paraId="459C424A"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https://ed-era.com/courses/</w:t>
            </w:r>
          </w:p>
          <w:p w14:paraId="1C77EB40" w14:textId="16A7D7EB" w:rsidR="00AD5FEC" w:rsidRPr="00ED1414"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9F6565" w14:paraId="7CF193AE" w14:textId="77777777" w:rsidTr="00E56ECC">
        <w:tc>
          <w:tcPr>
            <w:tcW w:w="9652" w:type="dxa"/>
            <w:gridSpan w:val="2"/>
          </w:tcPr>
          <w:p w14:paraId="43F81AC0" w14:textId="77777777"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ED1414" w:rsidRDefault="00E93266" w:rsidP="00AD5FEC">
            <w:pPr>
              <w:jc w:val="both"/>
              <w:rPr>
                <w:rFonts w:ascii="Times New Roman" w:eastAsia="Arial Unicode MS" w:hAnsi="Times New Roman" w:cs="Times New Roman"/>
                <w:bCs/>
                <w:color w:val="000000"/>
                <w:sz w:val="24"/>
                <w:szCs w:val="24"/>
                <w:lang w:val="uk-UA"/>
              </w:rPr>
            </w:pPr>
          </w:p>
        </w:tc>
      </w:tr>
      <w:tr w:rsidR="00AD5FEC" w:rsidRPr="009F6565" w14:paraId="4F6DB74F" w14:textId="77777777" w:rsidTr="00E56ECC">
        <w:tc>
          <w:tcPr>
            <w:tcW w:w="9652" w:type="dxa"/>
            <w:gridSpan w:val="2"/>
          </w:tcPr>
          <w:p w14:paraId="27CA35DE" w14:textId="25D7D341"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AD5FEC" w:rsidRDefault="00E93266" w:rsidP="00AD5FEC">
            <w:pPr>
              <w:jc w:val="center"/>
              <w:rPr>
                <w:rFonts w:ascii="Times New Roman" w:eastAsia="Arial Unicode MS" w:hAnsi="Times New Roman" w:cs="Times New Roman"/>
                <w:b/>
                <w:color w:val="000000"/>
                <w:sz w:val="24"/>
                <w:szCs w:val="24"/>
                <w:lang w:val="uk-UA"/>
              </w:rPr>
            </w:pPr>
          </w:p>
          <w:p w14:paraId="642CD01A" w14:textId="504B7C50"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8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479"/>
              <w:gridCol w:w="426"/>
              <w:gridCol w:w="300"/>
              <w:gridCol w:w="429"/>
              <w:gridCol w:w="386"/>
              <w:gridCol w:w="484"/>
              <w:gridCol w:w="494"/>
              <w:gridCol w:w="300"/>
              <w:gridCol w:w="429"/>
              <w:gridCol w:w="640"/>
              <w:gridCol w:w="630"/>
              <w:gridCol w:w="402"/>
              <w:gridCol w:w="429"/>
              <w:gridCol w:w="748"/>
              <w:gridCol w:w="668"/>
              <w:gridCol w:w="743"/>
            </w:tblGrid>
            <w:tr w:rsidR="00F115D8" w:rsidRPr="0001083D" w14:paraId="11B8430E" w14:textId="6CC27173" w:rsidTr="00F115D8">
              <w:trPr>
                <w:cantSplit/>
                <w:trHeight w:val="300"/>
                <w:jc w:val="center"/>
              </w:trPr>
              <w:tc>
                <w:tcPr>
                  <w:tcW w:w="3742" w:type="pct"/>
                  <w:gridSpan w:val="14"/>
                  <w:tcMar>
                    <w:left w:w="57" w:type="dxa"/>
                    <w:right w:w="57" w:type="dxa"/>
                  </w:tcMar>
                  <w:vAlign w:val="center"/>
                </w:tcPr>
                <w:p w14:paraId="5D3BA4E6" w14:textId="77777777" w:rsidR="00F115D8" w:rsidRPr="007129AF" w:rsidRDefault="00F115D8" w:rsidP="007129AF">
                  <w:pPr>
                    <w:spacing w:after="0" w:line="240" w:lineRule="auto"/>
                    <w:ind w:left="93"/>
                    <w:jc w:val="center"/>
                    <w:rPr>
                      <w:rFonts w:ascii="Times New Roman" w:eastAsia="Arial Unicode MS" w:hAnsi="Times New Roman" w:cs="Times New Roman"/>
                      <w:color w:val="000000"/>
                      <w:sz w:val="16"/>
                      <w:szCs w:val="16"/>
                      <w:lang w:val="uk-UA"/>
                    </w:rPr>
                  </w:pPr>
                  <w:bookmarkStart w:id="1" w:name="_Hlk209993863"/>
                  <w:r w:rsidRPr="007129AF">
                    <w:rPr>
                      <w:rFonts w:ascii="Times New Roman" w:eastAsia="Arial Unicode MS" w:hAnsi="Times New Roman" w:cs="Times New Roman"/>
                      <w:color w:val="000000"/>
                      <w:sz w:val="16"/>
                      <w:szCs w:val="16"/>
                      <w:lang w:val="uk-UA"/>
                    </w:rPr>
                    <w:t>Поточне тестування та самостійна робота</w:t>
                  </w:r>
                </w:p>
              </w:tc>
              <w:tc>
                <w:tcPr>
                  <w:tcW w:w="436" w:type="pct"/>
                  <w:vMerge w:val="restart"/>
                  <w:vAlign w:val="center"/>
                </w:tcPr>
                <w:p w14:paraId="256108BE" w14:textId="00B4C4B1" w:rsidR="00F115D8" w:rsidRPr="007129AF" w:rsidRDefault="00F115D8" w:rsidP="007129AF">
                  <w:pPr>
                    <w:spacing w:after="0" w:line="240" w:lineRule="auto"/>
                    <w:ind w:left="93"/>
                    <w:jc w:val="center"/>
                    <w:rPr>
                      <w:rFonts w:ascii="Times New Roman" w:eastAsia="Arial Unicode MS" w:hAnsi="Times New Roman" w:cs="Times New Roman"/>
                      <w:color w:val="000000"/>
                      <w:sz w:val="16"/>
                      <w:szCs w:val="16"/>
                      <w:lang w:val="uk-UA"/>
                    </w:rPr>
                  </w:pPr>
                  <w:r w:rsidRPr="007129AF">
                    <w:rPr>
                      <w:rFonts w:ascii="Times New Roman" w:hAnsi="Times New Roman" w:cs="Times New Roman"/>
                      <w:sz w:val="16"/>
                      <w:szCs w:val="16"/>
                      <w:lang w:val="uk-UA"/>
                    </w:rPr>
                    <w:t>ІНДЗ</w:t>
                  </w:r>
                </w:p>
              </w:tc>
              <w:tc>
                <w:tcPr>
                  <w:tcW w:w="389" w:type="pct"/>
                  <w:vMerge w:val="restart"/>
                  <w:vAlign w:val="center"/>
                </w:tcPr>
                <w:p w14:paraId="3AA7491C" w14:textId="31EA5846" w:rsidR="00F115D8" w:rsidRPr="007129AF" w:rsidRDefault="00F115D8" w:rsidP="007129AF">
                  <w:pPr>
                    <w:spacing w:after="0" w:line="240" w:lineRule="auto"/>
                    <w:ind w:left="93"/>
                    <w:jc w:val="center"/>
                    <w:rPr>
                      <w:rFonts w:ascii="Times New Roman" w:eastAsia="Arial Unicode MS" w:hAnsi="Times New Roman" w:cs="Times New Roman"/>
                      <w:color w:val="000000"/>
                      <w:sz w:val="16"/>
                      <w:szCs w:val="16"/>
                      <w:lang w:val="uk-UA"/>
                    </w:rPr>
                  </w:pPr>
                  <w:r w:rsidRPr="007129AF">
                    <w:rPr>
                      <w:rFonts w:ascii="Times New Roman" w:hAnsi="Times New Roman" w:cs="Times New Roman"/>
                      <w:sz w:val="16"/>
                      <w:szCs w:val="16"/>
                      <w:lang w:val="uk-UA"/>
                    </w:rPr>
                    <w:t>Сума</w:t>
                  </w:r>
                </w:p>
              </w:tc>
              <w:tc>
                <w:tcPr>
                  <w:tcW w:w="433" w:type="pct"/>
                  <w:vMerge w:val="restart"/>
                  <w:vAlign w:val="center"/>
                </w:tcPr>
                <w:p w14:paraId="7A872E3A" w14:textId="06494216" w:rsidR="00F115D8" w:rsidRPr="007129AF" w:rsidRDefault="00F115D8" w:rsidP="007129AF">
                  <w:pPr>
                    <w:spacing w:after="0" w:line="240" w:lineRule="auto"/>
                    <w:ind w:left="93"/>
                    <w:jc w:val="center"/>
                    <w:rPr>
                      <w:rFonts w:ascii="Times New Roman" w:eastAsia="Arial Unicode MS" w:hAnsi="Times New Roman" w:cs="Times New Roman"/>
                      <w:color w:val="000000"/>
                      <w:sz w:val="16"/>
                      <w:szCs w:val="16"/>
                      <w:lang w:val="uk-UA"/>
                    </w:rPr>
                  </w:pPr>
                  <w:r w:rsidRPr="007129AF">
                    <w:rPr>
                      <w:rFonts w:ascii="Times New Roman" w:hAnsi="Times New Roman" w:cs="Times New Roman"/>
                      <w:sz w:val="16"/>
                      <w:szCs w:val="16"/>
                      <w:lang w:val="uk-UA"/>
                    </w:rPr>
                    <w:t>Залік*</w:t>
                  </w:r>
                </w:p>
              </w:tc>
            </w:tr>
            <w:tr w:rsidR="00F115D8" w:rsidRPr="0001083D" w14:paraId="22057F25" w14:textId="2F05652D" w:rsidTr="00F115D8">
              <w:trPr>
                <w:cantSplit/>
                <w:trHeight w:val="274"/>
                <w:jc w:val="center"/>
              </w:trPr>
              <w:tc>
                <w:tcPr>
                  <w:tcW w:w="1298" w:type="pct"/>
                  <w:gridSpan w:val="5"/>
                  <w:tcMar>
                    <w:left w:w="57" w:type="dxa"/>
                    <w:right w:w="57" w:type="dxa"/>
                  </w:tcMar>
                  <w:vAlign w:val="center"/>
                </w:tcPr>
                <w:p w14:paraId="64F1316C" w14:textId="77777777"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Змістовий модуль 1</w:t>
                  </w:r>
                </w:p>
              </w:tc>
              <w:tc>
                <w:tcPr>
                  <w:tcW w:w="1220" w:type="pct"/>
                  <w:gridSpan w:val="5"/>
                  <w:tcMar>
                    <w:left w:w="57" w:type="dxa"/>
                    <w:right w:w="57" w:type="dxa"/>
                  </w:tcMar>
                  <w:vAlign w:val="center"/>
                </w:tcPr>
                <w:p w14:paraId="1401E510" w14:textId="77777777"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Змістовий модуль 2</w:t>
                  </w:r>
                </w:p>
              </w:tc>
              <w:tc>
                <w:tcPr>
                  <w:tcW w:w="1224" w:type="pct"/>
                  <w:gridSpan w:val="4"/>
                  <w:tcMar>
                    <w:left w:w="57" w:type="dxa"/>
                    <w:right w:w="57" w:type="dxa"/>
                  </w:tcMar>
                </w:tcPr>
                <w:p w14:paraId="27BD4EB6" w14:textId="2BAFFA4F"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 xml:space="preserve">Змістовий модуль </w:t>
                  </w:r>
                  <w:r>
                    <w:rPr>
                      <w:rFonts w:ascii="Times New Roman" w:eastAsia="Arial Unicode MS" w:hAnsi="Times New Roman" w:cs="Times New Roman"/>
                      <w:color w:val="000000"/>
                      <w:sz w:val="16"/>
                      <w:szCs w:val="16"/>
                      <w:lang w:val="uk-UA"/>
                    </w:rPr>
                    <w:t>3</w:t>
                  </w:r>
                </w:p>
              </w:tc>
              <w:tc>
                <w:tcPr>
                  <w:tcW w:w="436" w:type="pct"/>
                  <w:vMerge/>
                </w:tcPr>
                <w:p w14:paraId="0D6610A1" w14:textId="77777777"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p>
              </w:tc>
              <w:tc>
                <w:tcPr>
                  <w:tcW w:w="389" w:type="pct"/>
                  <w:vMerge/>
                </w:tcPr>
                <w:p w14:paraId="7A83B171" w14:textId="77777777"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p>
              </w:tc>
              <w:tc>
                <w:tcPr>
                  <w:tcW w:w="433" w:type="pct"/>
                  <w:vMerge/>
                </w:tcPr>
                <w:p w14:paraId="7D073DCB" w14:textId="3EAC7EA7" w:rsidR="00F115D8" w:rsidRPr="007129AF" w:rsidRDefault="00F115D8" w:rsidP="007129AF">
                  <w:pPr>
                    <w:spacing w:after="0" w:line="240" w:lineRule="auto"/>
                    <w:jc w:val="center"/>
                    <w:rPr>
                      <w:rFonts w:ascii="Times New Roman" w:eastAsia="Arial Unicode MS" w:hAnsi="Times New Roman" w:cs="Times New Roman"/>
                      <w:color w:val="000000"/>
                      <w:sz w:val="16"/>
                      <w:szCs w:val="16"/>
                      <w:lang w:val="uk-UA"/>
                    </w:rPr>
                  </w:pPr>
                </w:p>
              </w:tc>
            </w:tr>
            <w:tr w:rsidR="00F115D8" w:rsidRPr="0001083D" w14:paraId="254AA944" w14:textId="19DA9BC5" w:rsidTr="00F115D8">
              <w:trPr>
                <w:cantSplit/>
                <w:trHeight w:val="298"/>
                <w:jc w:val="center"/>
              </w:trPr>
              <w:tc>
                <w:tcPr>
                  <w:tcW w:w="346" w:type="pct"/>
                  <w:tcMar>
                    <w:left w:w="57" w:type="dxa"/>
                    <w:right w:w="57" w:type="dxa"/>
                  </w:tcMar>
                  <w:vAlign w:val="center"/>
                </w:tcPr>
                <w:p w14:paraId="47EB7254"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Т1-2</w:t>
                  </w:r>
                </w:p>
              </w:tc>
              <w:tc>
                <w:tcPr>
                  <w:tcW w:w="279" w:type="pct"/>
                  <w:tcMar>
                    <w:left w:w="57" w:type="dxa"/>
                    <w:right w:w="57" w:type="dxa"/>
                  </w:tcMar>
                  <w:vAlign w:val="center"/>
                </w:tcPr>
                <w:p w14:paraId="2E8DC9B9"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Т3-4</w:t>
                  </w:r>
                </w:p>
              </w:tc>
              <w:tc>
                <w:tcPr>
                  <w:tcW w:w="248" w:type="pct"/>
                  <w:tcBorders>
                    <w:right w:val="single" w:sz="2" w:space="0" w:color="auto"/>
                  </w:tcBorders>
                  <w:tcMar>
                    <w:left w:w="57" w:type="dxa"/>
                    <w:right w:w="57" w:type="dxa"/>
                  </w:tcMar>
                  <w:vAlign w:val="center"/>
                </w:tcPr>
                <w:p w14:paraId="10808372"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Т5</w:t>
                  </w:r>
                </w:p>
              </w:tc>
              <w:tc>
                <w:tcPr>
                  <w:tcW w:w="175" w:type="pct"/>
                  <w:tcBorders>
                    <w:left w:val="single" w:sz="2" w:space="0" w:color="auto"/>
                  </w:tcBorders>
                  <w:tcMar>
                    <w:left w:w="57" w:type="dxa"/>
                    <w:right w:w="57" w:type="dxa"/>
                  </w:tcMar>
                  <w:vAlign w:val="center"/>
                </w:tcPr>
                <w:p w14:paraId="0CD81C54"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МК 1</w:t>
                  </w:r>
                </w:p>
              </w:tc>
              <w:tc>
                <w:tcPr>
                  <w:tcW w:w="250" w:type="pct"/>
                  <w:tcBorders>
                    <w:left w:val="single" w:sz="2" w:space="0" w:color="auto"/>
                  </w:tcBorders>
                  <w:vAlign w:val="center"/>
                </w:tcPr>
                <w:p w14:paraId="2D3F5999" w14:textId="6D656AEF"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СР1</w:t>
                  </w:r>
                </w:p>
              </w:tc>
              <w:tc>
                <w:tcPr>
                  <w:tcW w:w="225" w:type="pct"/>
                  <w:tcMar>
                    <w:left w:w="57" w:type="dxa"/>
                    <w:right w:w="57" w:type="dxa"/>
                  </w:tcMar>
                  <w:vAlign w:val="center"/>
                </w:tcPr>
                <w:p w14:paraId="725D0A5C"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 6-7</w:t>
                  </w:r>
                </w:p>
              </w:tc>
              <w:tc>
                <w:tcPr>
                  <w:tcW w:w="282" w:type="pct"/>
                  <w:tcMar>
                    <w:left w:w="57" w:type="dxa"/>
                    <w:right w:w="57" w:type="dxa"/>
                  </w:tcMar>
                  <w:vAlign w:val="center"/>
                </w:tcPr>
                <w:p w14:paraId="76636C12"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Т8-9</w:t>
                  </w:r>
                </w:p>
              </w:tc>
              <w:tc>
                <w:tcPr>
                  <w:tcW w:w="288" w:type="pct"/>
                  <w:tcMar>
                    <w:left w:w="57" w:type="dxa"/>
                    <w:right w:w="57" w:type="dxa"/>
                  </w:tcMar>
                  <w:vAlign w:val="center"/>
                </w:tcPr>
                <w:p w14:paraId="5F35EA18"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Т10</w:t>
                  </w:r>
                </w:p>
              </w:tc>
              <w:tc>
                <w:tcPr>
                  <w:tcW w:w="175" w:type="pct"/>
                  <w:tcMar>
                    <w:left w:w="57" w:type="dxa"/>
                    <w:right w:w="57" w:type="dxa"/>
                  </w:tcMar>
                  <w:vAlign w:val="center"/>
                </w:tcPr>
                <w:p w14:paraId="31AF0DEA"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МК 2</w:t>
                  </w:r>
                </w:p>
              </w:tc>
              <w:tc>
                <w:tcPr>
                  <w:tcW w:w="250" w:type="pct"/>
                  <w:vAlign w:val="center"/>
                </w:tcPr>
                <w:p w14:paraId="326288CA" w14:textId="1E3C5E62"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СР2</w:t>
                  </w:r>
                </w:p>
              </w:tc>
              <w:tc>
                <w:tcPr>
                  <w:tcW w:w="373" w:type="pct"/>
                  <w:tcMar>
                    <w:left w:w="57" w:type="dxa"/>
                    <w:right w:w="57" w:type="dxa"/>
                  </w:tcMar>
                  <w:vAlign w:val="center"/>
                </w:tcPr>
                <w:p w14:paraId="092680B5"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 11-12</w:t>
                  </w:r>
                </w:p>
              </w:tc>
              <w:tc>
                <w:tcPr>
                  <w:tcW w:w="367" w:type="pct"/>
                  <w:vAlign w:val="center"/>
                </w:tcPr>
                <w:p w14:paraId="252452A2"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Т 13-15</w:t>
                  </w:r>
                </w:p>
              </w:tc>
              <w:tc>
                <w:tcPr>
                  <w:tcW w:w="234" w:type="pct"/>
                  <w:vAlign w:val="center"/>
                </w:tcPr>
                <w:p w14:paraId="3D91791E" w14:textId="77777777"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МК 3</w:t>
                  </w:r>
                </w:p>
              </w:tc>
              <w:tc>
                <w:tcPr>
                  <w:tcW w:w="250" w:type="pct"/>
                  <w:vAlign w:val="center"/>
                </w:tcPr>
                <w:p w14:paraId="7D82D123" w14:textId="5D62830B" w:rsidR="00F115D8" w:rsidRPr="007129AF" w:rsidRDefault="00F115D8" w:rsidP="00160095">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СР3</w:t>
                  </w:r>
                </w:p>
              </w:tc>
              <w:tc>
                <w:tcPr>
                  <w:tcW w:w="436" w:type="pct"/>
                  <w:vMerge/>
                  <w:vAlign w:val="center"/>
                </w:tcPr>
                <w:p w14:paraId="4032B13F" w14:textId="6936A303"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p>
              </w:tc>
              <w:tc>
                <w:tcPr>
                  <w:tcW w:w="389" w:type="pct"/>
                  <w:vMerge w:val="restart"/>
                  <w:vAlign w:val="center"/>
                </w:tcPr>
                <w:p w14:paraId="6246A6FB" w14:textId="7C93DB0A"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hAnsi="Times New Roman" w:cs="Times New Roman"/>
                      <w:sz w:val="16"/>
                      <w:szCs w:val="16"/>
                      <w:lang w:val="uk-UA"/>
                    </w:rPr>
                    <w:t>не більше 100</w:t>
                  </w:r>
                </w:p>
              </w:tc>
              <w:tc>
                <w:tcPr>
                  <w:tcW w:w="433" w:type="pct"/>
                  <w:vMerge w:val="restart"/>
                </w:tcPr>
                <w:p w14:paraId="72969454" w14:textId="4F470F49"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hAnsi="Times New Roman" w:cs="Times New Roman"/>
                      <w:sz w:val="16"/>
                      <w:szCs w:val="16"/>
                      <w:lang w:val="uk-UA"/>
                    </w:rPr>
                    <w:t>Не більше 30</w:t>
                  </w:r>
                </w:p>
              </w:tc>
            </w:tr>
            <w:tr w:rsidR="00F115D8" w:rsidRPr="0001083D" w14:paraId="5F6C9CA6" w14:textId="15C54A76" w:rsidTr="00F115D8">
              <w:trPr>
                <w:cantSplit/>
                <w:trHeight w:val="274"/>
                <w:jc w:val="center"/>
              </w:trPr>
              <w:tc>
                <w:tcPr>
                  <w:tcW w:w="346" w:type="pct"/>
                  <w:tcMar>
                    <w:left w:w="57" w:type="dxa"/>
                    <w:right w:w="57" w:type="dxa"/>
                  </w:tcMar>
                  <w:vAlign w:val="center"/>
                </w:tcPr>
                <w:p w14:paraId="3C4C67FA" w14:textId="76D10AEF"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8</w:t>
                  </w:r>
                </w:p>
              </w:tc>
              <w:tc>
                <w:tcPr>
                  <w:tcW w:w="279" w:type="pct"/>
                  <w:tcMar>
                    <w:left w:w="57" w:type="dxa"/>
                    <w:right w:w="57" w:type="dxa"/>
                  </w:tcMar>
                  <w:vAlign w:val="center"/>
                </w:tcPr>
                <w:p w14:paraId="5A3DA63B" w14:textId="503E5AAF"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8</w:t>
                  </w:r>
                </w:p>
              </w:tc>
              <w:tc>
                <w:tcPr>
                  <w:tcW w:w="248" w:type="pct"/>
                  <w:tcBorders>
                    <w:right w:val="single" w:sz="2" w:space="0" w:color="auto"/>
                  </w:tcBorders>
                  <w:tcMar>
                    <w:left w:w="57" w:type="dxa"/>
                    <w:right w:w="57" w:type="dxa"/>
                  </w:tcMar>
                  <w:vAlign w:val="center"/>
                </w:tcPr>
                <w:p w14:paraId="0A1EF90F" w14:textId="4DCCE3AC"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7</w:t>
                  </w:r>
                </w:p>
              </w:tc>
              <w:tc>
                <w:tcPr>
                  <w:tcW w:w="175" w:type="pct"/>
                  <w:tcBorders>
                    <w:left w:val="single" w:sz="2" w:space="0" w:color="auto"/>
                  </w:tcBorders>
                  <w:tcMar>
                    <w:left w:w="57" w:type="dxa"/>
                    <w:right w:w="57" w:type="dxa"/>
                  </w:tcMar>
                  <w:vAlign w:val="center"/>
                </w:tcPr>
                <w:p w14:paraId="35E2FF73" w14:textId="77777777"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5</w:t>
                  </w:r>
                </w:p>
              </w:tc>
              <w:tc>
                <w:tcPr>
                  <w:tcW w:w="250" w:type="pct"/>
                  <w:tcBorders>
                    <w:left w:val="single" w:sz="2" w:space="0" w:color="auto"/>
                  </w:tcBorders>
                  <w:vAlign w:val="center"/>
                </w:tcPr>
                <w:p w14:paraId="61455CD5" w14:textId="53F1C9CC"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5</w:t>
                  </w:r>
                </w:p>
              </w:tc>
              <w:tc>
                <w:tcPr>
                  <w:tcW w:w="225" w:type="pct"/>
                  <w:tcMar>
                    <w:left w:w="57" w:type="dxa"/>
                    <w:right w:w="57" w:type="dxa"/>
                  </w:tcMar>
                  <w:vAlign w:val="center"/>
                </w:tcPr>
                <w:p w14:paraId="3D0753E9" w14:textId="6B031510"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8</w:t>
                  </w:r>
                </w:p>
              </w:tc>
              <w:tc>
                <w:tcPr>
                  <w:tcW w:w="282" w:type="pct"/>
                  <w:tcMar>
                    <w:left w:w="57" w:type="dxa"/>
                    <w:right w:w="57" w:type="dxa"/>
                  </w:tcMar>
                  <w:vAlign w:val="center"/>
                </w:tcPr>
                <w:p w14:paraId="5D2AE723" w14:textId="2D155477"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8</w:t>
                  </w:r>
                </w:p>
              </w:tc>
              <w:tc>
                <w:tcPr>
                  <w:tcW w:w="288" w:type="pct"/>
                  <w:tcMar>
                    <w:left w:w="57" w:type="dxa"/>
                    <w:right w:w="57" w:type="dxa"/>
                  </w:tcMar>
                  <w:vAlign w:val="center"/>
                </w:tcPr>
                <w:p w14:paraId="51F20D38" w14:textId="4FF878FE"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7</w:t>
                  </w:r>
                </w:p>
              </w:tc>
              <w:tc>
                <w:tcPr>
                  <w:tcW w:w="175" w:type="pct"/>
                  <w:tcMar>
                    <w:left w:w="57" w:type="dxa"/>
                    <w:right w:w="57" w:type="dxa"/>
                  </w:tcMar>
                  <w:vAlign w:val="center"/>
                </w:tcPr>
                <w:p w14:paraId="4ABD0AAC" w14:textId="77777777"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5</w:t>
                  </w:r>
                </w:p>
              </w:tc>
              <w:tc>
                <w:tcPr>
                  <w:tcW w:w="250" w:type="pct"/>
                  <w:vAlign w:val="center"/>
                </w:tcPr>
                <w:p w14:paraId="4DF1FF93" w14:textId="0CFD9E49"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5</w:t>
                  </w:r>
                </w:p>
              </w:tc>
              <w:tc>
                <w:tcPr>
                  <w:tcW w:w="373" w:type="pct"/>
                  <w:tcMar>
                    <w:left w:w="57" w:type="dxa"/>
                    <w:right w:w="57" w:type="dxa"/>
                  </w:tcMar>
                  <w:vAlign w:val="center"/>
                </w:tcPr>
                <w:p w14:paraId="57E68943" w14:textId="4E11632C"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8</w:t>
                  </w:r>
                </w:p>
              </w:tc>
              <w:tc>
                <w:tcPr>
                  <w:tcW w:w="367" w:type="pct"/>
                  <w:vAlign w:val="center"/>
                </w:tcPr>
                <w:p w14:paraId="422CA788" w14:textId="2164EE54"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9</w:t>
                  </w:r>
                </w:p>
              </w:tc>
              <w:tc>
                <w:tcPr>
                  <w:tcW w:w="234" w:type="pct"/>
                  <w:vAlign w:val="center"/>
                </w:tcPr>
                <w:p w14:paraId="232172FE" w14:textId="77777777"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sidRPr="007129AF">
                    <w:rPr>
                      <w:rFonts w:ascii="Times New Roman" w:eastAsia="Arial Unicode MS" w:hAnsi="Times New Roman" w:cs="Times New Roman"/>
                      <w:color w:val="000000"/>
                      <w:sz w:val="16"/>
                      <w:szCs w:val="16"/>
                      <w:lang w:val="uk-UA"/>
                    </w:rPr>
                    <w:t>5</w:t>
                  </w:r>
                </w:p>
              </w:tc>
              <w:tc>
                <w:tcPr>
                  <w:tcW w:w="250" w:type="pct"/>
                  <w:vAlign w:val="center"/>
                </w:tcPr>
                <w:p w14:paraId="4623DE3A" w14:textId="274A16E9"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eastAsia="Arial Unicode MS" w:hAnsi="Times New Roman" w:cs="Times New Roman"/>
                      <w:color w:val="000000"/>
                      <w:sz w:val="16"/>
                      <w:szCs w:val="16"/>
                      <w:lang w:val="uk-UA"/>
                    </w:rPr>
                    <w:t>5</w:t>
                  </w:r>
                </w:p>
              </w:tc>
              <w:tc>
                <w:tcPr>
                  <w:tcW w:w="436" w:type="pct"/>
                </w:tcPr>
                <w:p w14:paraId="21703202" w14:textId="70188A72"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r>
                    <w:rPr>
                      <w:rFonts w:ascii="Times New Roman" w:hAnsi="Times New Roman" w:cs="Times New Roman"/>
                      <w:sz w:val="16"/>
                      <w:szCs w:val="16"/>
                      <w:lang w:val="uk-UA"/>
                    </w:rPr>
                    <w:t>22</w:t>
                  </w:r>
                </w:p>
              </w:tc>
              <w:tc>
                <w:tcPr>
                  <w:tcW w:w="389" w:type="pct"/>
                  <w:vMerge/>
                </w:tcPr>
                <w:p w14:paraId="26C860B5" w14:textId="77777777"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p>
              </w:tc>
              <w:tc>
                <w:tcPr>
                  <w:tcW w:w="433" w:type="pct"/>
                  <w:vMerge/>
                </w:tcPr>
                <w:p w14:paraId="4CC652BB" w14:textId="4B80C9BE" w:rsidR="00F115D8" w:rsidRPr="007129AF" w:rsidRDefault="00F115D8" w:rsidP="007129AF">
                  <w:pPr>
                    <w:spacing w:after="0" w:line="240" w:lineRule="auto"/>
                    <w:ind w:left="-63"/>
                    <w:jc w:val="center"/>
                    <w:rPr>
                      <w:rFonts w:ascii="Times New Roman" w:eastAsia="Arial Unicode MS" w:hAnsi="Times New Roman" w:cs="Times New Roman"/>
                      <w:color w:val="000000"/>
                      <w:sz w:val="16"/>
                      <w:szCs w:val="16"/>
                      <w:lang w:val="uk-UA"/>
                    </w:rPr>
                  </w:pPr>
                </w:p>
              </w:tc>
            </w:tr>
          </w:tbl>
          <w:bookmarkEnd w:id="1"/>
          <w:p w14:paraId="64C26A56" w14:textId="77777777" w:rsidR="007129AF" w:rsidRPr="007129AF" w:rsidRDefault="007129AF" w:rsidP="007129AF">
            <w:pPr>
              <w:ind w:firstLine="600"/>
              <w:rPr>
                <w:rFonts w:ascii="Times New Roman" w:eastAsia="Arial Unicode MS" w:hAnsi="Times New Roman" w:cs="Times New Roman"/>
                <w:color w:val="000000"/>
                <w:sz w:val="24"/>
                <w:szCs w:val="24"/>
                <w:lang w:val="uk-UA"/>
              </w:rPr>
            </w:pPr>
            <w:r w:rsidRPr="007129AF">
              <w:rPr>
                <w:rFonts w:ascii="Times New Roman" w:eastAsia="Arial Unicode MS" w:hAnsi="Times New Roman" w:cs="Times New Roman"/>
                <w:color w:val="000000"/>
                <w:sz w:val="24"/>
                <w:szCs w:val="24"/>
                <w:lang w:val="uk-UA"/>
              </w:rPr>
              <w:t>Т1, Т2 ... Т15 – теми змістових модулів.</w:t>
            </w:r>
          </w:p>
          <w:p w14:paraId="117663E0" w14:textId="77777777" w:rsidR="007129AF" w:rsidRPr="007129AF" w:rsidRDefault="007129AF" w:rsidP="007129AF">
            <w:pPr>
              <w:ind w:firstLine="600"/>
              <w:rPr>
                <w:rFonts w:ascii="Times New Roman" w:eastAsia="Arial Unicode MS" w:hAnsi="Times New Roman" w:cs="Times New Roman"/>
                <w:color w:val="000000"/>
                <w:sz w:val="24"/>
                <w:szCs w:val="24"/>
                <w:lang w:val="uk-UA"/>
              </w:rPr>
            </w:pPr>
            <w:r w:rsidRPr="007129AF">
              <w:rPr>
                <w:rFonts w:ascii="Times New Roman" w:eastAsia="Arial Unicode MS" w:hAnsi="Times New Roman" w:cs="Times New Roman"/>
                <w:color w:val="000000"/>
                <w:sz w:val="24"/>
                <w:szCs w:val="24"/>
                <w:lang w:val="uk-UA"/>
              </w:rPr>
              <w:t>МК – модульний контроль</w:t>
            </w:r>
          </w:p>
          <w:p w14:paraId="05E23ACE" w14:textId="77777777" w:rsidR="007129AF" w:rsidRPr="007129AF" w:rsidRDefault="007129AF" w:rsidP="007129AF">
            <w:pPr>
              <w:ind w:firstLine="600"/>
              <w:jc w:val="both"/>
              <w:rPr>
                <w:rFonts w:ascii="Times New Roman" w:eastAsia="Arial Unicode MS" w:hAnsi="Times New Roman" w:cs="Times New Roman"/>
                <w:color w:val="000000"/>
                <w:sz w:val="24"/>
                <w:szCs w:val="24"/>
                <w:lang w:val="uk-UA"/>
              </w:rPr>
            </w:pPr>
            <w:r w:rsidRPr="007129AF">
              <w:rPr>
                <w:rFonts w:ascii="Times New Roman" w:eastAsia="Arial Unicode MS" w:hAnsi="Times New Roman" w:cs="Times New Roman"/>
                <w:color w:val="000000"/>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E93266" w:rsidRPr="00AD5FEC" w:rsidRDefault="00E93266" w:rsidP="007129AF">
            <w:pPr>
              <w:jc w:val="both"/>
              <w:rPr>
                <w:rFonts w:ascii="Times New Roman" w:eastAsia="Arial Unicode MS" w:hAnsi="Times New Roman" w:cs="Times New Roman"/>
                <w:sz w:val="24"/>
                <w:szCs w:val="24"/>
                <w:lang w:val="uk-UA"/>
              </w:rPr>
            </w:pPr>
          </w:p>
        </w:tc>
      </w:tr>
      <w:tr w:rsidR="00E56ECC" w:rsidRPr="009F6565" w14:paraId="2DAA84C2" w14:textId="77777777" w:rsidTr="00E56ECC">
        <w:tc>
          <w:tcPr>
            <w:tcW w:w="9652" w:type="dxa"/>
            <w:gridSpan w:val="2"/>
          </w:tcPr>
          <w:p w14:paraId="50ADB510" w14:textId="77777777" w:rsidR="0001083D" w:rsidRDefault="00E93266" w:rsidP="00E56ECC">
            <w:pPr>
              <w:jc w:val="center"/>
            </w:pPr>
            <w:r>
              <w:br w:type="page"/>
            </w:r>
          </w:p>
          <w:p w14:paraId="552A970C" w14:textId="77777777" w:rsidR="0001083D" w:rsidRDefault="0001083D" w:rsidP="00E56ECC">
            <w:pPr>
              <w:jc w:val="center"/>
              <w:rPr>
                <w:rFonts w:eastAsia="Arial Unicode MS"/>
                <w:color w:val="000000"/>
              </w:rPr>
            </w:pPr>
          </w:p>
          <w:p w14:paraId="1477D8E4" w14:textId="77777777" w:rsidR="0001083D" w:rsidRDefault="0001083D" w:rsidP="00E56ECC">
            <w:pPr>
              <w:jc w:val="center"/>
              <w:rPr>
                <w:rFonts w:eastAsia="Arial Unicode MS"/>
                <w:color w:val="000000"/>
                <w:lang w:val="uk-UA"/>
              </w:rPr>
            </w:pPr>
          </w:p>
          <w:p w14:paraId="4C9C0DA4" w14:textId="5DF17DE6" w:rsidR="00E56ECC" w:rsidRPr="00E56ECC" w:rsidRDefault="00E56ECC" w:rsidP="00E56ECC">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E93266" w:rsidRPr="00ED1414"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шкалою ECTS</w:t>
                  </w:r>
                </w:p>
              </w:tc>
            </w:tr>
            <w:tr w:rsidR="00E93266" w:rsidRPr="00ED1414"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ED1414"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ED1414"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ED1414"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r>
            <w:tr w:rsidR="00E93266" w:rsidRPr="00ED1414"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 (дуже добре)</w:t>
                  </w:r>
                </w:p>
              </w:tc>
            </w:tr>
            <w:tr w:rsidR="00E93266" w:rsidRPr="00ED1414"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добре </w:t>
                  </w:r>
                </w:p>
              </w:tc>
            </w:tr>
            <w:tr w:rsidR="00E93266" w:rsidRPr="00ED1414"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w:t>
                  </w:r>
                </w:p>
              </w:tc>
            </w:tr>
            <w:tr w:rsidR="00E93266" w:rsidRPr="00ED1414"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(достатньо) </w:t>
                  </w:r>
                </w:p>
              </w:tc>
            </w:tr>
            <w:tr w:rsidR="00E93266" w:rsidRPr="00ED1414"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ED1414"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ED1414"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E56EC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ED1414"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AC8351E" w14:textId="35E27B2C" w:rsidR="00E56ECC" w:rsidRPr="00ED1414" w:rsidRDefault="00E56ECC" w:rsidP="009F6565">
            <w:pPr>
              <w:jc w:val="both"/>
              <w:rPr>
                <w:rFonts w:ascii="Times New Roman" w:eastAsia="Arial Unicode MS" w:hAnsi="Times New Roman" w:cs="Times New Roman"/>
                <w:bCs/>
                <w:color w:val="000000"/>
                <w:sz w:val="24"/>
                <w:szCs w:val="24"/>
                <w:lang w:val="uk-UA"/>
              </w:rPr>
            </w:pPr>
          </w:p>
        </w:tc>
      </w:tr>
      <w:tr w:rsidR="00E56ECC" w:rsidRPr="009F6565" w14:paraId="7E4AF9D1" w14:textId="77777777" w:rsidTr="00E56ECC">
        <w:tc>
          <w:tcPr>
            <w:tcW w:w="9652" w:type="dxa"/>
            <w:gridSpan w:val="2"/>
          </w:tcPr>
          <w:p w14:paraId="55FA9C4F" w14:textId="77777777" w:rsidR="00E56ECC" w:rsidRPr="00E56ECC" w:rsidRDefault="00E56ECC" w:rsidP="00E56ECC">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lastRenderedPageBreak/>
              <w:t>Політика курсу:</w:t>
            </w:r>
          </w:p>
          <w:p w14:paraId="44649384"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Комунікаційна політика</w:t>
            </w:r>
          </w:p>
          <w:p w14:paraId="0EF8FFEE" w14:textId="7F856DA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56ECC">
              <w:rPr>
                <w:rFonts w:ascii="Times New Roman" w:eastAsia="Arial Unicode MS" w:hAnsi="Times New Roman" w:cs="Times New Roman"/>
                <w:bCs/>
                <w:color w:val="000000"/>
                <w:sz w:val="24"/>
                <w:szCs w:val="24"/>
                <w:lang w:val="uk-UA"/>
              </w:rPr>
              <w:t>Viber</w:t>
            </w:r>
            <w:proofErr w:type="spellEnd"/>
            <w:r w:rsidRPr="00E56ECC">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E56ECC">
              <w:rPr>
                <w:rFonts w:ascii="Times New Roman" w:eastAsia="Arial Unicode MS" w:hAnsi="Times New Roman" w:cs="Times New Roman"/>
                <w:bCs/>
                <w:color w:val="000000"/>
                <w:sz w:val="24"/>
                <w:szCs w:val="24"/>
                <w:lang w:val="uk-UA"/>
              </w:rPr>
              <w:t>Moodle</w:t>
            </w:r>
            <w:proofErr w:type="spellEnd"/>
            <w:r w:rsidRPr="00E56ECC">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4F425B" w:rsidRPr="004F425B">
              <w:rPr>
                <w:rFonts w:ascii="Times New Roman" w:eastAsia="Arial Unicode MS" w:hAnsi="Times New Roman" w:cs="Times New Roman"/>
                <w:bCs/>
                <w:color w:val="000000"/>
                <w:sz w:val="24"/>
                <w:szCs w:val="24"/>
                <w:lang w:val="uk-UA"/>
              </w:rPr>
              <w:t>Методика та організація наукових досліджень у психології</w:t>
            </w:r>
            <w:r w:rsidRPr="00E56EC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r>
              <w:rPr>
                <w:rFonts w:ascii="Times New Roman" w:eastAsia="Arial Unicode MS" w:hAnsi="Times New Roman" w:cs="Times New Roman"/>
                <w:bCs/>
                <w:color w:val="000000"/>
                <w:sz w:val="24"/>
                <w:szCs w:val="24"/>
                <w:lang w:val="uk-UA"/>
              </w:rPr>
              <w:t>.</w:t>
            </w:r>
          </w:p>
          <w:p w14:paraId="7A179B22"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Бонуси</w:t>
            </w:r>
          </w:p>
          <w:p w14:paraId="5BEBC0A9" w14:textId="377CCD7B" w:rsidR="00E56ECC" w:rsidRPr="00ED1414"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20574371" w:rsidR="00E56ECC" w:rsidRPr="00E56ECC" w:rsidRDefault="00E56ECC" w:rsidP="00E56ECC">
      <w:pPr>
        <w:pStyle w:val="a7"/>
        <w:ind w:firstLine="567"/>
        <w:jc w:val="both"/>
        <w:rPr>
          <w:rFonts w:ascii="Times New Roman" w:hAnsi="Times New Roman" w:cs="Times New Roman"/>
          <w:sz w:val="28"/>
          <w:szCs w:val="28"/>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відповідає змісту ОПП «Психологія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w:t>
      </w:r>
      <w:proofErr w:type="spellStart"/>
      <w:r w:rsidRPr="00E56ECC">
        <w:rPr>
          <w:rFonts w:ascii="Times New Roman" w:hAnsi="Times New Roman" w:cs="Times New Roman"/>
          <w:sz w:val="28"/>
          <w:szCs w:val="28"/>
          <w:lang w:val="uk-UA" w:eastAsia="ru-RU"/>
        </w:rPr>
        <w:lastRenderedPageBreak/>
        <w:t>компетентностей</w:t>
      </w:r>
      <w:proofErr w:type="spellEnd"/>
      <w:r w:rsidRPr="00E56ECC">
        <w:rPr>
          <w:rFonts w:ascii="Times New Roman" w:hAnsi="Times New Roman" w:cs="Times New Roman"/>
          <w:sz w:val="28"/>
          <w:szCs w:val="28"/>
          <w:lang w:val="uk-UA" w:eastAsia="ru-RU"/>
        </w:rPr>
        <w:t xml:space="preserve"> і результатів навчання) спеціальності </w:t>
      </w:r>
      <w:r w:rsidR="00F115D8">
        <w:rPr>
          <w:rFonts w:ascii="Times New Roman" w:hAnsi="Times New Roman" w:cs="Times New Roman"/>
          <w:sz w:val="28"/>
          <w:szCs w:val="28"/>
          <w:lang w:val="uk-UA" w:eastAsia="ru-RU"/>
        </w:rPr>
        <w:t>053</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яка пройшла процедуру рецензування </w:t>
      </w:r>
      <w:proofErr w:type="spellStart"/>
      <w:r w:rsidRPr="00E56ECC">
        <w:rPr>
          <w:rFonts w:ascii="Times New Roman" w:hAnsi="Times New Roman" w:cs="Times New Roman"/>
          <w:sz w:val="28"/>
          <w:szCs w:val="28"/>
          <w:lang w:val="uk-UA" w:eastAsia="ru-RU"/>
        </w:rPr>
        <w:t>стейкхолдерами</w:t>
      </w:r>
      <w:proofErr w:type="spellEnd"/>
      <w:r w:rsidRPr="00E56ECC">
        <w:rPr>
          <w:rFonts w:ascii="Times New Roman" w:hAnsi="Times New Roman" w:cs="Times New Roman"/>
          <w:sz w:val="28"/>
          <w:szCs w:val="28"/>
          <w:lang w:val="uk-UA" w:eastAsia="ru-RU"/>
        </w:rPr>
        <w:t>.</w:t>
      </w:r>
    </w:p>
    <w:p w14:paraId="273A14CD" w14:textId="77777777" w:rsidR="00E56ECC" w:rsidRDefault="00E56ECC" w:rsidP="00E56ECC">
      <w:pPr>
        <w:pStyle w:val="a7"/>
        <w:ind w:firstLine="567"/>
        <w:rPr>
          <w:rFonts w:ascii="Times New Roman" w:hAnsi="Times New Roman" w:cs="Times New Roman"/>
          <w:sz w:val="28"/>
          <w:szCs w:val="28"/>
          <w:lang w:val="uk-UA" w:eastAsia="ru-RU"/>
        </w:rPr>
      </w:pPr>
    </w:p>
    <w:p w14:paraId="3E67AF39" w14:textId="35BE322E" w:rsidR="00D1204A" w:rsidRDefault="00E56ECC" w:rsidP="0001083D">
      <w:pPr>
        <w:pStyle w:val="a7"/>
        <w:ind w:firstLine="567"/>
        <w:jc w:val="both"/>
        <w:rPr>
          <w:rFonts w:ascii="Times New Roman" w:hAnsi="Times New Roman" w:cs="Times New Roman"/>
          <w:sz w:val="28"/>
          <w:szCs w:val="28"/>
          <w:highlight w:val="yellow"/>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затверджено на засіданні кафедри</w:t>
      </w:r>
      <w:r w:rsidR="00F115D8">
        <w:rPr>
          <w:rFonts w:ascii="Times New Roman" w:hAnsi="Times New Roman" w:cs="Times New Roman"/>
          <w:sz w:val="28"/>
          <w:szCs w:val="28"/>
          <w:lang w:val="uk-UA" w:eastAsia="ru-RU"/>
        </w:rPr>
        <w:t xml:space="preserve"> психології та соціальної роботи, </w:t>
      </w:r>
      <w:r w:rsidRPr="00E56ECC">
        <w:rPr>
          <w:rFonts w:ascii="Times New Roman" w:hAnsi="Times New Roman" w:cs="Times New Roman"/>
          <w:sz w:val="28"/>
          <w:szCs w:val="28"/>
          <w:lang w:val="uk-UA" w:eastAsia="ru-RU"/>
        </w:rPr>
        <w:t>протокол від «</w:t>
      </w:r>
      <w:r>
        <w:rPr>
          <w:rFonts w:ascii="Times New Roman" w:hAnsi="Times New Roman" w:cs="Times New Roman"/>
          <w:sz w:val="28"/>
          <w:szCs w:val="28"/>
          <w:lang w:val="uk-UA" w:eastAsia="ru-RU"/>
        </w:rPr>
        <w:t>28</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серпня</w:t>
      </w:r>
      <w:r w:rsidRPr="00E56ECC">
        <w:rPr>
          <w:rFonts w:ascii="Times New Roman" w:hAnsi="Times New Roman" w:cs="Times New Roman"/>
          <w:sz w:val="28"/>
          <w:szCs w:val="28"/>
          <w:lang w:val="uk-UA" w:eastAsia="ru-RU"/>
        </w:rPr>
        <w:t xml:space="preserve"> 20</w:t>
      </w:r>
      <w:r>
        <w:rPr>
          <w:rFonts w:ascii="Times New Roman" w:hAnsi="Times New Roman" w:cs="Times New Roman"/>
          <w:sz w:val="28"/>
          <w:szCs w:val="28"/>
          <w:lang w:val="uk-UA" w:eastAsia="ru-RU"/>
        </w:rPr>
        <w:t xml:space="preserve">25 </w:t>
      </w:r>
      <w:r w:rsidRPr="00E56ECC">
        <w:rPr>
          <w:rFonts w:ascii="Times New Roman" w:hAnsi="Times New Roman" w:cs="Times New Roman"/>
          <w:sz w:val="28"/>
          <w:szCs w:val="28"/>
          <w:lang w:val="uk-UA" w:eastAsia="ru-RU"/>
        </w:rPr>
        <w:t xml:space="preserve">р. № </w:t>
      </w:r>
      <w:r>
        <w:rPr>
          <w:rFonts w:ascii="Times New Roman" w:hAnsi="Times New Roman" w:cs="Times New Roman"/>
          <w:sz w:val="28"/>
          <w:szCs w:val="28"/>
          <w:lang w:val="uk-UA" w:eastAsia="ru-RU"/>
        </w:rPr>
        <w:t>1</w:t>
      </w:r>
      <w:r w:rsidRPr="00E56ECC">
        <w:rPr>
          <w:rFonts w:ascii="Times New Roman" w:hAnsi="Times New Roman" w:cs="Times New Roman"/>
          <w:sz w:val="28"/>
          <w:szCs w:val="28"/>
          <w:lang w:val="uk-UA" w:eastAsia="ru-RU"/>
        </w:rPr>
        <w:t>.</w:t>
      </w:r>
    </w:p>
    <w:p w14:paraId="5989B066" w14:textId="77777777" w:rsidR="00BD64E7" w:rsidRPr="00370E01" w:rsidRDefault="00BD64E7" w:rsidP="00BD64E7">
      <w:pPr>
        <w:pStyle w:val="a7"/>
        <w:rPr>
          <w:rFonts w:ascii="Times New Roman" w:hAnsi="Times New Roman" w:cs="Times New Roman"/>
          <w:sz w:val="28"/>
          <w:szCs w:val="28"/>
          <w:lang w:val="uk-UA" w:eastAsia="ru-RU"/>
        </w:rPr>
      </w:pPr>
    </w:p>
    <w:p w14:paraId="482938C5" w14:textId="77777777" w:rsidR="00F115D8" w:rsidRDefault="00F115D8" w:rsidP="00BD64E7">
      <w:pPr>
        <w:spacing w:after="0" w:line="240" w:lineRule="auto"/>
        <w:ind w:firstLine="567"/>
        <w:rPr>
          <w:rFonts w:ascii="Times New Roman" w:eastAsia="Calibri" w:hAnsi="Times New Roman" w:cs="Times New Roman"/>
          <w:b/>
          <w:bCs/>
          <w:sz w:val="28"/>
          <w:szCs w:val="28"/>
          <w:lang w:val="uk-UA" w:eastAsia="ru-RU"/>
        </w:rPr>
      </w:pPr>
    </w:p>
    <w:p w14:paraId="212D8F84" w14:textId="77777777" w:rsidR="00F115D8" w:rsidRDefault="00F115D8" w:rsidP="00BD64E7">
      <w:pPr>
        <w:spacing w:after="0" w:line="240" w:lineRule="auto"/>
        <w:ind w:firstLine="567"/>
        <w:rPr>
          <w:rFonts w:ascii="Times New Roman" w:eastAsia="Calibri" w:hAnsi="Times New Roman" w:cs="Times New Roman"/>
          <w:b/>
          <w:bCs/>
          <w:sz w:val="28"/>
          <w:szCs w:val="28"/>
          <w:lang w:val="uk-UA" w:eastAsia="ru-RU"/>
        </w:rPr>
      </w:pPr>
    </w:p>
    <w:p w14:paraId="2D584C06" w14:textId="77777777" w:rsidR="00F115D8" w:rsidRDefault="00F115D8" w:rsidP="00BD64E7">
      <w:pPr>
        <w:spacing w:after="0" w:line="240" w:lineRule="auto"/>
        <w:ind w:firstLine="567"/>
        <w:rPr>
          <w:rFonts w:ascii="Times New Roman" w:eastAsia="Calibri" w:hAnsi="Times New Roman" w:cs="Times New Roman"/>
          <w:b/>
          <w:bCs/>
          <w:sz w:val="28"/>
          <w:szCs w:val="28"/>
          <w:lang w:val="uk-UA" w:eastAsia="ru-RU"/>
        </w:rPr>
      </w:pPr>
    </w:p>
    <w:p w14:paraId="12412747" w14:textId="6BE78EA5" w:rsidR="00BD64E7" w:rsidRPr="00E93266" w:rsidRDefault="00E93266" w:rsidP="00BD64E7">
      <w:pPr>
        <w:spacing w:after="0" w:line="240" w:lineRule="auto"/>
        <w:ind w:firstLine="567"/>
        <w:rPr>
          <w:rFonts w:ascii="Times New Roman" w:eastAsia="Calibri" w:hAnsi="Times New Roman" w:cs="Times New Roman"/>
          <w:b/>
          <w:bCs/>
          <w:sz w:val="28"/>
          <w:szCs w:val="28"/>
          <w:lang w:val="uk-UA" w:eastAsia="ru-RU"/>
        </w:rPr>
      </w:pPr>
      <w:r w:rsidRPr="00E93266">
        <w:rPr>
          <w:rFonts w:ascii="Times New Roman" w:eastAsia="Calibri" w:hAnsi="Times New Roman" w:cs="Times New Roman"/>
          <w:b/>
          <w:bCs/>
          <w:sz w:val="28"/>
          <w:szCs w:val="28"/>
          <w:lang w:val="uk-UA" w:eastAsia="ru-RU"/>
        </w:rPr>
        <w:t>ПОГОДЖЕНО:</w:t>
      </w:r>
    </w:p>
    <w:p w14:paraId="688C89AF" w14:textId="77777777"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Заступник директора </w:t>
      </w:r>
    </w:p>
    <w:p w14:paraId="728AF5EF" w14:textId="059EBF61" w:rsidR="00BD64E7" w:rsidRPr="00850DB5" w:rsidRDefault="0001083D"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1120100" r:id="rId8"/>
        </w:object>
      </w:r>
      <w:r w:rsidR="00BD64E7" w:rsidRPr="00850DB5">
        <w:rPr>
          <w:rFonts w:ascii="Times New Roman" w:eastAsia="Times New Roman" w:hAnsi="Times New Roman" w:cs="Times New Roman"/>
          <w:sz w:val="28"/>
          <w:szCs w:val="28"/>
          <w:lang w:val="uk-UA"/>
        </w:rPr>
        <w:t>з освітньої діяльності</w:t>
      </w:r>
    </w:p>
    <w:p w14:paraId="5809B939" w14:textId="0860D381"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Хмельницького інституту</w:t>
      </w:r>
    </w:p>
    <w:p w14:paraId="0813B307" w14:textId="17D1E328"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соціальних технологій </w:t>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pacing w:val="11"/>
          <w:sz w:val="28"/>
          <w:szCs w:val="28"/>
          <w:lang w:val="uk-UA"/>
        </w:rPr>
        <w:t>_____________</w:t>
      </w:r>
      <w:r w:rsidRPr="00850DB5">
        <w:rPr>
          <w:rFonts w:ascii="Times New Roman" w:eastAsia="Times New Roman" w:hAnsi="Times New Roman" w:cs="Times New Roman"/>
          <w:spacing w:val="11"/>
          <w:sz w:val="28"/>
          <w:szCs w:val="28"/>
          <w:lang w:val="uk-UA"/>
        </w:rPr>
        <w:tab/>
        <w:t xml:space="preserve"> </w:t>
      </w:r>
      <w:r w:rsidR="00E93266">
        <w:rPr>
          <w:rFonts w:ascii="Times New Roman" w:eastAsia="Times New Roman" w:hAnsi="Times New Roman" w:cs="Times New Roman"/>
          <w:spacing w:val="11"/>
          <w:sz w:val="28"/>
          <w:szCs w:val="28"/>
          <w:lang w:val="uk-UA"/>
        </w:rPr>
        <w:t>Наталія ЛУЦКЕВИЧ</w:t>
      </w:r>
    </w:p>
    <w:p w14:paraId="76C7B58F" w14:textId="7F763249" w:rsidR="00BD64E7"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56ECC">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психології </w:t>
      </w:r>
    </w:p>
    <w:p w14:paraId="668D1A9F" w14:textId="0A9C6237" w:rsidR="00BD64E7"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 соціальної роботи</w:t>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Pr="00E56ECC">
        <w:rPr>
          <w:rFonts w:ascii="Times New Roman" w:eastAsia="Times New Roman" w:hAnsi="Times New Roman" w:cs="Times New Roman"/>
          <w:sz w:val="28"/>
          <w:szCs w:val="28"/>
          <w:lang w:val="uk-UA"/>
        </w:rPr>
        <w:t>__________</w:t>
      </w:r>
      <w:r w:rsidR="00E93266">
        <w:rPr>
          <w:rFonts w:ascii="Times New Roman" w:eastAsia="Times New Roman" w:hAnsi="Times New Roman" w:cs="Times New Roman"/>
          <w:sz w:val="28"/>
          <w:szCs w:val="28"/>
          <w:lang w:val="uk-UA"/>
        </w:rPr>
        <w:t>Світлана КОНДРАТЮК</w:t>
      </w:r>
    </w:p>
    <w:p w14:paraId="0B94ACE8" w14:textId="1FE3C12A" w:rsidR="00F7730C" w:rsidRPr="00EE6448" w:rsidRDefault="00F7730C" w:rsidP="00E56ECC">
      <w:pPr>
        <w:pStyle w:val="a7"/>
        <w:jc w:val="both"/>
        <w:rPr>
          <w:rFonts w:ascii="Times New Roman" w:hAnsi="Times New Roman" w:cs="Times New Roman"/>
          <w:sz w:val="28"/>
          <w:szCs w:val="28"/>
          <w:lang w:val="uk-UA" w:eastAsia="ru-RU"/>
        </w:rPr>
      </w:pPr>
    </w:p>
    <w:sectPr w:rsidR="00F7730C" w:rsidRPr="00EE644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01A7140"/>
    <w:multiLevelType w:val="hybridMultilevel"/>
    <w:tmpl w:val="1F4C16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6"/>
  </w:num>
  <w:num w:numId="5">
    <w:abstractNumId w:val="5"/>
  </w:num>
  <w:num w:numId="6">
    <w:abstractNumId w:val="9"/>
  </w:num>
  <w:num w:numId="7">
    <w:abstractNumId w:val="15"/>
  </w:num>
  <w:num w:numId="8">
    <w:abstractNumId w:val="14"/>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1083D"/>
    <w:rsid w:val="0002781C"/>
    <w:rsid w:val="000D7E9A"/>
    <w:rsid w:val="00160095"/>
    <w:rsid w:val="001A2033"/>
    <w:rsid w:val="001C1A4A"/>
    <w:rsid w:val="001E578E"/>
    <w:rsid w:val="0021078B"/>
    <w:rsid w:val="00217791"/>
    <w:rsid w:val="002810CA"/>
    <w:rsid w:val="0028498D"/>
    <w:rsid w:val="00297BF1"/>
    <w:rsid w:val="002C7DF0"/>
    <w:rsid w:val="00454F27"/>
    <w:rsid w:val="004A6200"/>
    <w:rsid w:val="004D75B3"/>
    <w:rsid w:val="004F425B"/>
    <w:rsid w:val="0066102B"/>
    <w:rsid w:val="0068016B"/>
    <w:rsid w:val="00691ABA"/>
    <w:rsid w:val="006E3D29"/>
    <w:rsid w:val="006E6100"/>
    <w:rsid w:val="00705028"/>
    <w:rsid w:val="007129AF"/>
    <w:rsid w:val="00717A88"/>
    <w:rsid w:val="00783D31"/>
    <w:rsid w:val="007F4C4D"/>
    <w:rsid w:val="008C057F"/>
    <w:rsid w:val="00900BE6"/>
    <w:rsid w:val="0091455D"/>
    <w:rsid w:val="009A5000"/>
    <w:rsid w:val="009C1A79"/>
    <w:rsid w:val="009F6565"/>
    <w:rsid w:val="00A5621C"/>
    <w:rsid w:val="00A6085A"/>
    <w:rsid w:val="00AD5FEC"/>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115D8"/>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8113</Words>
  <Characters>4625</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2025-09-28T20:28:00Z</dcterms:created>
  <dcterms:modified xsi:type="dcterms:W3CDTF">2025-10-04T18:54:00Z</dcterms:modified>
</cp:coreProperties>
</file>