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2E0C9F" w:rsidRDefault="002810CA" w:rsidP="002E0C9F">
      <w:pPr>
        <w:tabs>
          <w:tab w:val="left" w:pos="5940"/>
        </w:tabs>
        <w:spacing w:after="0" w:line="240" w:lineRule="auto"/>
        <w:ind w:left="5245"/>
        <w:rPr>
          <w:rFonts w:ascii="Times New Roman" w:eastAsia="Arial Unicode MS" w:hAnsi="Times New Roman" w:cs="Times New Roman"/>
          <w:color w:val="000000"/>
          <w:sz w:val="28"/>
          <w:szCs w:val="28"/>
          <w:lang w:val="uk-UA"/>
        </w:rPr>
      </w:pPr>
      <w:r w:rsidRPr="002E0C9F">
        <w:rPr>
          <w:rFonts w:ascii="Times New Roman" w:eastAsia="Arial Unicode MS" w:hAnsi="Times New Roman" w:cs="Times New Roman"/>
          <w:b/>
          <w:color w:val="000000"/>
          <w:sz w:val="28"/>
          <w:szCs w:val="28"/>
          <w:lang w:val="uk-UA"/>
        </w:rPr>
        <w:t>ЗАТВЕРДЖУЮ</w:t>
      </w:r>
    </w:p>
    <w:p w14:paraId="1498A985" w14:textId="1D9E36C2" w:rsidR="002810CA" w:rsidRPr="002E0C9F" w:rsidRDefault="002810CA" w:rsidP="002E0C9F">
      <w:pPr>
        <w:spacing w:after="0" w:line="240" w:lineRule="auto"/>
        <w:ind w:left="5245"/>
        <w:rPr>
          <w:rFonts w:ascii="Times New Roman" w:eastAsia="Arial Unicode MS" w:hAnsi="Times New Roman" w:cs="Times New Roman"/>
          <w:color w:val="000000"/>
          <w:sz w:val="28"/>
          <w:szCs w:val="28"/>
          <w:lang w:val="uk-UA"/>
        </w:rPr>
      </w:pPr>
      <w:r w:rsidRPr="002E0C9F">
        <w:rPr>
          <w:rFonts w:ascii="Times New Roman" w:eastAsia="Arial Unicode MS" w:hAnsi="Times New Roman" w:cs="Times New Roman"/>
          <w:noProof/>
          <w:color w:val="000000"/>
          <w:sz w:val="24"/>
          <w:szCs w:val="24"/>
          <w:lang w:val="uk-UA" w:eastAsia="ru-RU"/>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E0C9F">
        <w:rPr>
          <w:rFonts w:ascii="Times New Roman" w:eastAsia="Arial Unicode MS" w:hAnsi="Times New Roman" w:cs="Times New Roman"/>
          <w:noProof/>
          <w:color w:val="000000"/>
          <w:sz w:val="24"/>
          <w:szCs w:val="24"/>
          <w:lang w:val="uk-UA" w:eastAsia="ru-RU"/>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E0C9F">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2E0C9F" w:rsidRDefault="002810CA" w:rsidP="002E0C9F">
      <w:pPr>
        <w:spacing w:after="0" w:line="240" w:lineRule="auto"/>
        <w:ind w:left="5245"/>
        <w:rPr>
          <w:rFonts w:ascii="Times New Roman" w:eastAsia="Arial Unicode MS" w:hAnsi="Times New Roman" w:cs="Times New Roman"/>
          <w:color w:val="000000"/>
          <w:sz w:val="28"/>
          <w:szCs w:val="28"/>
          <w:lang w:val="uk-UA"/>
        </w:rPr>
      </w:pPr>
    </w:p>
    <w:p w14:paraId="44821772" w14:textId="77777777" w:rsidR="002810CA" w:rsidRPr="002E0C9F" w:rsidRDefault="002810CA" w:rsidP="002E0C9F">
      <w:pPr>
        <w:spacing w:after="0" w:line="240" w:lineRule="auto"/>
        <w:ind w:left="5245"/>
        <w:rPr>
          <w:rFonts w:ascii="Times New Roman" w:eastAsia="Arial Unicode MS" w:hAnsi="Times New Roman" w:cs="Times New Roman"/>
          <w:color w:val="000000"/>
          <w:sz w:val="28"/>
          <w:szCs w:val="28"/>
          <w:lang w:val="uk-UA"/>
        </w:rPr>
      </w:pPr>
      <w:r w:rsidRPr="002E0C9F">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2E0C9F" w:rsidRDefault="002810CA" w:rsidP="002E0C9F">
      <w:pPr>
        <w:spacing w:after="0" w:line="240" w:lineRule="auto"/>
        <w:ind w:left="5245"/>
        <w:rPr>
          <w:rFonts w:ascii="Times New Roman" w:eastAsia="Times New Roman" w:hAnsi="Times New Roman" w:cs="Times New Roman"/>
          <w:sz w:val="28"/>
          <w:szCs w:val="28"/>
          <w:lang w:val="uk-UA" w:eastAsia="x-none"/>
        </w:rPr>
      </w:pPr>
      <w:r w:rsidRPr="002E0C9F">
        <w:rPr>
          <w:rFonts w:ascii="Times New Roman" w:eastAsia="Times New Roman" w:hAnsi="Times New Roman" w:cs="Times New Roman"/>
          <w:sz w:val="28"/>
          <w:szCs w:val="28"/>
          <w:lang w:val="uk-UA" w:eastAsia="x-none"/>
        </w:rPr>
        <w:t>„</w:t>
      </w:r>
      <w:r w:rsidRPr="002E0C9F">
        <w:rPr>
          <w:rFonts w:ascii="Times New Roman" w:eastAsia="Times New Roman" w:hAnsi="Times New Roman" w:cs="Times New Roman"/>
          <w:sz w:val="28"/>
          <w:szCs w:val="28"/>
          <w:u w:val="single"/>
          <w:lang w:val="uk-UA" w:eastAsia="x-none"/>
        </w:rPr>
        <w:t xml:space="preserve"> 0</w:t>
      </w:r>
      <w:r w:rsidR="001A2033" w:rsidRPr="002E0C9F">
        <w:rPr>
          <w:rFonts w:ascii="Times New Roman" w:eastAsia="Times New Roman" w:hAnsi="Times New Roman" w:cs="Times New Roman"/>
          <w:sz w:val="28"/>
          <w:szCs w:val="28"/>
          <w:u w:val="single"/>
          <w:lang w:val="uk-UA" w:eastAsia="x-none"/>
        </w:rPr>
        <w:t>1</w:t>
      </w:r>
      <w:r w:rsidRPr="002E0C9F">
        <w:rPr>
          <w:rFonts w:ascii="Times New Roman" w:eastAsia="Times New Roman" w:hAnsi="Times New Roman" w:cs="Times New Roman"/>
          <w:sz w:val="28"/>
          <w:szCs w:val="28"/>
          <w:u w:val="single"/>
          <w:lang w:val="uk-UA" w:eastAsia="x-none"/>
        </w:rPr>
        <w:t xml:space="preserve"> </w:t>
      </w:r>
      <w:r w:rsidRPr="002E0C9F">
        <w:rPr>
          <w:rFonts w:ascii="Times New Roman" w:eastAsia="Times New Roman" w:hAnsi="Times New Roman" w:cs="Times New Roman"/>
          <w:sz w:val="28"/>
          <w:szCs w:val="28"/>
          <w:lang w:val="uk-UA" w:eastAsia="x-none"/>
        </w:rPr>
        <w:t>”</w:t>
      </w:r>
      <w:r w:rsidRPr="002E0C9F">
        <w:rPr>
          <w:rFonts w:ascii="Times New Roman" w:eastAsia="Times New Roman" w:hAnsi="Times New Roman" w:cs="Times New Roman"/>
          <w:sz w:val="28"/>
          <w:szCs w:val="28"/>
          <w:u w:val="single"/>
          <w:lang w:val="uk-UA" w:eastAsia="x-none"/>
        </w:rPr>
        <w:t xml:space="preserve">      09      </w:t>
      </w:r>
      <w:r w:rsidRPr="002E0C9F">
        <w:rPr>
          <w:rFonts w:ascii="Times New Roman" w:eastAsia="Times New Roman" w:hAnsi="Times New Roman" w:cs="Times New Roman"/>
          <w:sz w:val="28"/>
          <w:szCs w:val="28"/>
          <w:lang w:val="uk-UA" w:eastAsia="x-none"/>
        </w:rPr>
        <w:t>202</w:t>
      </w:r>
      <w:r w:rsidR="001A2033" w:rsidRPr="002E0C9F">
        <w:rPr>
          <w:rFonts w:ascii="Times New Roman" w:eastAsia="Times New Roman" w:hAnsi="Times New Roman" w:cs="Times New Roman"/>
          <w:sz w:val="28"/>
          <w:szCs w:val="28"/>
          <w:lang w:val="uk-UA" w:eastAsia="x-none"/>
        </w:rPr>
        <w:t>5</w:t>
      </w:r>
      <w:r w:rsidRPr="002E0C9F">
        <w:rPr>
          <w:rFonts w:ascii="Times New Roman" w:eastAsia="Times New Roman" w:hAnsi="Times New Roman" w:cs="Times New Roman"/>
          <w:sz w:val="28"/>
          <w:szCs w:val="28"/>
          <w:lang w:val="uk-UA" w:eastAsia="x-none"/>
        </w:rPr>
        <w:t xml:space="preserve"> р.</w:t>
      </w:r>
    </w:p>
    <w:p w14:paraId="033EA832" w14:textId="77777777" w:rsidR="009A5000" w:rsidRPr="002E0C9F" w:rsidRDefault="009A5000" w:rsidP="002E0C9F">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2E0C9F" w:rsidRDefault="002810CA" w:rsidP="002E0C9F">
      <w:pPr>
        <w:spacing w:after="0" w:line="240" w:lineRule="auto"/>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2E0C9F" w:rsidRDefault="009A5000" w:rsidP="002E0C9F">
      <w:pPr>
        <w:spacing w:after="0" w:line="240" w:lineRule="auto"/>
        <w:jc w:val="center"/>
        <w:rPr>
          <w:rFonts w:ascii="Times New Roman" w:eastAsia="Arial Unicode MS" w:hAnsi="Times New Roman" w:cs="Times New Roman"/>
          <w:b/>
          <w:bCs/>
          <w:color w:val="000000"/>
          <w:sz w:val="28"/>
          <w:szCs w:val="28"/>
          <w:lang w:val="uk-UA"/>
        </w:rPr>
      </w:pPr>
      <w:r w:rsidRPr="002E0C9F">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2E0C9F" w:rsidRDefault="009A5000" w:rsidP="002E0C9F">
      <w:pPr>
        <w:spacing w:after="0" w:line="240" w:lineRule="auto"/>
        <w:jc w:val="center"/>
        <w:rPr>
          <w:rFonts w:ascii="Times New Roman" w:eastAsia="Arial Unicode MS" w:hAnsi="Times New Roman" w:cs="Times New Roman"/>
          <w:b/>
          <w:bCs/>
          <w:color w:val="000000"/>
          <w:sz w:val="28"/>
          <w:szCs w:val="28"/>
          <w:lang w:val="uk-UA"/>
        </w:rPr>
      </w:pPr>
      <w:r w:rsidRPr="002E0C9F">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2E0C9F" w:rsidRDefault="009A5000" w:rsidP="002E0C9F">
      <w:pPr>
        <w:spacing w:after="0" w:line="240" w:lineRule="auto"/>
        <w:rPr>
          <w:rFonts w:ascii="Times New Roman" w:eastAsia="Arial Unicode MS" w:hAnsi="Times New Roman" w:cs="Times New Roman"/>
          <w:b/>
          <w:color w:val="000000"/>
          <w:sz w:val="28"/>
          <w:szCs w:val="28"/>
          <w:lang w:val="uk-UA"/>
        </w:rPr>
      </w:pPr>
    </w:p>
    <w:tbl>
      <w:tblPr>
        <w:tblStyle w:val="a3"/>
        <w:tblW w:w="10201" w:type="dxa"/>
        <w:tblInd w:w="-431" w:type="dxa"/>
        <w:tblLook w:val="04A0" w:firstRow="1" w:lastRow="0" w:firstColumn="1" w:lastColumn="0" w:noHBand="0" w:noVBand="1"/>
      </w:tblPr>
      <w:tblGrid>
        <w:gridCol w:w="2887"/>
        <w:gridCol w:w="7404"/>
      </w:tblGrid>
      <w:tr w:rsidR="009F6565" w:rsidRPr="002E0C9F" w14:paraId="5D5F3EDE" w14:textId="77777777" w:rsidTr="0047451B">
        <w:tc>
          <w:tcPr>
            <w:tcW w:w="2911" w:type="dxa"/>
          </w:tcPr>
          <w:p w14:paraId="1A19CB2F" w14:textId="4824C111"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 xml:space="preserve">Повна назва дисципліни </w:t>
            </w:r>
            <w:r w:rsidRPr="002E0C9F">
              <w:rPr>
                <w:rFonts w:ascii="Times New Roman" w:eastAsia="Arial Unicode MS" w:hAnsi="Times New Roman" w:cs="Times New Roman"/>
                <w:bCs/>
                <w:color w:val="000000"/>
                <w:sz w:val="24"/>
                <w:szCs w:val="24"/>
                <w:lang w:val="uk-UA"/>
              </w:rPr>
              <w:t>(державною мовою)</w:t>
            </w:r>
          </w:p>
        </w:tc>
        <w:tc>
          <w:tcPr>
            <w:tcW w:w="7290" w:type="dxa"/>
          </w:tcPr>
          <w:p w14:paraId="6A947BD3" w14:textId="2B01599D" w:rsidR="009F6565" w:rsidRPr="002E0C9F" w:rsidRDefault="0061016C"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Міжнародні проекти в соціальній роботі</w:t>
            </w:r>
          </w:p>
        </w:tc>
      </w:tr>
      <w:tr w:rsidR="009F6565" w:rsidRPr="002E0C9F" w14:paraId="79BF3052" w14:textId="77777777" w:rsidTr="0047451B">
        <w:tc>
          <w:tcPr>
            <w:tcW w:w="2911" w:type="dxa"/>
          </w:tcPr>
          <w:p w14:paraId="29FBB619" w14:textId="602A5B2C"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Спеціальність</w:t>
            </w:r>
          </w:p>
        </w:tc>
        <w:tc>
          <w:tcPr>
            <w:tcW w:w="7290" w:type="dxa"/>
          </w:tcPr>
          <w:p w14:paraId="3885A2B1" w14:textId="6DD7A5FD" w:rsidR="009F6565" w:rsidRPr="002E0C9F" w:rsidRDefault="003507BF"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23</w:t>
            </w:r>
            <w:r w:rsidR="0061016C" w:rsidRPr="002E0C9F">
              <w:rPr>
                <w:rFonts w:ascii="Times New Roman" w:eastAsia="Arial Unicode MS" w:hAnsi="Times New Roman" w:cs="Times New Roman"/>
                <w:bCs/>
                <w:color w:val="000000"/>
                <w:sz w:val="24"/>
                <w:szCs w:val="24"/>
                <w:lang w:val="uk-UA"/>
              </w:rPr>
              <w:t>1</w:t>
            </w:r>
            <w:r w:rsidRPr="002E0C9F">
              <w:rPr>
                <w:rFonts w:ascii="Times New Roman" w:eastAsia="Arial Unicode MS" w:hAnsi="Times New Roman" w:cs="Times New Roman"/>
                <w:bCs/>
                <w:color w:val="000000"/>
                <w:sz w:val="24"/>
                <w:szCs w:val="24"/>
                <w:lang w:val="uk-UA"/>
              </w:rPr>
              <w:t xml:space="preserve"> Соціальна робота</w:t>
            </w:r>
          </w:p>
        </w:tc>
      </w:tr>
      <w:tr w:rsidR="009F6565" w:rsidRPr="002E0C9F" w14:paraId="07F7539E" w14:textId="77777777" w:rsidTr="0047451B">
        <w:tc>
          <w:tcPr>
            <w:tcW w:w="2911" w:type="dxa"/>
          </w:tcPr>
          <w:p w14:paraId="36ADB9B1" w14:textId="7CAC483E"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Освітня програма</w:t>
            </w:r>
          </w:p>
        </w:tc>
        <w:tc>
          <w:tcPr>
            <w:tcW w:w="7290" w:type="dxa"/>
          </w:tcPr>
          <w:p w14:paraId="41B9978A" w14:textId="581F77E8" w:rsidR="009F6565" w:rsidRPr="002E0C9F" w:rsidRDefault="00746416" w:rsidP="002E0C9F">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Соціальна робота</w:t>
            </w:r>
          </w:p>
        </w:tc>
      </w:tr>
      <w:tr w:rsidR="009F6565" w:rsidRPr="002E0C9F" w14:paraId="5E7378E5" w14:textId="77777777" w:rsidTr="0047451B">
        <w:tc>
          <w:tcPr>
            <w:tcW w:w="2911" w:type="dxa"/>
          </w:tcPr>
          <w:p w14:paraId="364F76A4" w14:textId="5EBE1DEB"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Рівень освіти</w:t>
            </w:r>
          </w:p>
        </w:tc>
        <w:tc>
          <w:tcPr>
            <w:tcW w:w="7290" w:type="dxa"/>
          </w:tcPr>
          <w:p w14:paraId="21874BCB" w14:textId="5C17EB93" w:rsidR="009F6565" w:rsidRPr="002E0C9F" w:rsidRDefault="009F6565"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перший (бакалаврський) рівень</w:t>
            </w:r>
          </w:p>
        </w:tc>
      </w:tr>
      <w:tr w:rsidR="009F6565" w:rsidRPr="002E0C9F" w14:paraId="3B2522E6" w14:textId="77777777" w:rsidTr="0047451B">
        <w:tc>
          <w:tcPr>
            <w:tcW w:w="2911" w:type="dxa"/>
          </w:tcPr>
          <w:p w14:paraId="0EF1D458" w14:textId="13BAAD30"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Статус навчальної дисципліни</w:t>
            </w:r>
          </w:p>
        </w:tc>
        <w:tc>
          <w:tcPr>
            <w:tcW w:w="7290" w:type="dxa"/>
          </w:tcPr>
          <w:p w14:paraId="6E6BDDB4" w14:textId="123771F4" w:rsidR="009F6565" w:rsidRPr="002E0C9F" w:rsidRDefault="00EB554F" w:rsidP="002E0C9F">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вибіркова </w:t>
            </w:r>
          </w:p>
        </w:tc>
      </w:tr>
      <w:tr w:rsidR="009F6565" w:rsidRPr="002E0C9F" w14:paraId="08B7246A" w14:textId="77777777" w:rsidTr="0047451B">
        <w:tc>
          <w:tcPr>
            <w:tcW w:w="2911" w:type="dxa"/>
          </w:tcPr>
          <w:p w14:paraId="1F3509EE" w14:textId="653245B4"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Курс і семестр вивчення</w:t>
            </w:r>
          </w:p>
        </w:tc>
        <w:tc>
          <w:tcPr>
            <w:tcW w:w="7290" w:type="dxa"/>
          </w:tcPr>
          <w:p w14:paraId="50CAA209" w14:textId="4F732AA1" w:rsidR="009F6565" w:rsidRPr="002E0C9F" w:rsidRDefault="003507BF"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4</w:t>
            </w:r>
            <w:r w:rsidR="009F6565" w:rsidRPr="002E0C9F">
              <w:rPr>
                <w:rFonts w:ascii="Times New Roman" w:eastAsia="Arial Unicode MS" w:hAnsi="Times New Roman" w:cs="Times New Roman"/>
                <w:bCs/>
                <w:color w:val="000000"/>
                <w:sz w:val="24"/>
                <w:szCs w:val="24"/>
                <w:lang w:val="uk-UA"/>
              </w:rPr>
              <w:t xml:space="preserve"> курс, 1 семестр</w:t>
            </w:r>
          </w:p>
        </w:tc>
      </w:tr>
      <w:tr w:rsidR="009F6565" w:rsidRPr="002E0C9F" w14:paraId="080C47A5" w14:textId="77777777" w:rsidTr="0047451B">
        <w:tc>
          <w:tcPr>
            <w:tcW w:w="2911" w:type="dxa"/>
          </w:tcPr>
          <w:p w14:paraId="662422F2" w14:textId="4B2AEAA5"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Кількість кредитів ЄКТС</w:t>
            </w:r>
          </w:p>
        </w:tc>
        <w:tc>
          <w:tcPr>
            <w:tcW w:w="7290" w:type="dxa"/>
          </w:tcPr>
          <w:p w14:paraId="135D943B" w14:textId="7754DBF1" w:rsidR="009F6565" w:rsidRPr="002E0C9F" w:rsidRDefault="00A77AC1"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5</w:t>
            </w:r>
          </w:p>
        </w:tc>
      </w:tr>
      <w:tr w:rsidR="009F6565" w:rsidRPr="002E0C9F" w14:paraId="487EEAA4" w14:textId="77777777" w:rsidTr="0047451B">
        <w:tc>
          <w:tcPr>
            <w:tcW w:w="2911" w:type="dxa"/>
            <w:vMerge w:val="restart"/>
          </w:tcPr>
          <w:p w14:paraId="0BFAE479" w14:textId="2D8F8085"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2E0C9F">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290" w:type="dxa"/>
          </w:tcPr>
          <w:p w14:paraId="331BB1C0" w14:textId="13F6492C" w:rsidR="009F6565" w:rsidRPr="002E0C9F" w:rsidRDefault="009F6565"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Лекції 30/6 год.</w:t>
            </w:r>
          </w:p>
        </w:tc>
      </w:tr>
      <w:tr w:rsidR="009F6565" w:rsidRPr="002E0C9F" w14:paraId="319E6E37" w14:textId="77777777" w:rsidTr="0047451B">
        <w:tc>
          <w:tcPr>
            <w:tcW w:w="2911" w:type="dxa"/>
            <w:vMerge/>
          </w:tcPr>
          <w:p w14:paraId="4CA7CECC" w14:textId="77777777" w:rsidR="009F6565" w:rsidRPr="002E0C9F" w:rsidRDefault="009F6565" w:rsidP="002E0C9F">
            <w:pPr>
              <w:jc w:val="both"/>
              <w:rPr>
                <w:rFonts w:ascii="Times New Roman" w:eastAsia="Arial Unicode MS" w:hAnsi="Times New Roman" w:cs="Times New Roman"/>
                <w:b/>
                <w:color w:val="000000"/>
                <w:sz w:val="24"/>
                <w:szCs w:val="24"/>
                <w:lang w:val="uk-UA"/>
              </w:rPr>
            </w:pPr>
          </w:p>
        </w:tc>
        <w:tc>
          <w:tcPr>
            <w:tcW w:w="7290" w:type="dxa"/>
          </w:tcPr>
          <w:p w14:paraId="5CB5482B" w14:textId="3165BBF3" w:rsidR="009F6565" w:rsidRPr="002E0C9F" w:rsidRDefault="009F6565"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Семінарські</w:t>
            </w:r>
            <w:r w:rsidR="00A77AC1" w:rsidRPr="002E0C9F">
              <w:rPr>
                <w:rFonts w:ascii="Times New Roman" w:eastAsia="Arial Unicode MS" w:hAnsi="Times New Roman" w:cs="Times New Roman"/>
                <w:bCs/>
                <w:color w:val="000000"/>
                <w:sz w:val="24"/>
                <w:szCs w:val="24"/>
                <w:lang w:val="uk-UA"/>
              </w:rPr>
              <w:t xml:space="preserve"> 22</w:t>
            </w:r>
            <w:r w:rsidR="003507BF" w:rsidRPr="002E0C9F">
              <w:rPr>
                <w:rFonts w:ascii="Times New Roman" w:eastAsia="Arial Unicode MS" w:hAnsi="Times New Roman" w:cs="Times New Roman"/>
                <w:bCs/>
                <w:color w:val="000000"/>
                <w:sz w:val="24"/>
                <w:szCs w:val="24"/>
                <w:lang w:val="uk-UA"/>
              </w:rPr>
              <w:t>/6</w:t>
            </w:r>
            <w:r w:rsidRPr="002E0C9F">
              <w:rPr>
                <w:rFonts w:ascii="Times New Roman" w:eastAsia="Arial Unicode MS" w:hAnsi="Times New Roman" w:cs="Times New Roman"/>
                <w:bCs/>
                <w:color w:val="000000"/>
                <w:sz w:val="24"/>
                <w:szCs w:val="24"/>
                <w:lang w:val="uk-UA"/>
              </w:rPr>
              <w:t xml:space="preserve"> год.</w:t>
            </w:r>
          </w:p>
        </w:tc>
      </w:tr>
      <w:tr w:rsidR="009F6565" w:rsidRPr="002E0C9F" w14:paraId="2ED9DBC8" w14:textId="77777777" w:rsidTr="0047451B">
        <w:tc>
          <w:tcPr>
            <w:tcW w:w="2911" w:type="dxa"/>
            <w:vMerge/>
          </w:tcPr>
          <w:p w14:paraId="544FFBC0" w14:textId="77777777" w:rsidR="009F6565" w:rsidRPr="002E0C9F" w:rsidRDefault="009F6565" w:rsidP="002E0C9F">
            <w:pPr>
              <w:jc w:val="both"/>
              <w:rPr>
                <w:rFonts w:ascii="Times New Roman" w:eastAsia="Arial Unicode MS" w:hAnsi="Times New Roman" w:cs="Times New Roman"/>
                <w:b/>
                <w:color w:val="000000"/>
                <w:sz w:val="24"/>
                <w:szCs w:val="24"/>
                <w:lang w:val="uk-UA"/>
              </w:rPr>
            </w:pPr>
          </w:p>
        </w:tc>
        <w:tc>
          <w:tcPr>
            <w:tcW w:w="7290" w:type="dxa"/>
          </w:tcPr>
          <w:p w14:paraId="1B79E884" w14:textId="4DECD062" w:rsidR="009F6565" w:rsidRPr="002E0C9F" w:rsidRDefault="009F6565"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 xml:space="preserve">Самостійна робота </w:t>
            </w:r>
            <w:r w:rsidR="003507BF" w:rsidRPr="002E0C9F">
              <w:rPr>
                <w:rFonts w:ascii="Times New Roman" w:eastAsia="Arial Unicode MS" w:hAnsi="Times New Roman" w:cs="Times New Roman"/>
                <w:bCs/>
                <w:color w:val="000000"/>
                <w:sz w:val="24"/>
                <w:szCs w:val="24"/>
                <w:lang w:val="uk-UA"/>
              </w:rPr>
              <w:t>98/138</w:t>
            </w:r>
            <w:r w:rsidRPr="002E0C9F">
              <w:rPr>
                <w:rFonts w:ascii="Times New Roman" w:eastAsia="Arial Unicode MS" w:hAnsi="Times New Roman" w:cs="Times New Roman"/>
                <w:bCs/>
                <w:color w:val="000000"/>
                <w:sz w:val="24"/>
                <w:szCs w:val="24"/>
                <w:lang w:val="uk-UA"/>
              </w:rPr>
              <w:t xml:space="preserve"> год.</w:t>
            </w:r>
          </w:p>
        </w:tc>
      </w:tr>
      <w:tr w:rsidR="009F6565" w:rsidRPr="002E0C9F" w14:paraId="3D4F8EB0" w14:textId="77777777" w:rsidTr="0047451B">
        <w:tc>
          <w:tcPr>
            <w:tcW w:w="2911" w:type="dxa"/>
          </w:tcPr>
          <w:p w14:paraId="39B6DF4C" w14:textId="3F408744"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Вид індивідуального завдання</w:t>
            </w:r>
          </w:p>
        </w:tc>
        <w:tc>
          <w:tcPr>
            <w:tcW w:w="7290" w:type="dxa"/>
          </w:tcPr>
          <w:p w14:paraId="37A12D31" w14:textId="421851DD" w:rsidR="009F6565" w:rsidRPr="002E0C9F" w:rsidRDefault="00A77AC1"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Р</w:t>
            </w:r>
            <w:r w:rsidR="009F6565" w:rsidRPr="002E0C9F">
              <w:rPr>
                <w:rFonts w:ascii="Times New Roman" w:eastAsia="Arial Unicode MS" w:hAnsi="Times New Roman" w:cs="Times New Roman"/>
                <w:bCs/>
                <w:color w:val="000000"/>
                <w:sz w:val="24"/>
                <w:szCs w:val="24"/>
                <w:lang w:val="uk-UA"/>
              </w:rPr>
              <w:t>еферат</w:t>
            </w:r>
          </w:p>
        </w:tc>
      </w:tr>
      <w:tr w:rsidR="009F6565" w:rsidRPr="002E0C9F" w14:paraId="0265E579" w14:textId="77777777" w:rsidTr="0047451B">
        <w:tc>
          <w:tcPr>
            <w:tcW w:w="2911" w:type="dxa"/>
          </w:tcPr>
          <w:p w14:paraId="6107AE2C" w14:textId="5F9F743F"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Форма підсумкового контролю</w:t>
            </w:r>
          </w:p>
        </w:tc>
        <w:tc>
          <w:tcPr>
            <w:tcW w:w="7290" w:type="dxa"/>
          </w:tcPr>
          <w:p w14:paraId="7EB1B47C" w14:textId="131DA975" w:rsidR="009F6565" w:rsidRPr="002E0C9F" w:rsidRDefault="00A77AC1"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З</w:t>
            </w:r>
            <w:r w:rsidR="009F6565" w:rsidRPr="002E0C9F">
              <w:rPr>
                <w:rFonts w:ascii="Times New Roman" w:eastAsia="Arial Unicode MS" w:hAnsi="Times New Roman" w:cs="Times New Roman"/>
                <w:bCs/>
                <w:color w:val="000000"/>
                <w:sz w:val="24"/>
                <w:szCs w:val="24"/>
                <w:lang w:val="uk-UA"/>
              </w:rPr>
              <w:t>алік</w:t>
            </w:r>
          </w:p>
        </w:tc>
      </w:tr>
      <w:tr w:rsidR="009F6565" w:rsidRPr="000C39B2" w14:paraId="6842B059" w14:textId="77777777" w:rsidTr="0047451B">
        <w:tc>
          <w:tcPr>
            <w:tcW w:w="2911" w:type="dxa"/>
          </w:tcPr>
          <w:p w14:paraId="2918FFF9" w14:textId="748EEB2D"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290" w:type="dxa"/>
          </w:tcPr>
          <w:p w14:paraId="1D821D1F" w14:textId="66E20F9B" w:rsidR="009F6565" w:rsidRPr="002E0C9F" w:rsidRDefault="009F6565"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sz w:val="24"/>
                <w:szCs w:val="24"/>
                <w:lang w:val="uk-UA"/>
              </w:rPr>
              <w:t>https://vo.uu</w:t>
            </w:r>
            <w:r w:rsidR="003507BF" w:rsidRPr="002E0C9F">
              <w:rPr>
                <w:rFonts w:ascii="Times New Roman" w:eastAsia="Arial Unicode MS" w:hAnsi="Times New Roman" w:cs="Times New Roman"/>
                <w:bCs/>
                <w:sz w:val="24"/>
                <w:szCs w:val="24"/>
                <w:lang w:val="uk-UA"/>
              </w:rPr>
              <w:t>.edu.ua/course/view.php?id=10056</w:t>
            </w:r>
          </w:p>
          <w:p w14:paraId="3F2C3EF4" w14:textId="30B0A33A" w:rsidR="009F6565" w:rsidRPr="002E0C9F" w:rsidRDefault="009F6565"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sz w:val="24"/>
                <w:szCs w:val="24"/>
                <w:lang w:val="uk-UA"/>
              </w:rPr>
              <w:t>https://vo.uu</w:t>
            </w:r>
            <w:r w:rsidR="00A77AC1" w:rsidRPr="002E0C9F">
              <w:rPr>
                <w:rFonts w:ascii="Times New Roman" w:eastAsia="Arial Unicode MS" w:hAnsi="Times New Roman" w:cs="Times New Roman"/>
                <w:bCs/>
                <w:sz w:val="24"/>
                <w:szCs w:val="24"/>
                <w:lang w:val="uk-UA"/>
              </w:rPr>
              <w:t>.edu.ua/course/view.php?id=</w:t>
            </w:r>
            <w:r w:rsidR="003507BF" w:rsidRPr="002E0C9F">
              <w:rPr>
                <w:rFonts w:ascii="Times New Roman" w:eastAsia="Arial Unicode MS" w:hAnsi="Times New Roman" w:cs="Times New Roman"/>
                <w:bCs/>
                <w:sz w:val="24"/>
                <w:szCs w:val="24"/>
                <w:lang w:val="uk-UA"/>
              </w:rPr>
              <w:t>27843</w:t>
            </w:r>
          </w:p>
          <w:p w14:paraId="3F20CC19" w14:textId="6EBF6255" w:rsidR="009F6565" w:rsidRPr="002E0C9F" w:rsidRDefault="009F6565" w:rsidP="002E0C9F">
            <w:pPr>
              <w:jc w:val="both"/>
              <w:rPr>
                <w:rFonts w:ascii="Times New Roman" w:eastAsia="Arial Unicode MS" w:hAnsi="Times New Roman" w:cs="Times New Roman"/>
                <w:bCs/>
                <w:color w:val="000000"/>
                <w:sz w:val="24"/>
                <w:szCs w:val="24"/>
                <w:lang w:val="uk-UA"/>
              </w:rPr>
            </w:pPr>
          </w:p>
        </w:tc>
      </w:tr>
      <w:tr w:rsidR="009F6565" w:rsidRPr="002E0C9F" w14:paraId="3A5BD6D9" w14:textId="77777777" w:rsidTr="0047451B">
        <w:tc>
          <w:tcPr>
            <w:tcW w:w="2911" w:type="dxa"/>
          </w:tcPr>
          <w:p w14:paraId="02C3C9D3" w14:textId="6AFA6197"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Кафедра</w:t>
            </w:r>
          </w:p>
        </w:tc>
        <w:tc>
          <w:tcPr>
            <w:tcW w:w="7290" w:type="dxa"/>
          </w:tcPr>
          <w:p w14:paraId="2C22491E" w14:textId="1188E73D" w:rsidR="009F6565" w:rsidRPr="002E0C9F" w:rsidRDefault="009F6565"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Психології та соціальної роботи</w:t>
            </w:r>
          </w:p>
        </w:tc>
      </w:tr>
      <w:tr w:rsidR="009F6565" w:rsidRPr="000C39B2" w14:paraId="3C5BF822" w14:textId="77777777" w:rsidTr="0047451B">
        <w:tc>
          <w:tcPr>
            <w:tcW w:w="2911" w:type="dxa"/>
          </w:tcPr>
          <w:p w14:paraId="496B9D60" w14:textId="6B340B05"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Викладач</w:t>
            </w:r>
          </w:p>
        </w:tc>
        <w:tc>
          <w:tcPr>
            <w:tcW w:w="7290" w:type="dxa"/>
          </w:tcPr>
          <w:p w14:paraId="1B9CEFE7" w14:textId="78B42948" w:rsidR="009F6565" w:rsidRPr="002E0C9F" w:rsidRDefault="00A77AC1"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 xml:space="preserve">Ковтун Олександр Сергійович </w:t>
            </w:r>
            <w:r w:rsidR="009F6565" w:rsidRPr="002E0C9F">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w:t>
            </w:r>
            <w:r w:rsidRPr="002E0C9F">
              <w:rPr>
                <w:rFonts w:ascii="Times New Roman" w:eastAsia="Arial Unicode MS" w:hAnsi="Times New Roman" w:cs="Times New Roman"/>
                <w:bCs/>
                <w:color w:val="000000"/>
                <w:sz w:val="24"/>
                <w:szCs w:val="24"/>
                <w:lang w:val="uk-UA"/>
              </w:rPr>
              <w:t>ехнологій, кандидат соціологічних</w:t>
            </w:r>
            <w:r w:rsidR="009F6565" w:rsidRPr="002E0C9F">
              <w:rPr>
                <w:rFonts w:ascii="Times New Roman" w:eastAsia="Arial Unicode MS" w:hAnsi="Times New Roman" w:cs="Times New Roman"/>
                <w:bCs/>
                <w:color w:val="000000"/>
                <w:sz w:val="24"/>
                <w:szCs w:val="24"/>
                <w:lang w:val="uk-UA"/>
              </w:rPr>
              <w:t xml:space="preserve"> наук</w:t>
            </w:r>
          </w:p>
          <w:p w14:paraId="4081530D" w14:textId="25B45498" w:rsidR="009F6565" w:rsidRPr="002E0C9F" w:rsidRDefault="00A77AC1"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https://hist.km.ua/index.php/component/content/article/254</w:t>
            </w:r>
          </w:p>
        </w:tc>
      </w:tr>
      <w:tr w:rsidR="009F6565" w:rsidRPr="002E0C9F" w14:paraId="4D2553FD" w14:textId="77777777" w:rsidTr="0047451B">
        <w:tc>
          <w:tcPr>
            <w:tcW w:w="2911" w:type="dxa"/>
          </w:tcPr>
          <w:p w14:paraId="17116FD0" w14:textId="02605103" w:rsidR="009F6565" w:rsidRPr="002E0C9F" w:rsidRDefault="009F6565"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290" w:type="dxa"/>
          </w:tcPr>
          <w:p w14:paraId="14BFC50E" w14:textId="77777777" w:rsidR="009F6565" w:rsidRPr="002E0C9F" w:rsidRDefault="009F6565"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i/>
                <w:iCs/>
                <w:color w:val="000000"/>
                <w:sz w:val="24"/>
                <w:szCs w:val="24"/>
                <w:lang w:val="uk-UA"/>
              </w:rPr>
              <w:t>Телефон інституту:</w:t>
            </w:r>
            <w:r w:rsidRPr="002E0C9F">
              <w:rPr>
                <w:rFonts w:ascii="Times New Roman" w:eastAsia="Arial Unicode MS" w:hAnsi="Times New Roman" w:cs="Times New Roman"/>
                <w:bCs/>
                <w:color w:val="000000"/>
                <w:sz w:val="24"/>
                <w:szCs w:val="24"/>
                <w:lang w:val="uk-UA"/>
              </w:rPr>
              <w:t xml:space="preserve"> (0382) 70-45-56</w:t>
            </w:r>
          </w:p>
          <w:p w14:paraId="7F2008B3" w14:textId="67C977D8" w:rsidR="009F6565" w:rsidRPr="002E0C9F" w:rsidRDefault="009F6565"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i/>
                <w:iCs/>
                <w:color w:val="000000"/>
                <w:sz w:val="24"/>
                <w:szCs w:val="24"/>
                <w:lang w:val="uk-UA"/>
              </w:rPr>
              <w:t>Електронна пошта:</w:t>
            </w:r>
            <w:r w:rsidRPr="002E0C9F">
              <w:rPr>
                <w:rFonts w:ascii="Times New Roman" w:eastAsia="Arial Unicode MS" w:hAnsi="Times New Roman" w:cs="Times New Roman"/>
                <w:bCs/>
                <w:color w:val="000000"/>
                <w:sz w:val="24"/>
                <w:szCs w:val="24"/>
                <w:lang w:val="uk-UA"/>
              </w:rPr>
              <w:t xml:space="preserve"> </w:t>
            </w:r>
            <w:r w:rsidR="00A77AC1" w:rsidRPr="002E0C9F">
              <w:rPr>
                <w:rFonts w:ascii="Times New Roman" w:eastAsia="Arial Unicode MS" w:hAnsi="Times New Roman" w:cs="Times New Roman"/>
                <w:bCs/>
                <w:color w:val="000000"/>
                <w:sz w:val="24"/>
                <w:szCs w:val="24"/>
                <w:lang w:val="uk-UA"/>
              </w:rPr>
              <w:t>kovtuns2008@ukr.net</w:t>
            </w:r>
            <w:hyperlink r:id="rId8" w:history="1"/>
          </w:p>
          <w:p w14:paraId="637B0C84" w14:textId="37A823CA" w:rsidR="009F6565" w:rsidRPr="002E0C9F" w:rsidRDefault="009F6565"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i/>
                <w:iCs/>
                <w:color w:val="000000"/>
                <w:sz w:val="24"/>
                <w:szCs w:val="24"/>
                <w:lang w:val="uk-UA"/>
              </w:rPr>
              <w:t>Кабінет:</w:t>
            </w:r>
            <w:r w:rsidR="00A77AC1" w:rsidRPr="002E0C9F">
              <w:rPr>
                <w:rFonts w:ascii="Times New Roman" w:eastAsia="Arial Unicode MS" w:hAnsi="Times New Roman" w:cs="Times New Roman"/>
                <w:bCs/>
                <w:color w:val="000000"/>
                <w:sz w:val="24"/>
                <w:szCs w:val="24"/>
                <w:lang w:val="uk-UA"/>
              </w:rPr>
              <w:t xml:space="preserve"> 43</w:t>
            </w:r>
          </w:p>
          <w:p w14:paraId="12FB48D2" w14:textId="0001E356" w:rsidR="00E93266" w:rsidRPr="002E0C9F" w:rsidRDefault="00E93266" w:rsidP="002E0C9F">
            <w:pPr>
              <w:jc w:val="both"/>
              <w:rPr>
                <w:rFonts w:ascii="Times New Roman" w:eastAsia="Arial Unicode MS" w:hAnsi="Times New Roman" w:cs="Times New Roman"/>
                <w:bCs/>
                <w:color w:val="000000"/>
                <w:sz w:val="24"/>
                <w:szCs w:val="24"/>
                <w:lang w:val="uk-UA"/>
              </w:rPr>
            </w:pPr>
          </w:p>
        </w:tc>
      </w:tr>
      <w:tr w:rsidR="00ED1414" w:rsidRPr="002E0C9F" w14:paraId="12CA9D57" w14:textId="77777777" w:rsidTr="0047451B">
        <w:tc>
          <w:tcPr>
            <w:tcW w:w="10201" w:type="dxa"/>
            <w:gridSpan w:val="2"/>
          </w:tcPr>
          <w:p w14:paraId="76616E1F" w14:textId="596559A9" w:rsidR="00ED1414" w:rsidRPr="002E0C9F" w:rsidRDefault="00ED1414" w:rsidP="002E0C9F">
            <w:pPr>
              <w:jc w:val="center"/>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Анотація навчальної дисципліни</w:t>
            </w:r>
          </w:p>
        </w:tc>
      </w:tr>
      <w:tr w:rsidR="00ED1414" w:rsidRPr="002E0C9F" w14:paraId="6C25DD29" w14:textId="77777777" w:rsidTr="0047451B">
        <w:tc>
          <w:tcPr>
            <w:tcW w:w="2911" w:type="dxa"/>
          </w:tcPr>
          <w:p w14:paraId="554C3750" w14:textId="00CC9FCE" w:rsidR="00ED1414" w:rsidRPr="002E0C9F" w:rsidRDefault="00ED1414"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Мета дисципліни</w:t>
            </w:r>
          </w:p>
        </w:tc>
        <w:tc>
          <w:tcPr>
            <w:tcW w:w="7290" w:type="dxa"/>
          </w:tcPr>
          <w:p w14:paraId="67F2E41B" w14:textId="18F5D1D9" w:rsidR="00ED1414" w:rsidRPr="002E0C9F" w:rsidRDefault="00C31240"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формування комплексу знань, базових вмінь і навичок в області міжнародних соціальних проектів</w:t>
            </w:r>
          </w:p>
        </w:tc>
      </w:tr>
      <w:tr w:rsidR="00ED1414" w:rsidRPr="002E0C9F" w14:paraId="51F8135A" w14:textId="77777777" w:rsidTr="0047451B">
        <w:tc>
          <w:tcPr>
            <w:tcW w:w="2911" w:type="dxa"/>
          </w:tcPr>
          <w:p w14:paraId="780A8BA6" w14:textId="1F98E4F7" w:rsidR="00ED1414" w:rsidRPr="002E0C9F" w:rsidRDefault="00ED1414"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Мета орієнтована на формування компетентностей</w:t>
            </w:r>
          </w:p>
        </w:tc>
        <w:tc>
          <w:tcPr>
            <w:tcW w:w="7290" w:type="dxa"/>
          </w:tcPr>
          <w:p w14:paraId="40A83C57" w14:textId="1B2D692F"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ЗК</w:t>
            </w:r>
            <w:r w:rsidR="00A45A60" w:rsidRPr="002E0C9F">
              <w:rPr>
                <w:rFonts w:ascii="Times New Roman" w:hAnsi="Times New Roman" w:cs="Times New Roman"/>
                <w:lang w:val="uk-UA"/>
              </w:rPr>
              <w:t xml:space="preserve">1. Здатність до абстрактного мислення, аналізу та синтезу. </w:t>
            </w:r>
          </w:p>
          <w:p w14:paraId="056FB30D" w14:textId="5CDFA9AB"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ЗК2</w:t>
            </w:r>
            <w:r w:rsidR="00A45A60" w:rsidRPr="002E0C9F">
              <w:rPr>
                <w:rFonts w:ascii="Times New Roman" w:hAnsi="Times New Roman" w:cs="Times New Roman"/>
                <w:lang w:val="uk-UA"/>
              </w:rPr>
              <w:t xml:space="preserve">. Здатність розробляти і управляти проектами. </w:t>
            </w:r>
          </w:p>
          <w:p w14:paraId="4A0CEC91" w14:textId="50379867"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 xml:space="preserve">ЗК </w:t>
            </w:r>
            <w:r w:rsidR="00A45A60" w:rsidRPr="002E0C9F">
              <w:rPr>
                <w:rFonts w:ascii="Times New Roman" w:hAnsi="Times New Roman" w:cs="Times New Roman"/>
                <w:lang w:val="uk-UA"/>
              </w:rPr>
              <w:t xml:space="preserve">4. Здатність спілкуватися іноземною мовою. </w:t>
            </w:r>
          </w:p>
          <w:p w14:paraId="5D990C23" w14:textId="7C657016"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lastRenderedPageBreak/>
              <w:t xml:space="preserve">ЗК </w:t>
            </w:r>
            <w:r w:rsidR="00A45A60" w:rsidRPr="002E0C9F">
              <w:rPr>
                <w:rFonts w:ascii="Times New Roman" w:hAnsi="Times New Roman" w:cs="Times New Roman"/>
                <w:lang w:val="uk-UA"/>
              </w:rPr>
              <w:t xml:space="preserve">6. Здатність виявляти ініціативу та підприємливість. </w:t>
            </w:r>
          </w:p>
          <w:p w14:paraId="1AE3CA61" w14:textId="7A6BFE2E"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 xml:space="preserve">ЗК </w:t>
            </w:r>
            <w:r w:rsidR="00A45A60" w:rsidRPr="002E0C9F">
              <w:rPr>
                <w:rFonts w:ascii="Times New Roman" w:hAnsi="Times New Roman" w:cs="Times New Roman"/>
                <w:lang w:val="uk-UA"/>
              </w:rPr>
              <w:t>8. Здатність генерувати нові ідеї (креативність).</w:t>
            </w:r>
          </w:p>
          <w:p w14:paraId="7F12F716" w14:textId="1C0331BC"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ЗК</w:t>
            </w:r>
            <w:r w:rsidR="00A45A60" w:rsidRPr="002E0C9F">
              <w:rPr>
                <w:rFonts w:ascii="Times New Roman" w:hAnsi="Times New Roman" w:cs="Times New Roman"/>
                <w:lang w:val="uk-UA"/>
              </w:rPr>
              <w:t xml:space="preserve"> 9. Навички міжособистісної взаємодії. </w:t>
            </w:r>
          </w:p>
          <w:p w14:paraId="650285AD" w14:textId="74A36464"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 xml:space="preserve">ЗК </w:t>
            </w:r>
            <w:r w:rsidR="00A45A60" w:rsidRPr="002E0C9F">
              <w:rPr>
                <w:rFonts w:ascii="Times New Roman" w:hAnsi="Times New Roman" w:cs="Times New Roman"/>
                <w:lang w:val="uk-UA"/>
              </w:rPr>
              <w:t>10. Здатність працювати в команді.</w:t>
            </w:r>
          </w:p>
          <w:p w14:paraId="3A26F504" w14:textId="7E78DEBB"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 xml:space="preserve">ФК </w:t>
            </w:r>
            <w:r w:rsidR="00A45A60" w:rsidRPr="002E0C9F">
              <w:rPr>
                <w:rFonts w:ascii="Times New Roman" w:hAnsi="Times New Roman" w:cs="Times New Roman"/>
                <w:lang w:val="uk-UA"/>
              </w:rPr>
              <w:t xml:space="preserve">3. Здатність професійно діагностувати, прогнозувати, проектувати та моделювати соціальні ситуації. </w:t>
            </w:r>
          </w:p>
          <w:p w14:paraId="2447D5A3" w14:textId="053E4077"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 xml:space="preserve">ФК </w:t>
            </w:r>
            <w:r w:rsidR="00A45A60" w:rsidRPr="002E0C9F">
              <w:rPr>
                <w:rFonts w:ascii="Times New Roman" w:hAnsi="Times New Roman" w:cs="Times New Roman"/>
                <w:lang w:val="uk-UA"/>
              </w:rPr>
              <w:t xml:space="preserve">4. Здатність до впровадження методів і технологій інноваційного практикування та управління в системі соціальної роботи. </w:t>
            </w:r>
          </w:p>
          <w:p w14:paraId="6B7284CE" w14:textId="1B1D462E" w:rsidR="00A45A60" w:rsidRPr="002E0C9F" w:rsidRDefault="002E0C9F" w:rsidP="002E0C9F">
            <w:pPr>
              <w:pStyle w:val="a5"/>
              <w:tabs>
                <w:tab w:val="left" w:pos="203"/>
              </w:tabs>
              <w:ind w:left="0"/>
              <w:jc w:val="both"/>
              <w:rPr>
                <w:rFonts w:ascii="Times New Roman" w:hAnsi="Times New Roman" w:cs="Times New Roman"/>
                <w:lang w:val="uk-UA"/>
              </w:rPr>
            </w:pPr>
            <w:r w:rsidRPr="002E0C9F">
              <w:rPr>
                <w:rFonts w:ascii="Times New Roman" w:hAnsi="Times New Roman" w:cs="Times New Roman"/>
                <w:lang w:val="uk-UA"/>
              </w:rPr>
              <w:t xml:space="preserve">ФК </w:t>
            </w:r>
            <w:r w:rsidR="00A45A60" w:rsidRPr="002E0C9F">
              <w:rPr>
                <w:rFonts w:ascii="Times New Roman" w:hAnsi="Times New Roman" w:cs="Times New Roman"/>
                <w:lang w:val="uk-UA"/>
              </w:rPr>
              <w:t xml:space="preserve">5. Здатність спілкуватися з представниками інших професійних груп різного рівня (експертами з інших галузей/видів економічної діяльності), налагоджувати взаємодію державних, громадських і комерційних організацій на підґрунті соціального партнерства. </w:t>
            </w:r>
          </w:p>
          <w:p w14:paraId="5EF21559" w14:textId="17EC810A"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ФК 6.</w:t>
            </w:r>
            <w:r w:rsidR="00A45A60" w:rsidRPr="002E0C9F">
              <w:rPr>
                <w:rFonts w:ascii="Times New Roman" w:hAnsi="Times New Roman" w:cs="Times New Roman"/>
                <w:lang w:val="uk-UA"/>
              </w:rPr>
              <w:t xml:space="preserve"> Здатність до оцінки процесу і результату 8 професійної діяльності та якості соціальних послуг. </w:t>
            </w:r>
          </w:p>
          <w:p w14:paraId="48A06744" w14:textId="30603553"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 xml:space="preserve">ФК </w:t>
            </w:r>
            <w:r w:rsidR="00A45A60" w:rsidRPr="002E0C9F">
              <w:rPr>
                <w:rFonts w:ascii="Times New Roman" w:hAnsi="Times New Roman" w:cs="Times New Roman"/>
                <w:lang w:val="uk-UA"/>
              </w:rPr>
              <w:t xml:space="preserve">7. Здатність до професійної рефлексії. </w:t>
            </w:r>
          </w:p>
          <w:p w14:paraId="2A25F997" w14:textId="3FCC5C00"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 xml:space="preserve">ФК </w:t>
            </w:r>
            <w:r w:rsidR="00A45A60" w:rsidRPr="002E0C9F">
              <w:rPr>
                <w:rFonts w:ascii="Times New Roman" w:hAnsi="Times New Roman" w:cs="Times New Roman"/>
                <w:lang w:val="uk-UA"/>
              </w:rPr>
              <w:t xml:space="preserve">8. Здатність до спільної діяльності та групової мотивації, фасилітації процесів прийняття групових рішень. </w:t>
            </w:r>
          </w:p>
          <w:p w14:paraId="2120049C" w14:textId="72401CD8"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 xml:space="preserve">ФК </w:t>
            </w:r>
            <w:r w:rsidR="00A45A60" w:rsidRPr="002E0C9F">
              <w:rPr>
                <w:rFonts w:ascii="Times New Roman" w:hAnsi="Times New Roman" w:cs="Times New Roman"/>
                <w:lang w:val="uk-UA"/>
              </w:rPr>
              <w:t xml:space="preserve">9. Здатність доводити знання та власні висновки до фахівців та нефахівців. 10. Здатність виявляти ініціативу та підприємливість задля вирішення соціальних проблем через упровадження соціальних інновацій. </w:t>
            </w:r>
          </w:p>
          <w:p w14:paraId="73344BDD" w14:textId="21E88DA2"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 xml:space="preserve">ФК </w:t>
            </w:r>
            <w:r w:rsidR="00A45A60" w:rsidRPr="002E0C9F">
              <w:rPr>
                <w:rFonts w:ascii="Times New Roman" w:hAnsi="Times New Roman" w:cs="Times New Roman"/>
                <w:lang w:val="uk-UA"/>
              </w:rPr>
              <w:t xml:space="preserve">11. Здатність виявляти професійну ідентичність та діяти згідно з цінностями соціальної роботи. </w:t>
            </w:r>
          </w:p>
          <w:p w14:paraId="53CBA3E2" w14:textId="78F4BC6F"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 xml:space="preserve">ФК </w:t>
            </w:r>
            <w:r w:rsidR="00A45A60" w:rsidRPr="002E0C9F">
              <w:rPr>
                <w:rFonts w:ascii="Times New Roman" w:hAnsi="Times New Roman" w:cs="Times New Roman"/>
                <w:lang w:val="uk-UA"/>
              </w:rPr>
              <w:t xml:space="preserve">12. Здатність до критичного оцінювання соціальних наслідків політики у сфері прав людини, соціальної інклюзії та сталого розвитку суспільства. 13. Здатність до формування позитивного іміджу професії, її статусу в суспільстві. </w:t>
            </w:r>
          </w:p>
          <w:p w14:paraId="2B1CF33F" w14:textId="42862996" w:rsidR="00A45A60" w:rsidRPr="002E0C9F" w:rsidRDefault="002E0C9F" w:rsidP="002E0C9F">
            <w:pPr>
              <w:pStyle w:val="a5"/>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hAnsi="Times New Roman" w:cs="Times New Roman"/>
                <w:lang w:val="uk-UA"/>
              </w:rPr>
              <w:t xml:space="preserve">ФК </w:t>
            </w:r>
            <w:r w:rsidR="00A45A60" w:rsidRPr="002E0C9F">
              <w:rPr>
                <w:rFonts w:ascii="Times New Roman" w:hAnsi="Times New Roman" w:cs="Times New Roman"/>
                <w:lang w:val="uk-UA"/>
              </w:rPr>
              <w:t xml:space="preserve">14. Здатність до ефективного менеджменту організації у сфері соціальної роботи. Додатково для освітньо-професійних програм: </w:t>
            </w:r>
          </w:p>
          <w:p w14:paraId="25B2D75A" w14:textId="77777777" w:rsidR="002E0C9F" w:rsidRPr="002E0C9F" w:rsidRDefault="002E0C9F" w:rsidP="002E0C9F">
            <w:pPr>
              <w:pStyle w:val="a5"/>
              <w:tabs>
                <w:tab w:val="left" w:pos="203"/>
              </w:tabs>
              <w:ind w:left="0"/>
              <w:jc w:val="both"/>
              <w:rPr>
                <w:rFonts w:ascii="Times New Roman" w:hAnsi="Times New Roman" w:cs="Times New Roman"/>
                <w:lang w:val="uk-UA"/>
              </w:rPr>
            </w:pPr>
            <w:r w:rsidRPr="002E0C9F">
              <w:rPr>
                <w:rFonts w:ascii="Times New Roman" w:hAnsi="Times New Roman" w:cs="Times New Roman"/>
                <w:lang w:val="uk-UA"/>
              </w:rPr>
              <w:t xml:space="preserve">ПРН 1. Розв’язувати складні задачі і проблеми, що потребують оновлення й інтеграції знань в умовах неповної/недостатньої інформації та суперечливих вимог. </w:t>
            </w:r>
          </w:p>
          <w:p w14:paraId="65BDE382" w14:textId="77777777" w:rsidR="002E0C9F" w:rsidRPr="002E0C9F" w:rsidRDefault="002E0C9F" w:rsidP="002E0C9F">
            <w:pPr>
              <w:pStyle w:val="a5"/>
              <w:tabs>
                <w:tab w:val="left" w:pos="203"/>
              </w:tabs>
              <w:ind w:left="0"/>
              <w:jc w:val="both"/>
              <w:rPr>
                <w:rFonts w:ascii="Times New Roman" w:hAnsi="Times New Roman" w:cs="Times New Roman"/>
                <w:lang w:val="uk-UA"/>
              </w:rPr>
            </w:pPr>
            <w:r w:rsidRPr="002E0C9F">
              <w:rPr>
                <w:rFonts w:ascii="Times New Roman" w:hAnsi="Times New Roman" w:cs="Times New Roman"/>
                <w:lang w:val="uk-UA"/>
              </w:rPr>
              <w:t xml:space="preserve">ПРН 2. Критично оцінювати результати наукових досліджень і різні джерела знань про практики соціальної роботи, формулювати висновки та рекомендації щодо їх впровадження. </w:t>
            </w:r>
          </w:p>
          <w:p w14:paraId="38A92692" w14:textId="77777777" w:rsidR="002E0C9F" w:rsidRPr="002E0C9F" w:rsidRDefault="002E0C9F" w:rsidP="002E0C9F">
            <w:pPr>
              <w:pStyle w:val="a5"/>
              <w:tabs>
                <w:tab w:val="left" w:pos="203"/>
              </w:tabs>
              <w:ind w:left="0"/>
              <w:jc w:val="both"/>
              <w:rPr>
                <w:rFonts w:ascii="Times New Roman" w:hAnsi="Times New Roman" w:cs="Times New Roman"/>
                <w:lang w:val="uk-UA"/>
              </w:rPr>
            </w:pPr>
            <w:r w:rsidRPr="002E0C9F">
              <w:rPr>
                <w:rFonts w:ascii="Times New Roman" w:hAnsi="Times New Roman" w:cs="Times New Roman"/>
                <w:lang w:val="uk-UA"/>
              </w:rPr>
              <w:t xml:space="preserve"> ПРН 9. Виконувати рефлексивні практики в контексті цінностей соціальної роботи, відповідальності, у тому числі для запобігання професійного вигорання. </w:t>
            </w:r>
          </w:p>
          <w:p w14:paraId="70CB5479" w14:textId="77777777" w:rsidR="002E0C9F" w:rsidRPr="002E0C9F" w:rsidRDefault="002E0C9F" w:rsidP="002E0C9F">
            <w:pPr>
              <w:pStyle w:val="a5"/>
              <w:tabs>
                <w:tab w:val="left" w:pos="203"/>
              </w:tabs>
              <w:ind w:left="0"/>
              <w:jc w:val="both"/>
              <w:rPr>
                <w:rFonts w:ascii="Times New Roman" w:hAnsi="Times New Roman" w:cs="Times New Roman"/>
                <w:lang w:val="uk-UA"/>
              </w:rPr>
            </w:pPr>
            <w:r w:rsidRPr="002E0C9F">
              <w:rPr>
                <w:rFonts w:ascii="Times New Roman" w:hAnsi="Times New Roman" w:cs="Times New Roman"/>
                <w:lang w:val="uk-UA"/>
              </w:rPr>
              <w:t xml:space="preserve">ПРН 11. Організовувати спільну діяльність фахівців різних галузей і непрофесіоналів, здійснювати їх підготовку до виконання завдань соціальної роботи, ініціювати командоутворення та координувати командну роботу. </w:t>
            </w:r>
          </w:p>
          <w:p w14:paraId="72951018" w14:textId="51041FBE" w:rsidR="00E93266" w:rsidRPr="002E0C9F" w:rsidRDefault="002E0C9F" w:rsidP="002E0C9F">
            <w:pPr>
              <w:pStyle w:val="a5"/>
              <w:tabs>
                <w:tab w:val="left" w:pos="203"/>
              </w:tabs>
              <w:ind w:left="0"/>
              <w:jc w:val="both"/>
              <w:rPr>
                <w:rFonts w:ascii="Times New Roman" w:hAnsi="Times New Roman" w:cs="Times New Roman"/>
                <w:lang w:val="uk-UA"/>
              </w:rPr>
            </w:pPr>
            <w:r w:rsidRPr="002E0C9F">
              <w:rPr>
                <w:rFonts w:ascii="Times New Roman" w:hAnsi="Times New Roman" w:cs="Times New Roman"/>
                <w:lang w:val="uk-UA"/>
              </w:rPr>
              <w:t>ПРН 12. Оцінювати соціальні наслідки політики у сфері прав людини, соціальної інклюзії та сталого розвитку суспільства</w:t>
            </w:r>
          </w:p>
          <w:p w14:paraId="71BCB9C7" w14:textId="77777777" w:rsidR="002E0C9F" w:rsidRPr="002E0C9F" w:rsidRDefault="002E0C9F" w:rsidP="002E0C9F">
            <w:pPr>
              <w:pStyle w:val="a5"/>
              <w:tabs>
                <w:tab w:val="left" w:pos="203"/>
              </w:tabs>
              <w:ind w:left="0"/>
              <w:jc w:val="both"/>
              <w:rPr>
                <w:rFonts w:ascii="Times New Roman" w:hAnsi="Times New Roman" w:cs="Times New Roman"/>
                <w:lang w:val="uk-UA"/>
              </w:rPr>
            </w:pPr>
            <w:r w:rsidRPr="002E0C9F">
              <w:rPr>
                <w:rFonts w:ascii="Times New Roman" w:hAnsi="Times New Roman" w:cs="Times New Roman"/>
                <w:lang w:val="uk-UA"/>
              </w:rPr>
              <w:t xml:space="preserve">ПРН 14. Визначати методологію прикладного наукового дослідження та застосовувати методи кількісного та якісного аналізу результатів, у тому числі методи математичної статистики. </w:t>
            </w:r>
          </w:p>
          <w:p w14:paraId="0E6C6B93" w14:textId="77777777" w:rsidR="002E0C9F" w:rsidRPr="002E0C9F" w:rsidRDefault="002E0C9F" w:rsidP="002E0C9F">
            <w:pPr>
              <w:pStyle w:val="a5"/>
              <w:tabs>
                <w:tab w:val="left" w:pos="203"/>
              </w:tabs>
              <w:ind w:left="0"/>
              <w:jc w:val="both"/>
              <w:rPr>
                <w:rFonts w:ascii="Times New Roman" w:hAnsi="Times New Roman" w:cs="Times New Roman"/>
                <w:lang w:val="uk-UA"/>
              </w:rPr>
            </w:pPr>
            <w:r w:rsidRPr="002E0C9F">
              <w:rPr>
                <w:rFonts w:ascii="Times New Roman" w:hAnsi="Times New Roman" w:cs="Times New Roman"/>
                <w:lang w:val="uk-UA"/>
              </w:rPr>
              <w:t xml:space="preserve">ПРН 15. Розробляти критерії та показники ефективності професійної діяльності, застосовувати їх в оцінюванні виконаної роботи, пропонувати рекомендації щодо забезпечення якості соціальних послуг та управлінських рішень. </w:t>
            </w:r>
          </w:p>
          <w:p w14:paraId="264293EB" w14:textId="286CB2A9" w:rsidR="002E0C9F" w:rsidRPr="002E0C9F" w:rsidRDefault="002E0C9F" w:rsidP="002E0C9F">
            <w:pPr>
              <w:pStyle w:val="a5"/>
              <w:tabs>
                <w:tab w:val="left" w:pos="203"/>
              </w:tabs>
              <w:ind w:left="0"/>
              <w:jc w:val="both"/>
              <w:rPr>
                <w:rFonts w:ascii="Times New Roman" w:hAnsi="Times New Roman" w:cs="Times New Roman"/>
                <w:lang w:val="uk-UA"/>
              </w:rPr>
            </w:pPr>
            <w:r w:rsidRPr="002E0C9F">
              <w:rPr>
                <w:rFonts w:ascii="Times New Roman" w:hAnsi="Times New Roman" w:cs="Times New Roman"/>
                <w:lang w:val="uk-UA"/>
              </w:rPr>
              <w:t xml:space="preserve">ПРН 17. Самостійно будувати та підтримувати цілеспрямовані, професійні взаємини з широким колом людей, представниками різних спільнот і організацій, аргументувати, переконувати, вести конструктивні переговори, результативні бесіди, дискусії, толерантно ставитися до альтернативних думок. </w:t>
            </w:r>
          </w:p>
          <w:p w14:paraId="2BC6D94F" w14:textId="24C5C39A" w:rsidR="002E0C9F" w:rsidRPr="002E0C9F" w:rsidRDefault="002E0C9F" w:rsidP="002E0C9F">
            <w:pPr>
              <w:pStyle w:val="a5"/>
              <w:tabs>
                <w:tab w:val="left" w:pos="203"/>
              </w:tabs>
              <w:ind w:left="0"/>
              <w:jc w:val="both"/>
              <w:rPr>
                <w:rFonts w:ascii="Times New Roman" w:hAnsi="Times New Roman" w:cs="Times New Roman"/>
                <w:lang w:val="uk-UA"/>
              </w:rPr>
            </w:pPr>
            <w:r w:rsidRPr="002E0C9F">
              <w:rPr>
                <w:rFonts w:ascii="Times New Roman" w:hAnsi="Times New Roman" w:cs="Times New Roman"/>
                <w:lang w:val="uk-UA"/>
              </w:rPr>
              <w:t>ПРН 20.  Упроваджувати результати наукового пошуку в практичну діяльність.</w:t>
            </w:r>
          </w:p>
          <w:p w14:paraId="479C4B0D" w14:textId="2D55B626" w:rsidR="002E0C9F" w:rsidRPr="002E0C9F" w:rsidRDefault="003975B2" w:rsidP="003975B2">
            <w:pPr>
              <w:tabs>
                <w:tab w:val="left" w:pos="258"/>
              </w:tabs>
              <w:autoSpaceDE w:val="0"/>
              <w:jc w:val="both"/>
              <w:rPr>
                <w:rFonts w:ascii="Times New Roman" w:eastAsia="Arial Unicode MS" w:hAnsi="Times New Roman" w:cs="Times New Roman"/>
                <w:bCs/>
                <w:color w:val="000000"/>
                <w:sz w:val="24"/>
                <w:szCs w:val="24"/>
                <w:lang w:val="uk-UA"/>
              </w:rPr>
            </w:pPr>
            <w:r w:rsidRPr="003975B2">
              <w:rPr>
                <w:rFonts w:ascii="Times New Roman" w:hAnsi="Times New Roman" w:cs="Times New Roman"/>
                <w:lang w:val="uk-UA"/>
              </w:rPr>
              <w:lastRenderedPageBreak/>
              <w:t xml:space="preserve">ПРН </w:t>
            </w:r>
            <w:r w:rsidRPr="003975B2">
              <w:rPr>
                <w:rFonts w:ascii="Times New Roman" w:hAnsi="Times New Roman" w:cs="Times New Roman"/>
              </w:rPr>
              <w:t>21. Вміти організовувати та проводити психологічне дослідження із застосуванням валідних та надійних методів.</w:t>
            </w:r>
          </w:p>
        </w:tc>
      </w:tr>
      <w:tr w:rsidR="00ED1414" w:rsidRPr="000C39B2" w14:paraId="61617D34" w14:textId="77777777" w:rsidTr="0047451B">
        <w:tc>
          <w:tcPr>
            <w:tcW w:w="2911" w:type="dxa"/>
          </w:tcPr>
          <w:p w14:paraId="446B2653" w14:textId="34C00A50" w:rsidR="00ED1414" w:rsidRPr="002E0C9F" w:rsidRDefault="00ED1414"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lastRenderedPageBreak/>
              <w:t>Очікувані результати навчання</w:t>
            </w:r>
          </w:p>
        </w:tc>
        <w:tc>
          <w:tcPr>
            <w:tcW w:w="7290" w:type="dxa"/>
          </w:tcPr>
          <w:p w14:paraId="4C016BE2" w14:textId="77777777" w:rsidR="00A45A60" w:rsidRPr="002E0C9F" w:rsidRDefault="00A45A60" w:rsidP="002E0C9F">
            <w:pPr>
              <w:pStyle w:val="a5"/>
              <w:numPr>
                <w:ilvl w:val="0"/>
                <w:numId w:val="22"/>
              </w:numPr>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основні принципи соціального проектування та програмування;</w:t>
            </w:r>
          </w:p>
          <w:p w14:paraId="6D94943E" w14:textId="77777777" w:rsidR="00A45A60" w:rsidRPr="002E0C9F" w:rsidRDefault="00A45A60" w:rsidP="002E0C9F">
            <w:pPr>
              <w:pStyle w:val="a5"/>
              <w:numPr>
                <w:ilvl w:val="0"/>
                <w:numId w:val="22"/>
              </w:numPr>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особливості стандартизації соціальних послуг та моніторингу в соціальній роботі;</w:t>
            </w:r>
          </w:p>
          <w:p w14:paraId="7807F1E0" w14:textId="77777777" w:rsidR="00A45A60" w:rsidRPr="002E0C9F" w:rsidRDefault="00A45A60" w:rsidP="002E0C9F">
            <w:pPr>
              <w:pStyle w:val="a5"/>
              <w:numPr>
                <w:ilvl w:val="0"/>
                <w:numId w:val="22"/>
              </w:numPr>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етапи розробки соціальних проектів та програм;</w:t>
            </w:r>
          </w:p>
          <w:p w14:paraId="63D7192E" w14:textId="77777777" w:rsidR="00A45A60" w:rsidRPr="002E0C9F" w:rsidRDefault="00A45A60" w:rsidP="002E0C9F">
            <w:pPr>
              <w:pStyle w:val="a5"/>
              <w:numPr>
                <w:ilvl w:val="0"/>
                <w:numId w:val="22"/>
              </w:numPr>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міжнародні організації-донори;</w:t>
            </w:r>
          </w:p>
          <w:p w14:paraId="4DEDEED3" w14:textId="77777777" w:rsidR="00A45A60" w:rsidRPr="002E0C9F" w:rsidRDefault="00A45A60" w:rsidP="002E0C9F">
            <w:pPr>
              <w:pStyle w:val="a5"/>
              <w:numPr>
                <w:ilvl w:val="0"/>
                <w:numId w:val="22"/>
              </w:numPr>
              <w:tabs>
                <w:tab w:val="left" w:pos="203"/>
              </w:tabs>
              <w:ind w:left="0"/>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види соціальних проектів у інших країнах;</w:t>
            </w:r>
          </w:p>
          <w:p w14:paraId="0504C5EA" w14:textId="4C39A42C" w:rsidR="00C31240" w:rsidRPr="002E0C9F" w:rsidRDefault="00A45A60" w:rsidP="002E0C9F">
            <w:pPr>
              <w:pStyle w:val="a5"/>
              <w:numPr>
                <w:ilvl w:val="0"/>
                <w:numId w:val="22"/>
              </w:numPr>
              <w:tabs>
                <w:tab w:val="left" w:pos="131"/>
              </w:tabs>
              <w:ind w:left="0"/>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соціальні проекти міжнародних організацій-донорів в Україні</w:t>
            </w:r>
            <w:r w:rsidR="003975B2">
              <w:rPr>
                <w:rFonts w:ascii="Times New Roman" w:eastAsia="Arial Unicode MS" w:hAnsi="Times New Roman" w:cs="Times New Roman"/>
                <w:bCs/>
                <w:color w:val="000000"/>
                <w:sz w:val="24"/>
                <w:szCs w:val="24"/>
                <w:lang w:val="uk-UA"/>
              </w:rPr>
              <w:t xml:space="preserve"> </w:t>
            </w:r>
            <w:r w:rsidR="00C31240" w:rsidRPr="002E0C9F">
              <w:rPr>
                <w:rFonts w:ascii="Times New Roman" w:eastAsia="Arial Unicode MS" w:hAnsi="Times New Roman" w:cs="Times New Roman"/>
                <w:bCs/>
                <w:color w:val="000000"/>
                <w:sz w:val="24"/>
                <w:szCs w:val="24"/>
                <w:lang w:val="uk-UA"/>
              </w:rPr>
              <w:t>розробляти соціальні проекти та програми;</w:t>
            </w:r>
          </w:p>
          <w:p w14:paraId="23295D34" w14:textId="77777777" w:rsidR="00C31240" w:rsidRPr="002E0C9F" w:rsidRDefault="00C31240" w:rsidP="002E0C9F">
            <w:pPr>
              <w:pStyle w:val="a5"/>
              <w:numPr>
                <w:ilvl w:val="0"/>
                <w:numId w:val="22"/>
              </w:numPr>
              <w:tabs>
                <w:tab w:val="left" w:pos="131"/>
              </w:tabs>
              <w:ind w:left="0"/>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здійснювати оцінку соціальних програм та проектів;</w:t>
            </w:r>
          </w:p>
          <w:p w14:paraId="5DAA17D7" w14:textId="04E95A67" w:rsidR="00E93266" w:rsidRPr="002E0C9F" w:rsidRDefault="00C31240" w:rsidP="002E0C9F">
            <w:pPr>
              <w:pStyle w:val="a5"/>
              <w:numPr>
                <w:ilvl w:val="0"/>
                <w:numId w:val="22"/>
              </w:numPr>
              <w:tabs>
                <w:tab w:val="left" w:pos="131"/>
              </w:tabs>
              <w:ind w:left="0"/>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аналізувати діяльність міжнародних організацій-донорів у соціальній сфері в Україні та інших країнах</w:t>
            </w:r>
          </w:p>
        </w:tc>
      </w:tr>
      <w:tr w:rsidR="00ED1414" w:rsidRPr="002E0C9F" w14:paraId="1A0ACBE9" w14:textId="77777777" w:rsidTr="0047451B">
        <w:tc>
          <w:tcPr>
            <w:tcW w:w="10201" w:type="dxa"/>
            <w:gridSpan w:val="2"/>
          </w:tcPr>
          <w:p w14:paraId="0B5B5041" w14:textId="3CFC4D4F" w:rsidR="00E93266" w:rsidRPr="002E0C9F" w:rsidRDefault="00E93266" w:rsidP="002E0C9F">
            <w:pPr>
              <w:jc w:val="center"/>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Перелік тем навчальної дисципліни</w:t>
            </w:r>
          </w:p>
          <w:p w14:paraId="7965D4DA" w14:textId="79C7226A" w:rsidR="00C31240" w:rsidRPr="002E0C9F" w:rsidRDefault="0047451B"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 xml:space="preserve">Змістовий модуль 1. </w:t>
            </w:r>
            <w:r w:rsidR="00C31240" w:rsidRPr="002E0C9F">
              <w:rPr>
                <w:rFonts w:ascii="Times New Roman" w:eastAsia="Arial Unicode MS" w:hAnsi="Times New Roman" w:cs="Times New Roman"/>
                <w:b/>
                <w:color w:val="000000"/>
                <w:sz w:val="24"/>
                <w:szCs w:val="24"/>
                <w:lang w:val="uk-UA"/>
              </w:rPr>
              <w:t>Теоретико-методологічні засади соціального проектування</w:t>
            </w:r>
          </w:p>
          <w:p w14:paraId="06296342" w14:textId="1ABEED93" w:rsidR="0047451B" w:rsidRPr="002E0C9F" w:rsidRDefault="0047451B"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 xml:space="preserve">Тема 1. </w:t>
            </w:r>
            <w:r w:rsidR="00C31240" w:rsidRPr="002E0C9F">
              <w:rPr>
                <w:rFonts w:ascii="Times New Roman" w:eastAsia="Arial Unicode MS" w:hAnsi="Times New Roman" w:cs="Times New Roman"/>
                <w:bCs/>
                <w:color w:val="000000"/>
                <w:sz w:val="24"/>
                <w:szCs w:val="24"/>
                <w:lang w:val="uk-UA"/>
              </w:rPr>
              <w:t>Соціальне програмування та проектування як інструмент соціальної політики</w:t>
            </w:r>
          </w:p>
          <w:p w14:paraId="61E534C1" w14:textId="27626E86" w:rsidR="0047451B" w:rsidRPr="002E0C9F" w:rsidRDefault="0047451B"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 xml:space="preserve">Тема 2. </w:t>
            </w:r>
            <w:r w:rsidR="00C31240" w:rsidRPr="002E0C9F">
              <w:rPr>
                <w:rFonts w:ascii="Times New Roman" w:eastAsia="Arial Unicode MS" w:hAnsi="Times New Roman" w:cs="Times New Roman"/>
                <w:bCs/>
                <w:color w:val="000000"/>
                <w:sz w:val="24"/>
                <w:szCs w:val="24"/>
                <w:lang w:val="uk-UA"/>
              </w:rPr>
              <w:t>Міжнародні стандарти соціального забезпечення як основа соціального проектування</w:t>
            </w:r>
          </w:p>
          <w:p w14:paraId="716D3956" w14:textId="2D6CF59B" w:rsidR="0047451B" w:rsidRPr="002E0C9F" w:rsidRDefault="0047451B"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 xml:space="preserve">Тема 3. </w:t>
            </w:r>
            <w:r w:rsidR="00C31240" w:rsidRPr="002E0C9F">
              <w:rPr>
                <w:rFonts w:ascii="Times New Roman" w:eastAsia="Arial Unicode MS" w:hAnsi="Times New Roman" w:cs="Times New Roman"/>
                <w:bCs/>
                <w:color w:val="000000"/>
                <w:sz w:val="24"/>
                <w:szCs w:val="24"/>
                <w:lang w:val="uk-UA"/>
              </w:rPr>
              <w:t>Цілі сталого розвитку ООН, як орієнтири міжнародної проектної діяльності в сфері соціальної роботи</w:t>
            </w:r>
          </w:p>
          <w:p w14:paraId="12102465" w14:textId="2195890C" w:rsidR="0047451B" w:rsidRPr="002E0C9F" w:rsidRDefault="0047451B"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 xml:space="preserve">Тема 4. </w:t>
            </w:r>
            <w:r w:rsidR="00C31240" w:rsidRPr="002E0C9F">
              <w:rPr>
                <w:rFonts w:ascii="Times New Roman" w:eastAsia="Arial Unicode MS" w:hAnsi="Times New Roman" w:cs="Times New Roman"/>
                <w:bCs/>
                <w:color w:val="000000"/>
                <w:sz w:val="24"/>
                <w:szCs w:val="24"/>
                <w:lang w:val="uk-UA"/>
              </w:rPr>
              <w:t>Процедура розроблення та оцінювання соціальних програм та проектів</w:t>
            </w:r>
          </w:p>
          <w:p w14:paraId="35D37117" w14:textId="2E6E715B" w:rsidR="0047451B" w:rsidRPr="002E0C9F" w:rsidRDefault="0047451B" w:rsidP="002E0C9F">
            <w:pPr>
              <w:jc w:val="both"/>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 xml:space="preserve">Змістовий модуль 2. </w:t>
            </w:r>
            <w:r w:rsidR="00C31240" w:rsidRPr="002E0C9F">
              <w:rPr>
                <w:rFonts w:ascii="Times New Roman" w:eastAsia="Arial Unicode MS" w:hAnsi="Times New Roman" w:cs="Times New Roman"/>
                <w:b/>
                <w:color w:val="000000"/>
                <w:sz w:val="24"/>
                <w:szCs w:val="24"/>
                <w:lang w:val="uk-UA"/>
              </w:rPr>
              <w:t>Міжнародні соціальні проекти</w:t>
            </w:r>
          </w:p>
          <w:p w14:paraId="2DE59D0C" w14:textId="63FFE6FE" w:rsidR="00C31240" w:rsidRPr="002E0C9F" w:rsidRDefault="00C31240"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Тема 5</w:t>
            </w:r>
            <w:r w:rsidR="0047451B" w:rsidRPr="002E0C9F">
              <w:rPr>
                <w:rFonts w:ascii="Times New Roman" w:eastAsia="Arial Unicode MS" w:hAnsi="Times New Roman" w:cs="Times New Roman"/>
                <w:bCs/>
                <w:color w:val="000000"/>
                <w:sz w:val="24"/>
                <w:szCs w:val="24"/>
                <w:lang w:val="uk-UA"/>
              </w:rPr>
              <w:t xml:space="preserve">. </w:t>
            </w:r>
            <w:r w:rsidRPr="002E0C9F">
              <w:rPr>
                <w:rFonts w:ascii="Times New Roman" w:eastAsia="Arial Unicode MS" w:hAnsi="Times New Roman" w:cs="Times New Roman"/>
                <w:bCs/>
                <w:color w:val="000000"/>
                <w:sz w:val="24"/>
                <w:szCs w:val="24"/>
                <w:lang w:val="uk-UA"/>
              </w:rPr>
              <w:t>Міжнародні організації-донори в соціальній сфері</w:t>
            </w:r>
          </w:p>
          <w:p w14:paraId="3D336A0B" w14:textId="738542D2" w:rsidR="0047451B" w:rsidRPr="002E0C9F" w:rsidRDefault="00C31240"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Тема 6</w:t>
            </w:r>
            <w:r w:rsidR="0047451B" w:rsidRPr="002E0C9F">
              <w:rPr>
                <w:rFonts w:ascii="Times New Roman" w:eastAsia="Arial Unicode MS" w:hAnsi="Times New Roman" w:cs="Times New Roman"/>
                <w:bCs/>
                <w:color w:val="000000"/>
                <w:sz w:val="24"/>
                <w:szCs w:val="24"/>
                <w:lang w:val="uk-UA"/>
              </w:rPr>
              <w:t xml:space="preserve">. </w:t>
            </w:r>
            <w:r w:rsidRPr="002E0C9F">
              <w:rPr>
                <w:rFonts w:ascii="Times New Roman" w:eastAsia="Arial Unicode MS" w:hAnsi="Times New Roman" w:cs="Times New Roman"/>
                <w:bCs/>
                <w:color w:val="000000"/>
                <w:sz w:val="24"/>
                <w:szCs w:val="24"/>
                <w:lang w:val="uk-UA"/>
              </w:rPr>
              <w:t xml:space="preserve">Міжнародні соціальні програми та проекти </w:t>
            </w:r>
          </w:p>
          <w:p w14:paraId="7ADDD153" w14:textId="635B6D69" w:rsidR="0047451B" w:rsidRPr="002E0C9F" w:rsidRDefault="00C31240"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Тема 7</w:t>
            </w:r>
            <w:r w:rsidR="0047451B" w:rsidRPr="002E0C9F">
              <w:rPr>
                <w:rFonts w:ascii="Times New Roman" w:eastAsia="Arial Unicode MS" w:hAnsi="Times New Roman" w:cs="Times New Roman"/>
                <w:bCs/>
                <w:color w:val="000000"/>
                <w:sz w:val="24"/>
                <w:szCs w:val="24"/>
                <w:lang w:val="uk-UA"/>
              </w:rPr>
              <w:t xml:space="preserve">. </w:t>
            </w:r>
            <w:r w:rsidRPr="002E0C9F">
              <w:rPr>
                <w:rFonts w:ascii="Times New Roman" w:eastAsia="Arial Unicode MS" w:hAnsi="Times New Roman" w:cs="Times New Roman"/>
                <w:bCs/>
                <w:color w:val="000000"/>
                <w:sz w:val="24"/>
                <w:szCs w:val="24"/>
                <w:lang w:val="uk-UA"/>
              </w:rPr>
              <w:t>Соціальні проекти міжнародних організацій в Україні</w:t>
            </w:r>
          </w:p>
          <w:p w14:paraId="677BF8F5" w14:textId="75181088" w:rsidR="00E93266" w:rsidRPr="002E0C9F" w:rsidRDefault="00C31240"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Тема 8</w:t>
            </w:r>
            <w:r w:rsidR="0047451B" w:rsidRPr="002E0C9F">
              <w:rPr>
                <w:rFonts w:ascii="Times New Roman" w:eastAsia="Arial Unicode MS" w:hAnsi="Times New Roman" w:cs="Times New Roman"/>
                <w:bCs/>
                <w:color w:val="000000"/>
                <w:sz w:val="24"/>
                <w:szCs w:val="24"/>
                <w:lang w:val="uk-UA"/>
              </w:rPr>
              <w:t xml:space="preserve">. </w:t>
            </w:r>
            <w:r w:rsidRPr="002E0C9F">
              <w:rPr>
                <w:rFonts w:ascii="Times New Roman" w:eastAsia="Arial Unicode MS" w:hAnsi="Times New Roman" w:cs="Times New Roman"/>
                <w:bCs/>
                <w:color w:val="000000"/>
                <w:sz w:val="24"/>
                <w:szCs w:val="24"/>
                <w:lang w:val="uk-UA"/>
              </w:rPr>
              <w:t>Особливості сучасного управління міжнародними проектами в соціальні роботі</w:t>
            </w:r>
            <w:r w:rsidRPr="002E0C9F">
              <w:rPr>
                <w:rFonts w:ascii="Times New Roman" w:eastAsia="Arial Unicode MS" w:hAnsi="Times New Roman" w:cs="Times New Roman"/>
                <w:b/>
                <w:bCs/>
                <w:color w:val="000000"/>
                <w:sz w:val="24"/>
                <w:szCs w:val="24"/>
                <w:lang w:val="uk-UA"/>
              </w:rPr>
              <w:t xml:space="preserve">  </w:t>
            </w:r>
          </w:p>
        </w:tc>
      </w:tr>
      <w:tr w:rsidR="00AD5FEC" w:rsidRPr="002E0C9F" w14:paraId="00B71C68" w14:textId="77777777" w:rsidTr="0047451B">
        <w:tc>
          <w:tcPr>
            <w:tcW w:w="10201" w:type="dxa"/>
            <w:gridSpan w:val="2"/>
          </w:tcPr>
          <w:p w14:paraId="2D5F4D2E" w14:textId="3DC58A25" w:rsidR="00AD5FEC" w:rsidRPr="002E0C9F" w:rsidRDefault="00AD5FEC" w:rsidP="002E0C9F">
            <w:pPr>
              <w:jc w:val="center"/>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Рекомендовані джерела:</w:t>
            </w:r>
          </w:p>
          <w:p w14:paraId="2019249C" w14:textId="77777777" w:rsidR="00AD5FEC" w:rsidRPr="002E0C9F" w:rsidRDefault="00AD5FEC" w:rsidP="002E0C9F">
            <w:pPr>
              <w:shd w:val="clear" w:color="auto" w:fill="FFFFFF"/>
              <w:tabs>
                <w:tab w:val="left" w:pos="318"/>
              </w:tabs>
              <w:jc w:val="center"/>
              <w:rPr>
                <w:rFonts w:ascii="Times New Roman" w:eastAsia="Arial Unicode MS" w:hAnsi="Times New Roman" w:cs="Times New Roman"/>
                <w:b/>
                <w:bCs/>
                <w:sz w:val="24"/>
                <w:szCs w:val="24"/>
                <w:lang w:val="uk-UA"/>
              </w:rPr>
            </w:pPr>
            <w:r w:rsidRPr="002E0C9F">
              <w:rPr>
                <w:rFonts w:ascii="Times New Roman" w:eastAsia="Arial Unicode MS" w:hAnsi="Times New Roman" w:cs="Times New Roman"/>
                <w:b/>
                <w:bCs/>
                <w:sz w:val="24"/>
                <w:szCs w:val="24"/>
                <w:lang w:val="uk-UA"/>
              </w:rPr>
              <w:t>Основна:</w:t>
            </w:r>
          </w:p>
          <w:p w14:paraId="2612A372" w14:textId="6C4922DC" w:rsidR="00C31240" w:rsidRPr="002E0C9F" w:rsidRDefault="00C31240" w:rsidP="002E0C9F">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uk-UA"/>
              </w:rPr>
            </w:pPr>
            <w:r w:rsidRPr="002E0C9F">
              <w:rPr>
                <w:rFonts w:ascii="Times New Roman" w:eastAsia="Arial Unicode MS" w:hAnsi="Times New Roman" w:cs="Times New Roman"/>
                <w:sz w:val="24"/>
                <w:szCs w:val="24"/>
                <w:lang w:val="uk-UA"/>
              </w:rPr>
              <w:t>Бутченко Т. І. Соціальне проєктування: навчальний посібник. Запоріжжя: ЗНУ, 2020. 107</w:t>
            </w:r>
            <w:r w:rsidR="00963E02">
              <w:rPr>
                <w:rFonts w:ascii="Times New Roman" w:eastAsia="Arial Unicode MS" w:hAnsi="Times New Roman" w:cs="Times New Roman"/>
                <w:sz w:val="24"/>
                <w:szCs w:val="24"/>
                <w:lang w:val="uk-UA"/>
              </w:rPr>
              <w:t> с</w:t>
            </w:r>
            <w:r w:rsidRPr="002E0C9F">
              <w:rPr>
                <w:rFonts w:ascii="Times New Roman" w:eastAsia="Arial Unicode MS" w:hAnsi="Times New Roman" w:cs="Times New Roman"/>
                <w:sz w:val="24"/>
                <w:szCs w:val="24"/>
                <w:lang w:val="uk-UA"/>
              </w:rPr>
              <w:t>.</w:t>
            </w:r>
          </w:p>
          <w:p w14:paraId="34151685" w14:textId="77777777" w:rsidR="00C31240" w:rsidRPr="002E0C9F" w:rsidRDefault="00C31240" w:rsidP="002E0C9F">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uk-UA"/>
              </w:rPr>
            </w:pPr>
            <w:r w:rsidRPr="002E0C9F">
              <w:rPr>
                <w:rFonts w:ascii="Times New Roman" w:eastAsia="Arial Unicode MS" w:hAnsi="Times New Roman" w:cs="Times New Roman"/>
                <w:sz w:val="24"/>
                <w:szCs w:val="24"/>
                <w:lang w:val="uk-UA"/>
              </w:rPr>
              <w:t xml:space="preserve">Костіна В. Соціальне проєктування. Харків: Харківський національний педагогічний університет імені Г.С. Сковороди, 2023. 54 С. </w:t>
            </w:r>
          </w:p>
          <w:p w14:paraId="280DB872" w14:textId="77777777" w:rsidR="00C31240" w:rsidRPr="002E0C9F" w:rsidRDefault="00C31240" w:rsidP="002E0C9F">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uk-UA"/>
              </w:rPr>
            </w:pPr>
            <w:r w:rsidRPr="002E0C9F">
              <w:rPr>
                <w:rFonts w:ascii="Times New Roman" w:eastAsia="Arial Unicode MS" w:hAnsi="Times New Roman" w:cs="Times New Roman"/>
                <w:sz w:val="24"/>
                <w:szCs w:val="24"/>
                <w:lang w:val="uk-UA"/>
              </w:rPr>
              <w:t>Макарова О.В. Соціальна політика в Україні. К.: Ін-т демографії та соціальних досліджень ім. М.В. Птухи НАН України. 2015. С. 68 – 82</w:t>
            </w:r>
          </w:p>
          <w:p w14:paraId="3169B5DF" w14:textId="77777777" w:rsidR="00C31240" w:rsidRPr="002E0C9F" w:rsidRDefault="00C31240" w:rsidP="002E0C9F">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uk-UA"/>
              </w:rPr>
            </w:pPr>
            <w:r w:rsidRPr="002E0C9F">
              <w:rPr>
                <w:rFonts w:ascii="Times New Roman" w:eastAsia="Arial Unicode MS" w:hAnsi="Times New Roman" w:cs="Times New Roman"/>
                <w:sz w:val="24"/>
                <w:szCs w:val="24"/>
                <w:lang w:val="uk-UA"/>
              </w:rPr>
              <w:t>Міжнародні та національні соціальні проекти та програми: навч. посіб. / КПІ ім. Ігоря Сікорського; уклад.: С.В. Гераськов. Київ: КПІ ім. Ігоря Сікорського, 2022. 93 С.</w:t>
            </w:r>
          </w:p>
          <w:p w14:paraId="7B766DB0" w14:textId="05B1D348" w:rsidR="00AD5FEC" w:rsidRPr="002E0C9F" w:rsidRDefault="00AD5FEC" w:rsidP="002E0C9F">
            <w:pPr>
              <w:tabs>
                <w:tab w:val="left" w:pos="318"/>
                <w:tab w:val="left" w:pos="851"/>
              </w:tabs>
              <w:jc w:val="center"/>
              <w:rPr>
                <w:rFonts w:ascii="Times New Roman" w:eastAsia="Times New Roman" w:hAnsi="Times New Roman" w:cs="Times New Roman"/>
                <w:b/>
                <w:sz w:val="24"/>
                <w:szCs w:val="24"/>
                <w:lang w:val="uk-UA" w:eastAsia="ru-RU"/>
              </w:rPr>
            </w:pPr>
            <w:r w:rsidRPr="002E0C9F">
              <w:rPr>
                <w:rFonts w:ascii="Times New Roman" w:eastAsia="Times New Roman" w:hAnsi="Times New Roman" w:cs="Times New Roman"/>
                <w:b/>
                <w:sz w:val="24"/>
                <w:szCs w:val="24"/>
                <w:lang w:val="uk-UA" w:eastAsia="ru-RU"/>
              </w:rPr>
              <w:t>Допоміжна:</w:t>
            </w:r>
          </w:p>
          <w:p w14:paraId="702C6028" w14:textId="57452D4D" w:rsidR="00C31240" w:rsidRPr="002E0C9F" w:rsidRDefault="00C31240" w:rsidP="002E0C9F">
            <w:pPr>
              <w:numPr>
                <w:ilvl w:val="0"/>
                <w:numId w:val="24"/>
              </w:numPr>
              <w:tabs>
                <w:tab w:val="left" w:pos="318"/>
                <w:tab w:val="left" w:pos="851"/>
              </w:tabs>
              <w:ind w:left="0" w:firstLine="568"/>
              <w:contextualSpacing/>
              <w:jc w:val="both"/>
              <w:rPr>
                <w:rFonts w:ascii="Times New Roman" w:eastAsia="Times New Roman" w:hAnsi="Times New Roman" w:cs="Times New Roman"/>
                <w:bCs/>
                <w:sz w:val="24"/>
                <w:szCs w:val="24"/>
                <w:lang w:val="uk-UA" w:eastAsia="ru-RU"/>
              </w:rPr>
            </w:pPr>
            <w:r w:rsidRPr="002E0C9F">
              <w:rPr>
                <w:rFonts w:ascii="Times New Roman" w:eastAsia="Times New Roman" w:hAnsi="Times New Roman" w:cs="Times New Roman"/>
                <w:bCs/>
                <w:sz w:val="24"/>
                <w:szCs w:val="24"/>
                <w:lang w:val="uk-UA" w:eastAsia="ru-RU"/>
              </w:rPr>
              <w:t xml:space="preserve">Аграмакова Н. В. Технологія розробки та реалізації соціальних проєктів: обґрунтування проєктної пропозиції та документації. </w:t>
            </w:r>
            <w:r w:rsidRPr="002E0C9F">
              <w:rPr>
                <w:rFonts w:ascii="Times New Roman" w:eastAsia="Times New Roman" w:hAnsi="Times New Roman" w:cs="Times New Roman"/>
                <w:bCs/>
                <w:i/>
                <w:sz w:val="24"/>
                <w:szCs w:val="24"/>
                <w:lang w:val="uk-UA" w:eastAsia="ru-RU"/>
              </w:rPr>
              <w:t>Управління розвитком.</w:t>
            </w:r>
            <w:r w:rsidRPr="002E0C9F">
              <w:rPr>
                <w:rFonts w:ascii="Times New Roman" w:eastAsia="Times New Roman" w:hAnsi="Times New Roman" w:cs="Times New Roman"/>
                <w:bCs/>
                <w:sz w:val="24"/>
                <w:szCs w:val="24"/>
                <w:lang w:val="uk-UA" w:eastAsia="ru-RU"/>
              </w:rPr>
              <w:t xml:space="preserve"> 2020, №1. C. 11– 24. </w:t>
            </w:r>
          </w:p>
          <w:p w14:paraId="7171DB5C" w14:textId="77777777" w:rsidR="00C31240" w:rsidRPr="002E0C9F" w:rsidRDefault="00C31240" w:rsidP="002E0C9F">
            <w:pPr>
              <w:numPr>
                <w:ilvl w:val="0"/>
                <w:numId w:val="24"/>
              </w:numPr>
              <w:tabs>
                <w:tab w:val="left" w:pos="318"/>
                <w:tab w:val="left" w:pos="851"/>
              </w:tabs>
              <w:ind w:left="0" w:firstLine="568"/>
              <w:contextualSpacing/>
              <w:jc w:val="both"/>
              <w:rPr>
                <w:rFonts w:ascii="Times New Roman" w:eastAsia="Times New Roman" w:hAnsi="Times New Roman" w:cs="Times New Roman"/>
                <w:bCs/>
                <w:sz w:val="24"/>
                <w:szCs w:val="24"/>
                <w:lang w:val="uk-UA" w:eastAsia="ru-RU"/>
              </w:rPr>
            </w:pPr>
            <w:r w:rsidRPr="002E0C9F">
              <w:rPr>
                <w:rFonts w:ascii="Times New Roman" w:eastAsia="Times New Roman" w:hAnsi="Times New Roman" w:cs="Times New Roman"/>
                <w:bCs/>
                <w:sz w:val="24"/>
                <w:szCs w:val="24"/>
                <w:lang w:val="uk-UA" w:eastAsia="ru-RU"/>
              </w:rPr>
              <w:t xml:space="preserve">Герасименко Г.В. Концепція соціальної держави: еволюція наукових поглядів і сучасні виклики. </w:t>
            </w:r>
            <w:r w:rsidRPr="002E0C9F">
              <w:rPr>
                <w:rFonts w:ascii="Times New Roman" w:eastAsia="Times New Roman" w:hAnsi="Times New Roman" w:cs="Times New Roman"/>
                <w:bCs/>
                <w:i/>
                <w:sz w:val="24"/>
                <w:szCs w:val="24"/>
                <w:lang w:val="uk-UA" w:eastAsia="ru-RU"/>
              </w:rPr>
              <w:t>Вісник ХНУ. Серія «Економічні науки».</w:t>
            </w:r>
            <w:r w:rsidRPr="002E0C9F">
              <w:rPr>
                <w:rFonts w:ascii="Times New Roman" w:eastAsia="Times New Roman" w:hAnsi="Times New Roman" w:cs="Times New Roman"/>
                <w:bCs/>
                <w:sz w:val="24"/>
                <w:szCs w:val="24"/>
                <w:lang w:val="uk-UA" w:eastAsia="ru-RU"/>
              </w:rPr>
              <w:t xml:space="preserve"> 2012. № 3. Т. 1. С. 202–205.</w:t>
            </w:r>
          </w:p>
          <w:p w14:paraId="37F949F0" w14:textId="77777777" w:rsidR="00C31240" w:rsidRPr="002E0C9F" w:rsidRDefault="00C31240" w:rsidP="002E0C9F">
            <w:pPr>
              <w:numPr>
                <w:ilvl w:val="0"/>
                <w:numId w:val="24"/>
              </w:numPr>
              <w:tabs>
                <w:tab w:val="left" w:pos="318"/>
                <w:tab w:val="left" w:pos="851"/>
              </w:tabs>
              <w:ind w:left="0" w:firstLine="568"/>
              <w:contextualSpacing/>
              <w:jc w:val="both"/>
              <w:rPr>
                <w:rFonts w:ascii="Times New Roman" w:eastAsia="Times New Roman" w:hAnsi="Times New Roman" w:cs="Times New Roman"/>
                <w:bCs/>
                <w:sz w:val="24"/>
                <w:szCs w:val="24"/>
                <w:lang w:val="uk-UA" w:eastAsia="ru-RU"/>
              </w:rPr>
            </w:pPr>
            <w:r w:rsidRPr="002E0C9F">
              <w:rPr>
                <w:rFonts w:ascii="Times New Roman" w:eastAsia="Times New Roman" w:hAnsi="Times New Roman" w:cs="Times New Roman"/>
                <w:bCs/>
                <w:sz w:val="24"/>
                <w:szCs w:val="24"/>
                <w:lang w:val="uk-UA" w:eastAsia="ru-RU"/>
              </w:rPr>
              <w:t xml:space="preserve">Іноземні недержавні фонди в Україні: напрями та масштаби діяльності. </w:t>
            </w:r>
            <w:r w:rsidRPr="002E0C9F">
              <w:rPr>
                <w:rFonts w:ascii="Times New Roman" w:eastAsia="Times New Roman" w:hAnsi="Times New Roman" w:cs="Times New Roman"/>
                <w:bCs/>
                <w:i/>
                <w:sz w:val="24"/>
                <w:szCs w:val="24"/>
                <w:lang w:val="uk-UA" w:eastAsia="ru-RU"/>
              </w:rPr>
              <w:t>Інститут економічних досліджень та політичних консультацій.</w:t>
            </w:r>
            <w:r w:rsidRPr="002E0C9F">
              <w:rPr>
                <w:rFonts w:ascii="Times New Roman" w:eastAsia="Times New Roman" w:hAnsi="Times New Roman" w:cs="Times New Roman"/>
                <w:bCs/>
                <w:sz w:val="24"/>
                <w:szCs w:val="24"/>
                <w:lang w:val="uk-UA" w:eastAsia="ru-RU"/>
              </w:rPr>
              <w:t xml:space="preserve"> URL.: </w:t>
            </w:r>
            <w:hyperlink r:id="rId9" w:history="1">
              <w:r w:rsidRPr="002E0C9F">
                <w:rPr>
                  <w:rStyle w:val="a4"/>
                  <w:rFonts w:ascii="Times New Roman" w:eastAsia="Times New Roman" w:hAnsi="Times New Roman" w:cs="Times New Roman"/>
                  <w:bCs/>
                  <w:sz w:val="24"/>
                  <w:szCs w:val="24"/>
                  <w:lang w:val="uk-UA" w:eastAsia="ru-RU"/>
                </w:rPr>
                <w:t>http://vo.ukraine.edu.ua/pluginfile.php/229528/mod_resource/content/0/Funds_2018_ua.pdf</w:t>
              </w:r>
            </w:hyperlink>
          </w:p>
          <w:p w14:paraId="71965D38" w14:textId="77777777" w:rsidR="00C31240" w:rsidRPr="002E0C9F" w:rsidRDefault="00C31240" w:rsidP="002E0C9F">
            <w:pPr>
              <w:numPr>
                <w:ilvl w:val="0"/>
                <w:numId w:val="24"/>
              </w:numPr>
              <w:tabs>
                <w:tab w:val="left" w:pos="318"/>
                <w:tab w:val="left" w:pos="851"/>
              </w:tabs>
              <w:ind w:left="0" w:firstLine="568"/>
              <w:contextualSpacing/>
              <w:jc w:val="both"/>
              <w:rPr>
                <w:rFonts w:ascii="Times New Roman" w:eastAsia="Times New Roman" w:hAnsi="Times New Roman" w:cs="Times New Roman"/>
                <w:bCs/>
                <w:sz w:val="24"/>
                <w:szCs w:val="24"/>
                <w:lang w:val="uk-UA" w:eastAsia="ru-RU"/>
              </w:rPr>
            </w:pPr>
            <w:r w:rsidRPr="002E0C9F">
              <w:rPr>
                <w:rFonts w:ascii="Times New Roman" w:eastAsia="Times New Roman" w:hAnsi="Times New Roman" w:cs="Times New Roman"/>
                <w:bCs/>
                <w:sz w:val="24"/>
                <w:szCs w:val="24"/>
                <w:lang w:val="uk-UA" w:eastAsia="ru-RU"/>
              </w:rPr>
              <w:t>Капська А.Й., Завадська Л.М., Грищенко С.В. Технології соціальної роботи в зарубіжних країнах: навчальний посібник. Київ : Видавничий Дім «Слово», 2011. 248 С.</w:t>
            </w:r>
          </w:p>
          <w:p w14:paraId="69C68A5E" w14:textId="68380AFE" w:rsidR="00E93266" w:rsidRPr="002E0C9F" w:rsidRDefault="00C31240" w:rsidP="00963E02">
            <w:pPr>
              <w:numPr>
                <w:ilvl w:val="0"/>
                <w:numId w:val="24"/>
              </w:numPr>
              <w:tabs>
                <w:tab w:val="left" w:pos="318"/>
                <w:tab w:val="left" w:pos="851"/>
              </w:tabs>
              <w:ind w:left="0" w:firstLine="568"/>
              <w:contextualSpacing/>
              <w:jc w:val="both"/>
              <w:rPr>
                <w:rFonts w:ascii="Times New Roman" w:eastAsia="Times New Roman" w:hAnsi="Times New Roman" w:cs="Times New Roman"/>
                <w:bCs/>
                <w:sz w:val="24"/>
                <w:szCs w:val="24"/>
                <w:lang w:val="uk-UA" w:eastAsia="ru-RU"/>
              </w:rPr>
            </w:pPr>
            <w:r w:rsidRPr="002E0C9F">
              <w:rPr>
                <w:rFonts w:ascii="Times New Roman" w:eastAsia="Times New Roman" w:hAnsi="Times New Roman" w:cs="Times New Roman"/>
                <w:bCs/>
                <w:sz w:val="24"/>
                <w:szCs w:val="24"/>
                <w:lang w:val="uk-UA" w:eastAsia="ru-RU"/>
              </w:rPr>
              <w:t xml:space="preserve">Соціальне проектування та грантрайтинг. URL.: </w:t>
            </w:r>
            <w:hyperlink r:id="rId10" w:history="1">
              <w:r w:rsidRPr="002E0C9F">
                <w:rPr>
                  <w:rStyle w:val="a4"/>
                  <w:rFonts w:ascii="Times New Roman" w:eastAsia="Times New Roman" w:hAnsi="Times New Roman" w:cs="Times New Roman"/>
                  <w:bCs/>
                  <w:sz w:val="24"/>
                  <w:szCs w:val="24"/>
                  <w:lang w:val="uk-UA" w:eastAsia="ru-RU"/>
                </w:rPr>
                <w:t>http://invest.kh.ua/images/library/1921/opengrantsschool.pdf</w:t>
              </w:r>
            </w:hyperlink>
          </w:p>
        </w:tc>
      </w:tr>
      <w:tr w:rsidR="00AD5FEC" w:rsidRPr="002E0C9F" w14:paraId="3F88C97F" w14:textId="77777777" w:rsidTr="0047451B">
        <w:tc>
          <w:tcPr>
            <w:tcW w:w="10201" w:type="dxa"/>
            <w:gridSpan w:val="2"/>
          </w:tcPr>
          <w:p w14:paraId="15E3250A" w14:textId="4CCB3607" w:rsidR="00AD5FEC" w:rsidRPr="002E0C9F" w:rsidRDefault="00AD5FEC" w:rsidP="002E0C9F">
            <w:pPr>
              <w:jc w:val="center"/>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2E0C9F">
              <w:rPr>
                <w:rFonts w:ascii="Times New Roman" w:eastAsia="Arial Unicode MS" w:hAnsi="Times New Roman" w:cs="Times New Roman"/>
                <w:b/>
                <w:color w:val="000000"/>
                <w:sz w:val="24"/>
                <w:szCs w:val="24"/>
                <w:lang w:val="uk-UA"/>
              </w:rPr>
              <w:br/>
              <w:t>(неформальна освіта):</w:t>
            </w:r>
          </w:p>
          <w:p w14:paraId="1C77EB40" w14:textId="6D3D3774" w:rsidR="00AD5FEC" w:rsidRPr="002E0C9F" w:rsidRDefault="00C31240"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Європейський механізм захисту прав людини. URL : </w:t>
            </w:r>
            <w:hyperlink r:id="rId11" w:history="1">
              <w:r w:rsidRPr="002E0C9F">
                <w:rPr>
                  <w:rStyle w:val="a4"/>
                  <w:rFonts w:ascii="Times New Roman" w:eastAsia="Arial Unicode MS" w:hAnsi="Times New Roman" w:cs="Times New Roman"/>
                  <w:bCs/>
                  <w:sz w:val="24"/>
                  <w:szCs w:val="24"/>
                  <w:lang w:val="uk-UA"/>
                </w:rPr>
                <w:t>https://study.ed-era.com/uk/courses/course/5150</w:t>
              </w:r>
            </w:hyperlink>
          </w:p>
        </w:tc>
      </w:tr>
      <w:tr w:rsidR="00AD5FEC" w:rsidRPr="002E0C9F" w14:paraId="7CF193AE" w14:textId="77777777" w:rsidTr="0047451B">
        <w:tc>
          <w:tcPr>
            <w:tcW w:w="10201" w:type="dxa"/>
            <w:gridSpan w:val="2"/>
          </w:tcPr>
          <w:p w14:paraId="3565FDEE" w14:textId="77777777" w:rsidR="00963E02" w:rsidRDefault="00963E02" w:rsidP="002E0C9F">
            <w:pPr>
              <w:jc w:val="center"/>
              <w:rPr>
                <w:rFonts w:ascii="Times New Roman" w:eastAsia="Arial Unicode MS" w:hAnsi="Times New Roman" w:cs="Times New Roman"/>
                <w:b/>
                <w:color w:val="000000"/>
                <w:sz w:val="24"/>
                <w:szCs w:val="24"/>
                <w:lang w:val="uk-UA"/>
              </w:rPr>
            </w:pPr>
          </w:p>
          <w:p w14:paraId="2BD3AD25" w14:textId="77777777" w:rsidR="00963E02" w:rsidRDefault="00963E02" w:rsidP="002E0C9F">
            <w:pPr>
              <w:jc w:val="center"/>
              <w:rPr>
                <w:rFonts w:ascii="Times New Roman" w:eastAsia="Arial Unicode MS" w:hAnsi="Times New Roman" w:cs="Times New Roman"/>
                <w:b/>
                <w:color w:val="000000"/>
                <w:sz w:val="24"/>
                <w:szCs w:val="24"/>
                <w:lang w:val="uk-UA"/>
              </w:rPr>
            </w:pPr>
          </w:p>
          <w:p w14:paraId="43F81AC0" w14:textId="24CB71A6" w:rsidR="00AD5FEC" w:rsidRPr="002E0C9F" w:rsidRDefault="00AD5FEC" w:rsidP="002E0C9F">
            <w:pPr>
              <w:jc w:val="center"/>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lastRenderedPageBreak/>
              <w:t>Система оцінювання результатів навчання:</w:t>
            </w:r>
          </w:p>
          <w:p w14:paraId="23B8A07D" w14:textId="3F6386D2" w:rsidR="00E93266" w:rsidRPr="002E0C9F" w:rsidRDefault="00AD5FEC" w:rsidP="00963E02">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AD5FEC" w:rsidRPr="002E0C9F" w14:paraId="4F6DB74F" w14:textId="77777777" w:rsidTr="0047451B">
        <w:tc>
          <w:tcPr>
            <w:tcW w:w="10201" w:type="dxa"/>
            <w:gridSpan w:val="2"/>
          </w:tcPr>
          <w:p w14:paraId="27CA35DE" w14:textId="25D7D341" w:rsidR="00AD5FEC" w:rsidRPr="002E0C9F" w:rsidRDefault="00AD5FEC" w:rsidP="002E0C9F">
            <w:pPr>
              <w:jc w:val="center"/>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3D01B02" w14:textId="77777777" w:rsidR="00E93266" w:rsidRPr="002E0C9F" w:rsidRDefault="00E93266" w:rsidP="002E0C9F">
            <w:pPr>
              <w:jc w:val="center"/>
              <w:rPr>
                <w:rFonts w:ascii="Times New Roman" w:eastAsia="Arial Unicode MS" w:hAnsi="Times New Roman" w:cs="Times New Roman"/>
                <w:b/>
                <w:color w:val="000000"/>
                <w:sz w:val="24"/>
                <w:szCs w:val="24"/>
                <w:lang w:val="uk-UA"/>
              </w:rPr>
            </w:pPr>
          </w:p>
          <w:p w14:paraId="642CD01A" w14:textId="504B7C50" w:rsidR="00AD5FEC" w:rsidRPr="002E0C9F" w:rsidRDefault="00AD5FEC" w:rsidP="002E0C9F">
            <w:pPr>
              <w:jc w:val="center"/>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tbl>
            <w:tblPr>
              <w:tblW w:w="10065" w:type="dxa"/>
              <w:jc w:val="center"/>
              <w:tblLook w:val="0000" w:firstRow="0" w:lastRow="0" w:firstColumn="0" w:lastColumn="0" w:noHBand="0" w:noVBand="0"/>
            </w:tblPr>
            <w:tblGrid>
              <w:gridCol w:w="637"/>
              <w:gridCol w:w="561"/>
              <w:gridCol w:w="566"/>
              <w:gridCol w:w="614"/>
              <w:gridCol w:w="669"/>
              <w:gridCol w:w="665"/>
              <w:gridCol w:w="526"/>
              <w:gridCol w:w="583"/>
              <w:gridCol w:w="651"/>
              <w:gridCol w:w="671"/>
              <w:gridCol w:w="1303"/>
              <w:gridCol w:w="885"/>
              <w:gridCol w:w="867"/>
              <w:gridCol w:w="867"/>
            </w:tblGrid>
            <w:tr w:rsidR="00C31240" w:rsidRPr="000C39B2" w14:paraId="78E6FC92" w14:textId="77777777" w:rsidTr="00963E02">
              <w:trPr>
                <w:cantSplit/>
                <w:trHeight w:val="275"/>
                <w:jc w:val="center"/>
              </w:trPr>
              <w:tc>
                <w:tcPr>
                  <w:tcW w:w="8364" w:type="dxa"/>
                  <w:gridSpan w:val="12"/>
                  <w:tcBorders>
                    <w:top w:val="single" w:sz="4" w:space="0" w:color="000000"/>
                    <w:left w:val="single" w:sz="4" w:space="0" w:color="000000"/>
                    <w:bottom w:val="single" w:sz="4" w:space="0" w:color="000000"/>
                  </w:tcBorders>
                </w:tcPr>
                <w:p w14:paraId="0C1086FA"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Поточне тестування та самостійна робота</w:t>
                  </w:r>
                </w:p>
              </w:tc>
              <w:tc>
                <w:tcPr>
                  <w:tcW w:w="850" w:type="dxa"/>
                  <w:vMerge w:val="restart"/>
                  <w:tcBorders>
                    <w:top w:val="single" w:sz="4" w:space="0" w:color="000000"/>
                    <w:left w:val="single" w:sz="4" w:space="0" w:color="000000"/>
                    <w:bottom w:val="single" w:sz="4" w:space="0" w:color="000000"/>
                  </w:tcBorders>
                  <w:shd w:val="clear" w:color="auto" w:fill="auto"/>
                  <w:vAlign w:val="center"/>
                </w:tcPr>
                <w:p w14:paraId="7116D00D"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Залік</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3387B83"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Сума</w:t>
                  </w:r>
                </w:p>
              </w:tc>
            </w:tr>
            <w:tr w:rsidR="00C31240" w:rsidRPr="000C39B2" w14:paraId="456BB281" w14:textId="77777777" w:rsidTr="00963E02">
              <w:trPr>
                <w:cantSplit/>
                <w:trHeight w:val="275"/>
                <w:jc w:val="center"/>
              </w:trPr>
              <w:tc>
                <w:tcPr>
                  <w:tcW w:w="3946" w:type="dxa"/>
                  <w:gridSpan w:val="6"/>
                  <w:tcBorders>
                    <w:top w:val="single" w:sz="4" w:space="0" w:color="000000"/>
                    <w:left w:val="single" w:sz="4" w:space="0" w:color="000000"/>
                    <w:bottom w:val="single" w:sz="4" w:space="0" w:color="000000"/>
                    <w:right w:val="single" w:sz="4" w:space="0" w:color="000000"/>
                  </w:tcBorders>
                </w:tcPr>
                <w:p w14:paraId="50745EC8" w14:textId="77777777" w:rsidR="00C31240" w:rsidRPr="002E0C9F" w:rsidRDefault="00C31240" w:rsidP="002E0C9F">
                  <w:pPr>
                    <w:snapToGrid w:val="0"/>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Змістовий модуль 1</w:t>
                  </w:r>
                </w:p>
              </w:tc>
              <w:tc>
                <w:tcPr>
                  <w:tcW w:w="4418" w:type="dxa"/>
                  <w:gridSpan w:val="6"/>
                  <w:tcBorders>
                    <w:top w:val="single" w:sz="4" w:space="0" w:color="000000"/>
                    <w:left w:val="single" w:sz="4" w:space="0" w:color="000000"/>
                    <w:bottom w:val="single" w:sz="4" w:space="0" w:color="000000"/>
                  </w:tcBorders>
                </w:tcPr>
                <w:p w14:paraId="1B64EE4F" w14:textId="77777777" w:rsidR="00C31240" w:rsidRPr="002E0C9F" w:rsidRDefault="00C31240" w:rsidP="002E0C9F">
                  <w:pPr>
                    <w:snapToGrid w:val="0"/>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Змістовий модуль 2</w:t>
                  </w:r>
                </w:p>
              </w:tc>
              <w:tc>
                <w:tcPr>
                  <w:tcW w:w="850" w:type="dxa"/>
                  <w:vMerge/>
                  <w:tcBorders>
                    <w:top w:val="single" w:sz="4" w:space="0" w:color="000000"/>
                    <w:left w:val="single" w:sz="4" w:space="0" w:color="000000"/>
                    <w:bottom w:val="single" w:sz="4" w:space="0" w:color="000000"/>
                  </w:tcBorders>
                  <w:shd w:val="clear" w:color="auto" w:fill="auto"/>
                  <w:vAlign w:val="center"/>
                </w:tcPr>
                <w:p w14:paraId="0A170367" w14:textId="77777777" w:rsidR="00C31240" w:rsidRPr="002E0C9F" w:rsidRDefault="00C31240" w:rsidP="002E0C9F">
                  <w:pPr>
                    <w:snapToGrid w:val="0"/>
                    <w:spacing w:after="0" w:line="240" w:lineRule="auto"/>
                    <w:jc w:val="center"/>
                    <w:rPr>
                      <w:rFonts w:ascii="Times New Roman" w:hAnsi="Times New Roman" w:cs="Times New Roman"/>
                      <w:szCs w:val="20"/>
                      <w:lang w:val="uk-UA"/>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FEA2A76" w14:textId="77777777" w:rsidR="00C31240" w:rsidRPr="002E0C9F" w:rsidRDefault="00C31240" w:rsidP="002E0C9F">
                  <w:pPr>
                    <w:snapToGrid w:val="0"/>
                    <w:spacing w:after="0" w:line="240" w:lineRule="auto"/>
                    <w:jc w:val="center"/>
                    <w:rPr>
                      <w:rFonts w:ascii="Times New Roman" w:hAnsi="Times New Roman" w:cs="Times New Roman"/>
                      <w:szCs w:val="20"/>
                      <w:lang w:val="uk-UA"/>
                    </w:rPr>
                  </w:pPr>
                </w:p>
              </w:tc>
            </w:tr>
            <w:tr w:rsidR="00C31240" w:rsidRPr="000C39B2" w14:paraId="5208E318" w14:textId="77777777" w:rsidTr="00963E02">
              <w:trPr>
                <w:cantSplit/>
                <w:trHeight w:val="545"/>
                <w:jc w:val="center"/>
              </w:trPr>
              <w:tc>
                <w:tcPr>
                  <w:tcW w:w="697" w:type="dxa"/>
                  <w:tcBorders>
                    <w:top w:val="single" w:sz="4" w:space="0" w:color="000000"/>
                    <w:left w:val="single" w:sz="4" w:space="0" w:color="000000"/>
                    <w:bottom w:val="single" w:sz="4" w:space="0" w:color="000000"/>
                  </w:tcBorders>
                  <w:shd w:val="clear" w:color="auto" w:fill="auto"/>
                  <w:vAlign w:val="center"/>
                </w:tcPr>
                <w:p w14:paraId="4FABDD33" w14:textId="77777777" w:rsidR="00C31240" w:rsidRPr="002E0C9F" w:rsidRDefault="00C31240" w:rsidP="00963E02">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Т1</w:t>
                  </w:r>
                </w:p>
              </w:tc>
              <w:tc>
                <w:tcPr>
                  <w:tcW w:w="589" w:type="dxa"/>
                  <w:tcBorders>
                    <w:top w:val="single" w:sz="4" w:space="0" w:color="000000"/>
                    <w:left w:val="single" w:sz="4" w:space="0" w:color="000000"/>
                    <w:bottom w:val="single" w:sz="4" w:space="0" w:color="000000"/>
                  </w:tcBorders>
                  <w:shd w:val="clear" w:color="auto" w:fill="auto"/>
                  <w:vAlign w:val="center"/>
                </w:tcPr>
                <w:p w14:paraId="0F51BB4E" w14:textId="77777777" w:rsidR="00C31240" w:rsidRPr="002E0C9F" w:rsidRDefault="00C31240" w:rsidP="00963E02">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Т2</w:t>
                  </w:r>
                </w:p>
              </w:tc>
              <w:tc>
                <w:tcPr>
                  <w:tcW w:w="597" w:type="dxa"/>
                  <w:tcBorders>
                    <w:top w:val="single" w:sz="4" w:space="0" w:color="000000"/>
                    <w:left w:val="single" w:sz="4" w:space="0" w:color="000000"/>
                    <w:bottom w:val="single" w:sz="4" w:space="0" w:color="000000"/>
                  </w:tcBorders>
                  <w:shd w:val="clear" w:color="auto" w:fill="auto"/>
                  <w:vAlign w:val="center"/>
                </w:tcPr>
                <w:p w14:paraId="4D8B67A4" w14:textId="77777777" w:rsidR="00C31240" w:rsidRPr="002E0C9F" w:rsidRDefault="00C31240" w:rsidP="00963E02">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Т3</w:t>
                  </w:r>
                </w:p>
              </w:tc>
              <w:tc>
                <w:tcPr>
                  <w:tcW w:w="664" w:type="dxa"/>
                  <w:tcBorders>
                    <w:top w:val="single" w:sz="4" w:space="0" w:color="000000"/>
                    <w:left w:val="single" w:sz="2" w:space="0" w:color="000000"/>
                    <w:bottom w:val="single" w:sz="4" w:space="0" w:color="000000"/>
                    <w:right w:val="single" w:sz="2" w:space="0" w:color="000000"/>
                  </w:tcBorders>
                  <w:vAlign w:val="center"/>
                </w:tcPr>
                <w:p w14:paraId="48E7721B" w14:textId="77777777" w:rsidR="00C31240" w:rsidRPr="002E0C9F" w:rsidRDefault="00C31240" w:rsidP="00963E02">
                  <w:pPr>
                    <w:spacing w:after="0" w:line="240" w:lineRule="auto"/>
                    <w:rPr>
                      <w:rFonts w:ascii="Times New Roman" w:hAnsi="Times New Roman" w:cs="Times New Roman"/>
                      <w:szCs w:val="20"/>
                      <w:lang w:val="uk-UA"/>
                    </w:rPr>
                  </w:pPr>
                  <w:r w:rsidRPr="002E0C9F">
                    <w:rPr>
                      <w:rFonts w:ascii="Times New Roman" w:hAnsi="Times New Roman" w:cs="Times New Roman"/>
                      <w:szCs w:val="20"/>
                      <w:lang w:val="uk-UA"/>
                    </w:rPr>
                    <w:t>Т4</w:t>
                  </w:r>
                </w:p>
              </w:tc>
              <w:tc>
                <w:tcPr>
                  <w:tcW w:w="664" w:type="dxa"/>
                  <w:tcBorders>
                    <w:top w:val="single" w:sz="4" w:space="0" w:color="000000"/>
                    <w:left w:val="single" w:sz="2" w:space="0" w:color="000000"/>
                    <w:bottom w:val="single" w:sz="4" w:space="0" w:color="000000"/>
                  </w:tcBorders>
                  <w:shd w:val="clear" w:color="auto" w:fill="auto"/>
                  <w:vAlign w:val="center"/>
                </w:tcPr>
                <w:p w14:paraId="72115AF6" w14:textId="77777777" w:rsidR="00C31240" w:rsidRPr="002E0C9F" w:rsidRDefault="00C31240" w:rsidP="00963E02">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МК1</w:t>
                  </w:r>
                </w:p>
              </w:tc>
              <w:tc>
                <w:tcPr>
                  <w:tcW w:w="735" w:type="dxa"/>
                  <w:tcBorders>
                    <w:top w:val="single" w:sz="4" w:space="0" w:color="000000"/>
                    <w:left w:val="single" w:sz="4" w:space="0" w:color="000000"/>
                    <w:bottom w:val="single" w:sz="4" w:space="0" w:color="000000"/>
                  </w:tcBorders>
                  <w:shd w:val="clear" w:color="auto" w:fill="auto"/>
                  <w:vAlign w:val="center"/>
                </w:tcPr>
                <w:p w14:paraId="1EDB7173" w14:textId="77777777" w:rsidR="00C31240" w:rsidRPr="002E0C9F" w:rsidRDefault="00C31240" w:rsidP="00963E02">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Т8</w:t>
                  </w:r>
                </w:p>
              </w:tc>
              <w:tc>
                <w:tcPr>
                  <w:tcW w:w="540" w:type="dxa"/>
                  <w:tcBorders>
                    <w:top w:val="single" w:sz="4" w:space="0" w:color="000000"/>
                    <w:left w:val="single" w:sz="4" w:space="0" w:color="000000"/>
                    <w:bottom w:val="single" w:sz="4" w:space="0" w:color="000000"/>
                    <w:right w:val="single" w:sz="4" w:space="0" w:color="000000"/>
                  </w:tcBorders>
                  <w:vAlign w:val="center"/>
                </w:tcPr>
                <w:p w14:paraId="666791D4" w14:textId="77777777" w:rsidR="00C31240" w:rsidRPr="002E0C9F" w:rsidRDefault="00C31240" w:rsidP="00963E02">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Т6</w:t>
                  </w:r>
                </w:p>
              </w:tc>
              <w:tc>
                <w:tcPr>
                  <w:tcW w:w="621" w:type="dxa"/>
                  <w:tcBorders>
                    <w:top w:val="single" w:sz="4" w:space="0" w:color="000000"/>
                    <w:left w:val="single" w:sz="4" w:space="0" w:color="000000"/>
                    <w:bottom w:val="single" w:sz="4" w:space="0" w:color="000000"/>
                  </w:tcBorders>
                  <w:shd w:val="clear" w:color="auto" w:fill="auto"/>
                  <w:vAlign w:val="center"/>
                </w:tcPr>
                <w:p w14:paraId="2E5260D6" w14:textId="77777777" w:rsidR="00C31240" w:rsidRPr="002E0C9F" w:rsidRDefault="00C31240" w:rsidP="00963E02">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Т7</w:t>
                  </w:r>
                </w:p>
              </w:tc>
              <w:tc>
                <w:tcPr>
                  <w:tcW w:w="716" w:type="dxa"/>
                  <w:tcBorders>
                    <w:top w:val="single" w:sz="4" w:space="0" w:color="000000"/>
                    <w:left w:val="single" w:sz="2" w:space="0" w:color="000000"/>
                    <w:bottom w:val="single" w:sz="4" w:space="0" w:color="000000"/>
                    <w:right w:val="single" w:sz="2" w:space="0" w:color="000000"/>
                  </w:tcBorders>
                  <w:vAlign w:val="center"/>
                </w:tcPr>
                <w:p w14:paraId="6E0487A6" w14:textId="77777777" w:rsidR="00C31240" w:rsidRPr="002E0C9F" w:rsidRDefault="00C31240" w:rsidP="00963E02">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Т8</w:t>
                  </w:r>
                </w:p>
              </w:tc>
              <w:tc>
                <w:tcPr>
                  <w:tcW w:w="716" w:type="dxa"/>
                  <w:tcBorders>
                    <w:top w:val="single" w:sz="4" w:space="0" w:color="000000"/>
                    <w:left w:val="single" w:sz="2" w:space="0" w:color="000000"/>
                    <w:bottom w:val="single" w:sz="4" w:space="0" w:color="000000"/>
                  </w:tcBorders>
                  <w:shd w:val="clear" w:color="auto" w:fill="auto"/>
                  <w:vAlign w:val="center"/>
                </w:tcPr>
                <w:p w14:paraId="3ED4E8CF" w14:textId="77777777" w:rsidR="00C31240" w:rsidRPr="002E0C9F" w:rsidRDefault="00C31240" w:rsidP="00963E02">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МК 2</w:t>
                  </w:r>
                </w:p>
              </w:tc>
              <w:tc>
                <w:tcPr>
                  <w:tcW w:w="869" w:type="dxa"/>
                  <w:tcBorders>
                    <w:top w:val="single" w:sz="4" w:space="0" w:color="000000"/>
                    <w:left w:val="single" w:sz="4" w:space="0" w:color="000000"/>
                    <w:bottom w:val="single" w:sz="4" w:space="0" w:color="000000"/>
                  </w:tcBorders>
                  <w:shd w:val="clear" w:color="auto" w:fill="auto"/>
                  <w:vAlign w:val="center"/>
                </w:tcPr>
                <w:p w14:paraId="08F430A2"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Додаткові курси з дисципліни</w:t>
                  </w:r>
                </w:p>
              </w:tc>
              <w:tc>
                <w:tcPr>
                  <w:tcW w:w="956" w:type="dxa"/>
                  <w:tcBorders>
                    <w:top w:val="single" w:sz="4" w:space="0" w:color="000000"/>
                    <w:left w:val="single" w:sz="4" w:space="0" w:color="000000"/>
                    <w:bottom w:val="single" w:sz="4" w:space="0" w:color="000000"/>
                    <w:right w:val="single" w:sz="4" w:space="0" w:color="000000"/>
                  </w:tcBorders>
                  <w:vAlign w:val="center"/>
                </w:tcPr>
                <w:p w14:paraId="1AFA6BC1"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ІНДЗ</w:t>
                  </w:r>
                </w:p>
              </w:tc>
              <w:tc>
                <w:tcPr>
                  <w:tcW w:w="850" w:type="dxa"/>
                  <w:vMerge w:val="restart"/>
                  <w:tcBorders>
                    <w:top w:val="single" w:sz="4" w:space="0" w:color="000000"/>
                    <w:left w:val="single" w:sz="4" w:space="0" w:color="000000"/>
                    <w:bottom w:val="single" w:sz="4" w:space="0" w:color="000000"/>
                  </w:tcBorders>
                  <w:shd w:val="clear" w:color="auto" w:fill="auto"/>
                  <w:vAlign w:val="center"/>
                </w:tcPr>
                <w:p w14:paraId="140487BC"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не більше 15</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CD7E8C1"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не більше 100</w:t>
                  </w:r>
                </w:p>
              </w:tc>
            </w:tr>
            <w:tr w:rsidR="00C31240" w:rsidRPr="000C39B2" w14:paraId="08207F88" w14:textId="77777777" w:rsidTr="00963E02">
              <w:trPr>
                <w:cantSplit/>
                <w:trHeight w:val="314"/>
                <w:jc w:val="center"/>
              </w:trPr>
              <w:tc>
                <w:tcPr>
                  <w:tcW w:w="697" w:type="dxa"/>
                  <w:tcBorders>
                    <w:top w:val="single" w:sz="4" w:space="0" w:color="000000"/>
                    <w:left w:val="single" w:sz="4" w:space="0" w:color="000000"/>
                    <w:bottom w:val="single" w:sz="4" w:space="0" w:color="000000"/>
                  </w:tcBorders>
                  <w:shd w:val="clear" w:color="auto" w:fill="auto"/>
                  <w:vAlign w:val="center"/>
                </w:tcPr>
                <w:p w14:paraId="39FCE54A"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6,5</w:t>
                  </w:r>
                </w:p>
              </w:tc>
              <w:tc>
                <w:tcPr>
                  <w:tcW w:w="589" w:type="dxa"/>
                  <w:tcBorders>
                    <w:top w:val="single" w:sz="4" w:space="0" w:color="000000"/>
                    <w:left w:val="single" w:sz="4" w:space="0" w:color="000000"/>
                    <w:bottom w:val="single" w:sz="4" w:space="0" w:color="000000"/>
                  </w:tcBorders>
                  <w:shd w:val="clear" w:color="auto" w:fill="auto"/>
                </w:tcPr>
                <w:p w14:paraId="35F50BFE"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6,5</w:t>
                  </w:r>
                </w:p>
              </w:tc>
              <w:tc>
                <w:tcPr>
                  <w:tcW w:w="597" w:type="dxa"/>
                  <w:tcBorders>
                    <w:top w:val="single" w:sz="4" w:space="0" w:color="000000"/>
                    <w:left w:val="single" w:sz="4" w:space="0" w:color="000000"/>
                    <w:bottom w:val="single" w:sz="4" w:space="0" w:color="000000"/>
                  </w:tcBorders>
                  <w:shd w:val="clear" w:color="auto" w:fill="auto"/>
                </w:tcPr>
                <w:p w14:paraId="14D9ED63"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6,5</w:t>
                  </w:r>
                </w:p>
              </w:tc>
              <w:tc>
                <w:tcPr>
                  <w:tcW w:w="664" w:type="dxa"/>
                  <w:tcBorders>
                    <w:top w:val="single" w:sz="4" w:space="0" w:color="000000"/>
                    <w:left w:val="single" w:sz="2" w:space="0" w:color="000000"/>
                    <w:bottom w:val="single" w:sz="4" w:space="0" w:color="000000"/>
                    <w:right w:val="single" w:sz="2" w:space="0" w:color="000000"/>
                  </w:tcBorders>
                </w:tcPr>
                <w:p w14:paraId="0774A7D7"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6,5</w:t>
                  </w:r>
                </w:p>
              </w:tc>
              <w:tc>
                <w:tcPr>
                  <w:tcW w:w="664" w:type="dxa"/>
                  <w:tcBorders>
                    <w:top w:val="single" w:sz="4" w:space="0" w:color="000000"/>
                    <w:left w:val="single" w:sz="2" w:space="0" w:color="000000"/>
                    <w:bottom w:val="single" w:sz="4" w:space="0" w:color="000000"/>
                  </w:tcBorders>
                  <w:shd w:val="clear" w:color="auto" w:fill="auto"/>
                </w:tcPr>
                <w:p w14:paraId="2157916A"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5</w:t>
                  </w:r>
                </w:p>
              </w:tc>
              <w:tc>
                <w:tcPr>
                  <w:tcW w:w="735" w:type="dxa"/>
                  <w:tcBorders>
                    <w:top w:val="single" w:sz="4" w:space="0" w:color="000000"/>
                    <w:left w:val="single" w:sz="4" w:space="0" w:color="000000"/>
                    <w:bottom w:val="single" w:sz="4" w:space="0" w:color="000000"/>
                  </w:tcBorders>
                  <w:shd w:val="clear" w:color="auto" w:fill="auto"/>
                </w:tcPr>
                <w:p w14:paraId="37724CBA"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6,5</w:t>
                  </w:r>
                </w:p>
              </w:tc>
              <w:tc>
                <w:tcPr>
                  <w:tcW w:w="540" w:type="dxa"/>
                  <w:tcBorders>
                    <w:top w:val="single" w:sz="4" w:space="0" w:color="000000"/>
                    <w:left w:val="single" w:sz="4" w:space="0" w:color="000000"/>
                    <w:bottom w:val="single" w:sz="4" w:space="0" w:color="000000"/>
                    <w:right w:val="single" w:sz="4" w:space="0" w:color="000000"/>
                  </w:tcBorders>
                </w:tcPr>
                <w:p w14:paraId="36F63E68"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6,5</w:t>
                  </w:r>
                </w:p>
              </w:tc>
              <w:tc>
                <w:tcPr>
                  <w:tcW w:w="621" w:type="dxa"/>
                  <w:tcBorders>
                    <w:top w:val="single" w:sz="4" w:space="0" w:color="000000"/>
                    <w:left w:val="single" w:sz="4" w:space="0" w:color="000000"/>
                    <w:bottom w:val="single" w:sz="4" w:space="0" w:color="000000"/>
                  </w:tcBorders>
                  <w:shd w:val="clear" w:color="auto" w:fill="auto"/>
                </w:tcPr>
                <w:p w14:paraId="1FC4F686"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6,5</w:t>
                  </w:r>
                </w:p>
              </w:tc>
              <w:tc>
                <w:tcPr>
                  <w:tcW w:w="716" w:type="dxa"/>
                  <w:tcBorders>
                    <w:top w:val="single" w:sz="4" w:space="0" w:color="000000"/>
                    <w:left w:val="single" w:sz="2" w:space="0" w:color="000000"/>
                    <w:bottom w:val="single" w:sz="4" w:space="0" w:color="000000"/>
                    <w:right w:val="single" w:sz="2" w:space="0" w:color="000000"/>
                  </w:tcBorders>
                </w:tcPr>
                <w:p w14:paraId="623224E1"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6,5</w:t>
                  </w:r>
                </w:p>
              </w:tc>
              <w:tc>
                <w:tcPr>
                  <w:tcW w:w="716" w:type="dxa"/>
                  <w:tcBorders>
                    <w:top w:val="single" w:sz="4" w:space="0" w:color="000000"/>
                    <w:left w:val="single" w:sz="2" w:space="0" w:color="000000"/>
                    <w:bottom w:val="single" w:sz="4" w:space="0" w:color="000000"/>
                  </w:tcBorders>
                  <w:shd w:val="clear" w:color="auto" w:fill="auto"/>
                </w:tcPr>
                <w:p w14:paraId="38BDC067"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5</w:t>
                  </w:r>
                </w:p>
              </w:tc>
              <w:tc>
                <w:tcPr>
                  <w:tcW w:w="869" w:type="dxa"/>
                  <w:tcBorders>
                    <w:top w:val="single" w:sz="4" w:space="0" w:color="000000"/>
                    <w:left w:val="single" w:sz="4" w:space="0" w:color="000000"/>
                    <w:bottom w:val="single" w:sz="4" w:space="0" w:color="000000"/>
                  </w:tcBorders>
                  <w:shd w:val="clear" w:color="auto" w:fill="auto"/>
                  <w:vAlign w:val="center"/>
                </w:tcPr>
                <w:p w14:paraId="628B0223"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9</w:t>
                  </w:r>
                </w:p>
              </w:tc>
              <w:tc>
                <w:tcPr>
                  <w:tcW w:w="956" w:type="dxa"/>
                  <w:tcBorders>
                    <w:top w:val="single" w:sz="4" w:space="0" w:color="000000"/>
                    <w:left w:val="single" w:sz="4" w:space="0" w:color="000000"/>
                    <w:bottom w:val="single" w:sz="4" w:space="0" w:color="000000"/>
                    <w:right w:val="single" w:sz="4" w:space="0" w:color="000000"/>
                  </w:tcBorders>
                  <w:vAlign w:val="center"/>
                </w:tcPr>
                <w:p w14:paraId="09DDE6F0" w14:textId="77777777" w:rsidR="00C31240" w:rsidRPr="002E0C9F" w:rsidRDefault="00C31240" w:rsidP="002E0C9F">
                  <w:pPr>
                    <w:spacing w:after="0" w:line="240" w:lineRule="auto"/>
                    <w:jc w:val="center"/>
                    <w:rPr>
                      <w:rFonts w:ascii="Times New Roman" w:hAnsi="Times New Roman" w:cs="Times New Roman"/>
                      <w:szCs w:val="20"/>
                      <w:lang w:val="uk-UA"/>
                    </w:rPr>
                  </w:pPr>
                  <w:r w:rsidRPr="002E0C9F">
                    <w:rPr>
                      <w:rFonts w:ascii="Times New Roman" w:hAnsi="Times New Roman" w:cs="Times New Roman"/>
                      <w:szCs w:val="20"/>
                      <w:lang w:val="uk-UA"/>
                    </w:rPr>
                    <w:t>11</w:t>
                  </w:r>
                </w:p>
              </w:tc>
              <w:tc>
                <w:tcPr>
                  <w:tcW w:w="850" w:type="dxa"/>
                  <w:vMerge/>
                  <w:tcBorders>
                    <w:top w:val="single" w:sz="4" w:space="0" w:color="000000"/>
                    <w:left w:val="single" w:sz="4" w:space="0" w:color="000000"/>
                    <w:bottom w:val="single" w:sz="4" w:space="0" w:color="000000"/>
                  </w:tcBorders>
                  <w:shd w:val="clear" w:color="auto" w:fill="auto"/>
                  <w:vAlign w:val="center"/>
                </w:tcPr>
                <w:p w14:paraId="20F14015" w14:textId="77777777" w:rsidR="00C31240" w:rsidRPr="002E0C9F" w:rsidRDefault="00C31240" w:rsidP="002E0C9F">
                  <w:pPr>
                    <w:snapToGrid w:val="0"/>
                    <w:spacing w:after="0" w:line="240" w:lineRule="auto"/>
                    <w:jc w:val="center"/>
                    <w:rPr>
                      <w:rFonts w:ascii="Times New Roman" w:hAnsi="Times New Roman" w:cs="Times New Roman"/>
                      <w:szCs w:val="20"/>
                      <w:lang w:val="uk-UA"/>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23436A0" w14:textId="77777777" w:rsidR="00C31240" w:rsidRPr="002E0C9F" w:rsidRDefault="00C31240" w:rsidP="002E0C9F">
                  <w:pPr>
                    <w:snapToGrid w:val="0"/>
                    <w:spacing w:after="0" w:line="240" w:lineRule="auto"/>
                    <w:jc w:val="center"/>
                    <w:rPr>
                      <w:rFonts w:ascii="Times New Roman" w:hAnsi="Times New Roman" w:cs="Times New Roman"/>
                      <w:szCs w:val="20"/>
                      <w:lang w:val="uk-UA"/>
                    </w:rPr>
                  </w:pPr>
                </w:p>
              </w:tc>
            </w:tr>
          </w:tbl>
          <w:p w14:paraId="78A2785F" w14:textId="77777777" w:rsidR="0047451B" w:rsidRPr="002E0C9F" w:rsidRDefault="0047451B" w:rsidP="002E0C9F">
            <w:pPr>
              <w:ind w:firstLine="600"/>
              <w:rPr>
                <w:rFonts w:ascii="Times New Roman" w:eastAsia="Arial Unicode MS" w:hAnsi="Times New Roman" w:cs="Times New Roman"/>
                <w:sz w:val="24"/>
                <w:szCs w:val="24"/>
                <w:lang w:val="uk-UA"/>
              </w:rPr>
            </w:pPr>
          </w:p>
          <w:p w14:paraId="7E3364F7" w14:textId="64B63A4B" w:rsidR="00AD5FEC" w:rsidRPr="002E0C9F" w:rsidRDefault="00C31240" w:rsidP="002E0C9F">
            <w:pPr>
              <w:ind w:firstLine="600"/>
              <w:rPr>
                <w:rFonts w:ascii="Times New Roman" w:eastAsia="Arial Unicode MS" w:hAnsi="Times New Roman" w:cs="Times New Roman"/>
                <w:sz w:val="24"/>
                <w:szCs w:val="24"/>
                <w:lang w:val="uk-UA"/>
              </w:rPr>
            </w:pPr>
            <w:r w:rsidRPr="002E0C9F">
              <w:rPr>
                <w:rFonts w:ascii="Times New Roman" w:eastAsia="Arial Unicode MS" w:hAnsi="Times New Roman" w:cs="Times New Roman"/>
                <w:sz w:val="24"/>
                <w:szCs w:val="24"/>
                <w:lang w:val="uk-UA"/>
              </w:rPr>
              <w:t>Т1, Т2 ... Т8</w:t>
            </w:r>
            <w:r w:rsidR="00AD5FEC" w:rsidRPr="002E0C9F">
              <w:rPr>
                <w:rFonts w:ascii="Times New Roman" w:eastAsia="Arial Unicode MS" w:hAnsi="Times New Roman" w:cs="Times New Roman"/>
                <w:sz w:val="24"/>
                <w:szCs w:val="24"/>
                <w:lang w:val="uk-UA"/>
              </w:rPr>
              <w:t xml:space="preserve"> – теми змістових модулів.</w:t>
            </w:r>
          </w:p>
          <w:p w14:paraId="0EE393AC" w14:textId="77777777" w:rsidR="00AD5FEC" w:rsidRPr="002E0C9F" w:rsidRDefault="00AD5FEC" w:rsidP="002E0C9F">
            <w:pPr>
              <w:ind w:firstLine="600"/>
              <w:jc w:val="both"/>
              <w:rPr>
                <w:rFonts w:ascii="Times New Roman" w:eastAsia="Arial Unicode MS" w:hAnsi="Times New Roman" w:cs="Times New Roman"/>
                <w:sz w:val="24"/>
                <w:szCs w:val="24"/>
                <w:lang w:val="uk-UA"/>
              </w:rPr>
            </w:pPr>
            <w:r w:rsidRPr="002E0C9F">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108E10CD" w14:textId="77777777" w:rsidR="00E93266" w:rsidRPr="002E0C9F" w:rsidRDefault="00E93266" w:rsidP="002E0C9F">
            <w:pPr>
              <w:ind w:firstLine="600"/>
              <w:jc w:val="both"/>
              <w:rPr>
                <w:rFonts w:ascii="Times New Roman" w:eastAsia="Arial Unicode MS" w:hAnsi="Times New Roman" w:cs="Times New Roman"/>
                <w:sz w:val="24"/>
                <w:szCs w:val="24"/>
                <w:lang w:val="uk-UA"/>
              </w:rPr>
            </w:pPr>
          </w:p>
          <w:p w14:paraId="7B1AD516" w14:textId="41A916FC" w:rsidR="00B54A17" w:rsidRPr="002E0C9F" w:rsidRDefault="00B54A17" w:rsidP="002E0C9F">
            <w:pPr>
              <w:ind w:firstLine="600"/>
              <w:jc w:val="both"/>
              <w:rPr>
                <w:rFonts w:ascii="Times New Roman" w:eastAsia="Arial Unicode MS" w:hAnsi="Times New Roman" w:cs="Times New Roman"/>
                <w:sz w:val="24"/>
                <w:szCs w:val="24"/>
                <w:lang w:val="uk-UA"/>
              </w:rPr>
            </w:pPr>
          </w:p>
        </w:tc>
      </w:tr>
      <w:tr w:rsidR="00E56ECC" w:rsidRPr="002E0C9F" w14:paraId="2DAA84C2" w14:textId="77777777" w:rsidTr="0047451B">
        <w:tc>
          <w:tcPr>
            <w:tcW w:w="10201" w:type="dxa"/>
            <w:gridSpan w:val="2"/>
          </w:tcPr>
          <w:p w14:paraId="4C9C0DA4" w14:textId="4C3A3C3D" w:rsidR="00E56ECC" w:rsidRPr="002E0C9F" w:rsidRDefault="00E93266" w:rsidP="002E0C9F">
            <w:pPr>
              <w:jc w:val="center"/>
              <w:rPr>
                <w:rFonts w:ascii="Times New Roman" w:eastAsia="Arial Unicode MS" w:hAnsi="Times New Roman" w:cs="Times New Roman"/>
                <w:b/>
                <w:color w:val="000000"/>
                <w:sz w:val="24"/>
                <w:szCs w:val="24"/>
                <w:lang w:val="uk-UA"/>
              </w:rPr>
            </w:pPr>
            <w:r w:rsidRPr="002E0C9F">
              <w:rPr>
                <w:rFonts w:ascii="Times New Roman" w:hAnsi="Times New Roman" w:cs="Times New Roman"/>
                <w:lang w:val="uk-UA"/>
              </w:rPr>
              <w:br w:type="page"/>
            </w:r>
            <w:r w:rsidR="00E56ECC" w:rsidRPr="002E0C9F">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7"/>
              <w:gridCol w:w="1390"/>
              <w:gridCol w:w="428"/>
              <w:gridCol w:w="2638"/>
              <w:gridCol w:w="357"/>
              <w:gridCol w:w="3726"/>
            </w:tblGrid>
            <w:tr w:rsidR="00E93266" w:rsidRPr="002E0C9F" w14:paraId="1C9A3248" w14:textId="77777777" w:rsidTr="00E9326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2E0C9F" w:rsidRDefault="00E56ECC" w:rsidP="002E0C9F">
                  <w:pPr>
                    <w:spacing w:after="0" w:line="240" w:lineRule="auto"/>
                    <w:jc w:val="center"/>
                    <w:rPr>
                      <w:rFonts w:ascii="Times New Roman" w:eastAsia="Arial Unicode MS" w:hAnsi="Times New Roman" w:cs="Times New Roman"/>
                      <w:color w:val="000000"/>
                      <w:sz w:val="20"/>
                      <w:szCs w:val="20"/>
                      <w:lang w:val="uk-UA"/>
                    </w:rPr>
                  </w:pPr>
                  <w:r w:rsidRPr="002E0C9F">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2E0C9F" w:rsidRDefault="00E56ECC" w:rsidP="002E0C9F">
                  <w:pPr>
                    <w:spacing w:after="0" w:line="240" w:lineRule="auto"/>
                    <w:jc w:val="center"/>
                    <w:rPr>
                      <w:rFonts w:ascii="Times New Roman" w:eastAsia="Arial Unicode MS" w:hAnsi="Times New Roman" w:cs="Times New Roman"/>
                      <w:color w:val="000000"/>
                      <w:sz w:val="20"/>
                      <w:szCs w:val="20"/>
                      <w:lang w:val="uk-UA"/>
                    </w:rPr>
                  </w:pPr>
                  <w:r w:rsidRPr="002E0C9F">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2E0C9F" w:rsidRDefault="00E56ECC" w:rsidP="002E0C9F">
                  <w:pPr>
                    <w:spacing w:after="0" w:line="240" w:lineRule="auto"/>
                    <w:jc w:val="center"/>
                    <w:rPr>
                      <w:rFonts w:ascii="Times New Roman" w:eastAsia="Arial Unicode MS" w:hAnsi="Times New Roman" w:cs="Times New Roman"/>
                      <w:color w:val="000000"/>
                      <w:sz w:val="20"/>
                      <w:szCs w:val="20"/>
                      <w:lang w:val="uk-UA"/>
                    </w:rPr>
                  </w:pPr>
                  <w:r w:rsidRPr="002E0C9F">
                    <w:rPr>
                      <w:rFonts w:ascii="Times New Roman" w:eastAsia="Arial Unicode MS" w:hAnsi="Times New Roman" w:cs="Times New Roman"/>
                      <w:b/>
                      <w:bCs/>
                      <w:color w:val="000000"/>
                      <w:sz w:val="20"/>
                      <w:szCs w:val="20"/>
                      <w:lang w:val="uk-UA"/>
                    </w:rPr>
                    <w:t>Оцінка за шкалою ECTS</w:t>
                  </w:r>
                </w:p>
              </w:tc>
            </w:tr>
            <w:tr w:rsidR="00E93266" w:rsidRPr="002E0C9F" w14:paraId="26782BB8" w14:textId="77777777" w:rsidTr="00E9326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2E0C9F" w:rsidRDefault="00E56ECC" w:rsidP="002E0C9F">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2E0C9F" w:rsidRDefault="00E56ECC" w:rsidP="002E0C9F">
                  <w:pPr>
                    <w:spacing w:after="0" w:line="240" w:lineRule="auto"/>
                    <w:jc w:val="center"/>
                    <w:rPr>
                      <w:rFonts w:ascii="Times New Roman" w:eastAsia="Arial Unicode MS" w:hAnsi="Times New Roman" w:cs="Times New Roman"/>
                      <w:color w:val="000000"/>
                      <w:sz w:val="20"/>
                      <w:szCs w:val="20"/>
                      <w:lang w:val="uk-UA"/>
                    </w:rPr>
                  </w:pPr>
                  <w:r w:rsidRPr="002E0C9F">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382CB713" w14:textId="77777777" w:rsidR="00E56ECC" w:rsidRPr="002E0C9F" w:rsidRDefault="00E56ECC" w:rsidP="002E0C9F">
                  <w:pPr>
                    <w:spacing w:after="0" w:line="240" w:lineRule="auto"/>
                    <w:rPr>
                      <w:rFonts w:ascii="Times New Roman" w:eastAsia="Arial Unicode MS" w:hAnsi="Times New Roman" w:cs="Times New Roman"/>
                      <w:color w:val="000000"/>
                      <w:sz w:val="20"/>
                      <w:szCs w:val="20"/>
                      <w:lang w:val="uk-UA"/>
                    </w:rPr>
                  </w:pPr>
                </w:p>
              </w:tc>
            </w:tr>
            <w:tr w:rsidR="00E93266" w:rsidRPr="002E0C9F" w14:paraId="381EA5ED"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2E0C9F" w:rsidRDefault="00E56ECC" w:rsidP="002E0C9F">
                  <w:pPr>
                    <w:spacing w:after="0" w:line="240" w:lineRule="auto"/>
                    <w:jc w:val="center"/>
                    <w:rPr>
                      <w:rFonts w:ascii="Times New Roman" w:eastAsia="Arial Unicode MS" w:hAnsi="Times New Roman" w:cs="Times New Roman"/>
                      <w:iCs/>
                      <w:color w:val="000000"/>
                      <w:sz w:val="20"/>
                      <w:szCs w:val="20"/>
                      <w:lang w:val="uk-UA"/>
                    </w:rPr>
                  </w:pPr>
                  <w:r w:rsidRPr="002E0C9F">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3CD01AFD" w14:textId="45D67B22"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відмінно</w:t>
                  </w:r>
                </w:p>
              </w:tc>
            </w:tr>
            <w:tr w:rsidR="00E93266" w:rsidRPr="002E0C9F" w14:paraId="663AD423"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2E0C9F" w:rsidRDefault="00E56ECC" w:rsidP="002E0C9F">
                  <w:pPr>
                    <w:spacing w:after="0" w:line="240" w:lineRule="auto"/>
                    <w:jc w:val="center"/>
                    <w:rPr>
                      <w:rFonts w:ascii="Times New Roman" w:eastAsia="Arial Unicode MS" w:hAnsi="Times New Roman" w:cs="Times New Roman"/>
                      <w:iCs/>
                      <w:color w:val="000000"/>
                      <w:sz w:val="20"/>
                      <w:szCs w:val="20"/>
                      <w:lang w:val="uk-UA"/>
                    </w:rPr>
                  </w:pPr>
                  <w:r w:rsidRPr="002E0C9F">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5C00ACD4" w14:textId="05546045" w:rsidR="00E56ECC" w:rsidRPr="002E0C9F" w:rsidRDefault="00E56ECC" w:rsidP="002E0C9F">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добре (дуже добре)</w:t>
                  </w:r>
                </w:p>
              </w:tc>
            </w:tr>
            <w:tr w:rsidR="00E93266" w:rsidRPr="002E0C9F" w14:paraId="190D5504"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2E0C9F" w:rsidRDefault="00E56ECC" w:rsidP="002E0C9F">
                  <w:pPr>
                    <w:spacing w:after="0" w:line="240" w:lineRule="auto"/>
                    <w:jc w:val="center"/>
                    <w:rPr>
                      <w:rFonts w:ascii="Times New Roman" w:eastAsia="Arial Unicode MS" w:hAnsi="Times New Roman" w:cs="Times New Roman"/>
                      <w:iCs/>
                      <w:color w:val="000000"/>
                      <w:sz w:val="20"/>
                      <w:szCs w:val="20"/>
                      <w:lang w:val="uk-UA"/>
                    </w:rPr>
                  </w:pPr>
                  <w:r w:rsidRPr="002E0C9F">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76C43CF5" w14:textId="15F2522F" w:rsidR="00E56ECC" w:rsidRPr="002E0C9F" w:rsidRDefault="00E56ECC" w:rsidP="002E0C9F">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 xml:space="preserve">добре </w:t>
                  </w:r>
                </w:p>
              </w:tc>
            </w:tr>
            <w:tr w:rsidR="00E93266" w:rsidRPr="002E0C9F" w14:paraId="4EBBB5E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2E0C9F" w:rsidRDefault="00E56ECC" w:rsidP="002E0C9F">
                  <w:pPr>
                    <w:spacing w:after="0" w:line="240" w:lineRule="auto"/>
                    <w:jc w:val="center"/>
                    <w:rPr>
                      <w:rFonts w:ascii="Times New Roman" w:eastAsia="Arial Unicode MS" w:hAnsi="Times New Roman" w:cs="Times New Roman"/>
                      <w:iCs/>
                      <w:color w:val="000000"/>
                      <w:sz w:val="20"/>
                      <w:szCs w:val="20"/>
                      <w:lang w:val="uk-UA"/>
                    </w:rPr>
                  </w:pPr>
                  <w:r w:rsidRPr="002E0C9F">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5AEC1180" w14:textId="4105C559" w:rsidR="00E56ECC" w:rsidRPr="002E0C9F" w:rsidRDefault="00E56ECC" w:rsidP="002E0C9F">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 xml:space="preserve">задовільно </w:t>
                  </w:r>
                </w:p>
              </w:tc>
            </w:tr>
            <w:tr w:rsidR="00E93266" w:rsidRPr="002E0C9F" w14:paraId="5FD93B1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2E0C9F" w:rsidRDefault="00E56ECC" w:rsidP="002E0C9F">
                  <w:pPr>
                    <w:spacing w:after="0" w:line="240" w:lineRule="auto"/>
                    <w:jc w:val="center"/>
                    <w:rPr>
                      <w:rFonts w:ascii="Times New Roman" w:eastAsia="Arial Unicode MS" w:hAnsi="Times New Roman" w:cs="Times New Roman"/>
                      <w:iCs/>
                      <w:color w:val="000000"/>
                      <w:sz w:val="20"/>
                      <w:szCs w:val="20"/>
                      <w:lang w:val="uk-UA"/>
                    </w:rPr>
                  </w:pPr>
                  <w:r w:rsidRPr="002E0C9F">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365A59A5" w14:textId="62812055" w:rsidR="00E56ECC" w:rsidRPr="002E0C9F" w:rsidRDefault="00E56ECC" w:rsidP="002E0C9F">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 xml:space="preserve">задовільно (достатньо) </w:t>
                  </w:r>
                </w:p>
              </w:tc>
            </w:tr>
            <w:tr w:rsidR="00E93266" w:rsidRPr="002E0C9F" w14:paraId="14D19F8D"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2E0C9F" w:rsidRDefault="00E56ECC" w:rsidP="002E0C9F">
                  <w:pPr>
                    <w:spacing w:after="0" w:line="240" w:lineRule="auto"/>
                    <w:jc w:val="center"/>
                    <w:rPr>
                      <w:rFonts w:ascii="Times New Roman" w:eastAsia="Arial Unicode MS" w:hAnsi="Times New Roman" w:cs="Times New Roman"/>
                      <w:iCs/>
                      <w:color w:val="000000"/>
                      <w:sz w:val="20"/>
                      <w:szCs w:val="20"/>
                      <w:lang w:val="uk-UA"/>
                    </w:rPr>
                  </w:pPr>
                  <w:r w:rsidRPr="002E0C9F">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4316206" w14:textId="40FCCDBD"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2E0C9F" w:rsidRDefault="00E56ECC"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2E0C9F" w:rsidRDefault="00E56ECC"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E93266" w:rsidRPr="002E0C9F" w14:paraId="0CA92541"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2E0C9F" w:rsidRDefault="00E93266"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2E0C9F" w:rsidRDefault="00E93266"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Pr="002E0C9F" w:rsidRDefault="00E93266" w:rsidP="002E0C9F">
                  <w:pPr>
                    <w:spacing w:after="0" w:line="240" w:lineRule="auto"/>
                    <w:jc w:val="center"/>
                    <w:rPr>
                      <w:rFonts w:ascii="Times New Roman" w:eastAsia="Arial Unicode MS" w:hAnsi="Times New Roman" w:cs="Times New Roman"/>
                      <w:iCs/>
                      <w:color w:val="000000"/>
                      <w:sz w:val="20"/>
                      <w:szCs w:val="20"/>
                      <w:lang w:val="uk-UA"/>
                    </w:rPr>
                  </w:pPr>
                  <w:r w:rsidRPr="002E0C9F">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2E0C9F" w:rsidRDefault="00E93266" w:rsidP="002E0C9F">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2E0C9F" w:rsidRDefault="00E93266" w:rsidP="002E0C9F">
                  <w:pPr>
                    <w:spacing w:after="0" w:line="240" w:lineRule="auto"/>
                    <w:jc w:val="center"/>
                    <w:rPr>
                      <w:rFonts w:ascii="Times New Roman" w:eastAsia="Arial Unicode MS" w:hAnsi="Times New Roman" w:cs="Times New Roman"/>
                      <w:b/>
                      <w:color w:val="000000"/>
                      <w:sz w:val="20"/>
                      <w:szCs w:val="20"/>
                      <w:lang w:val="uk-UA"/>
                    </w:rPr>
                  </w:pPr>
                  <w:r w:rsidRPr="002E0C9F">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2E0C9F" w:rsidRDefault="00E93266" w:rsidP="002E0C9F">
                  <w:pPr>
                    <w:spacing w:after="0" w:line="240" w:lineRule="auto"/>
                    <w:jc w:val="center"/>
                    <w:rPr>
                      <w:rFonts w:ascii="Times New Roman" w:eastAsia="Arial Unicode MS" w:hAnsi="Times New Roman" w:cs="Times New Roman"/>
                      <w:i/>
                      <w:color w:val="000000"/>
                      <w:sz w:val="20"/>
                      <w:szCs w:val="20"/>
                      <w:lang w:val="uk-UA"/>
                    </w:rPr>
                  </w:pPr>
                  <w:r w:rsidRPr="002E0C9F">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3AC8351E" w14:textId="35E27B2C" w:rsidR="00E56ECC" w:rsidRPr="002E0C9F" w:rsidRDefault="00E56ECC" w:rsidP="002E0C9F">
            <w:pPr>
              <w:jc w:val="both"/>
              <w:rPr>
                <w:rFonts w:ascii="Times New Roman" w:eastAsia="Arial Unicode MS" w:hAnsi="Times New Roman" w:cs="Times New Roman"/>
                <w:bCs/>
                <w:color w:val="000000"/>
                <w:sz w:val="24"/>
                <w:szCs w:val="24"/>
                <w:lang w:val="uk-UA"/>
              </w:rPr>
            </w:pPr>
          </w:p>
        </w:tc>
      </w:tr>
      <w:tr w:rsidR="00E56ECC" w:rsidRPr="002E0C9F" w14:paraId="7E4AF9D1" w14:textId="77777777" w:rsidTr="0047451B">
        <w:tc>
          <w:tcPr>
            <w:tcW w:w="10201" w:type="dxa"/>
            <w:gridSpan w:val="2"/>
          </w:tcPr>
          <w:p w14:paraId="55FA9C4F" w14:textId="77777777" w:rsidR="00E56ECC" w:rsidRPr="002E0C9F" w:rsidRDefault="00E56ECC" w:rsidP="002E0C9F">
            <w:pPr>
              <w:jc w:val="center"/>
              <w:rPr>
                <w:rFonts w:ascii="Times New Roman" w:eastAsia="Arial Unicode MS" w:hAnsi="Times New Roman" w:cs="Times New Roman"/>
                <w:b/>
                <w:color w:val="000000"/>
                <w:sz w:val="24"/>
                <w:szCs w:val="24"/>
                <w:lang w:val="uk-UA"/>
              </w:rPr>
            </w:pPr>
            <w:r w:rsidRPr="002E0C9F">
              <w:rPr>
                <w:rFonts w:ascii="Times New Roman" w:eastAsia="Arial Unicode MS" w:hAnsi="Times New Roman" w:cs="Times New Roman"/>
                <w:b/>
                <w:color w:val="000000"/>
                <w:sz w:val="24"/>
                <w:szCs w:val="24"/>
                <w:lang w:val="uk-UA"/>
              </w:rPr>
              <w:t>Політика курсу:</w:t>
            </w:r>
          </w:p>
          <w:p w14:paraId="44649384" w14:textId="77777777" w:rsidR="00E56ECC" w:rsidRPr="002E0C9F" w:rsidRDefault="00E56ECC" w:rsidP="002E0C9F">
            <w:pPr>
              <w:jc w:val="center"/>
              <w:rPr>
                <w:rFonts w:ascii="Times New Roman" w:eastAsia="Arial Unicode MS" w:hAnsi="Times New Roman" w:cs="Times New Roman"/>
                <w:b/>
                <w:i/>
                <w:iCs/>
                <w:color w:val="000000"/>
                <w:sz w:val="24"/>
                <w:szCs w:val="24"/>
                <w:lang w:val="uk-UA"/>
              </w:rPr>
            </w:pPr>
            <w:r w:rsidRPr="002E0C9F">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2E0C9F" w:rsidRDefault="00E56ECC"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2E0C9F" w:rsidRDefault="00E56ECC"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 xml:space="preserve">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w:t>
            </w:r>
            <w:r w:rsidRPr="002E0C9F">
              <w:rPr>
                <w:rFonts w:ascii="Times New Roman" w:eastAsia="Arial Unicode MS" w:hAnsi="Times New Roman" w:cs="Times New Roman"/>
                <w:bCs/>
                <w:color w:val="000000"/>
                <w:sz w:val="24"/>
                <w:szCs w:val="24"/>
                <w:lang w:val="uk-UA"/>
              </w:rPr>
              <w:lastRenderedPageBreak/>
              <w:t>(контрольна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2E0C9F" w:rsidRDefault="00E56ECC" w:rsidP="002E0C9F">
            <w:pPr>
              <w:jc w:val="center"/>
              <w:rPr>
                <w:rFonts w:ascii="Times New Roman" w:eastAsia="Arial Unicode MS" w:hAnsi="Times New Roman" w:cs="Times New Roman"/>
                <w:b/>
                <w:i/>
                <w:iCs/>
                <w:color w:val="000000"/>
                <w:sz w:val="24"/>
                <w:szCs w:val="24"/>
                <w:lang w:val="uk-UA"/>
              </w:rPr>
            </w:pPr>
            <w:r w:rsidRPr="002E0C9F">
              <w:rPr>
                <w:rFonts w:ascii="Times New Roman" w:eastAsia="Arial Unicode MS" w:hAnsi="Times New Roman" w:cs="Times New Roman"/>
                <w:b/>
                <w:i/>
                <w:iCs/>
                <w:color w:val="000000"/>
                <w:sz w:val="24"/>
                <w:szCs w:val="24"/>
                <w:lang w:val="uk-UA"/>
              </w:rPr>
              <w:t>Комунікаційна політика</w:t>
            </w:r>
          </w:p>
          <w:p w14:paraId="0EF8FFEE" w14:textId="3D1101FB" w:rsidR="00E56ECC" w:rsidRPr="002E0C9F" w:rsidRDefault="00E56ECC"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61016C" w:rsidRPr="002E0C9F">
              <w:rPr>
                <w:rFonts w:ascii="Times New Roman" w:eastAsia="Arial Unicode MS" w:hAnsi="Times New Roman" w:cs="Times New Roman"/>
                <w:bCs/>
                <w:color w:val="000000"/>
                <w:sz w:val="24"/>
                <w:szCs w:val="24"/>
                <w:lang w:val="uk-UA"/>
              </w:rPr>
              <w:t>Міжнародні проекти в соціальній роботі</w:t>
            </w:r>
            <w:r w:rsidRPr="002E0C9F">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2E0C9F" w:rsidRDefault="00E56ECC" w:rsidP="002E0C9F">
            <w:pPr>
              <w:jc w:val="center"/>
              <w:rPr>
                <w:rFonts w:ascii="Times New Roman" w:eastAsia="Arial Unicode MS" w:hAnsi="Times New Roman" w:cs="Times New Roman"/>
                <w:b/>
                <w:i/>
                <w:iCs/>
                <w:color w:val="000000"/>
                <w:sz w:val="24"/>
                <w:szCs w:val="24"/>
                <w:lang w:val="uk-UA"/>
              </w:rPr>
            </w:pPr>
            <w:r w:rsidRPr="002E0C9F">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2E0C9F" w:rsidRDefault="00E56ECC"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2E0C9F" w:rsidRDefault="00E56ECC" w:rsidP="002E0C9F">
            <w:pPr>
              <w:jc w:val="center"/>
              <w:rPr>
                <w:rFonts w:ascii="Times New Roman" w:eastAsia="Arial Unicode MS" w:hAnsi="Times New Roman" w:cs="Times New Roman"/>
                <w:b/>
                <w:i/>
                <w:iCs/>
                <w:color w:val="000000"/>
                <w:sz w:val="24"/>
                <w:szCs w:val="24"/>
                <w:lang w:val="uk-UA"/>
              </w:rPr>
            </w:pPr>
            <w:r w:rsidRPr="002E0C9F">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2E0C9F" w:rsidRDefault="00E56ECC"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2E0C9F" w:rsidRDefault="00E56ECC" w:rsidP="002E0C9F">
            <w:pPr>
              <w:jc w:val="center"/>
              <w:rPr>
                <w:rFonts w:ascii="Times New Roman" w:eastAsia="Arial Unicode MS" w:hAnsi="Times New Roman" w:cs="Times New Roman"/>
                <w:b/>
                <w:i/>
                <w:iCs/>
                <w:color w:val="000000"/>
                <w:sz w:val="24"/>
                <w:szCs w:val="24"/>
                <w:lang w:val="uk-UA"/>
              </w:rPr>
            </w:pPr>
            <w:r w:rsidRPr="002E0C9F">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2E0C9F" w:rsidRDefault="00E56ECC"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2E0C9F" w:rsidRDefault="00E56ECC" w:rsidP="002E0C9F">
            <w:pPr>
              <w:jc w:val="center"/>
              <w:rPr>
                <w:rFonts w:ascii="Times New Roman" w:eastAsia="Arial Unicode MS" w:hAnsi="Times New Roman" w:cs="Times New Roman"/>
                <w:b/>
                <w:i/>
                <w:iCs/>
                <w:color w:val="000000"/>
                <w:sz w:val="24"/>
                <w:szCs w:val="24"/>
                <w:lang w:val="uk-UA"/>
              </w:rPr>
            </w:pPr>
            <w:r w:rsidRPr="002E0C9F">
              <w:rPr>
                <w:rFonts w:ascii="Times New Roman" w:eastAsia="Arial Unicode MS" w:hAnsi="Times New Roman" w:cs="Times New Roman"/>
                <w:b/>
                <w:i/>
                <w:iCs/>
                <w:color w:val="000000"/>
                <w:sz w:val="24"/>
                <w:szCs w:val="24"/>
                <w:lang w:val="uk-UA"/>
              </w:rPr>
              <w:t>Бонуси</w:t>
            </w:r>
          </w:p>
          <w:p w14:paraId="5BEBC0A9" w14:textId="377CCD7B" w:rsidR="00E56ECC" w:rsidRPr="002E0C9F" w:rsidRDefault="00E56ECC" w:rsidP="002E0C9F">
            <w:pPr>
              <w:jc w:val="both"/>
              <w:rPr>
                <w:rFonts w:ascii="Times New Roman" w:eastAsia="Arial Unicode MS" w:hAnsi="Times New Roman" w:cs="Times New Roman"/>
                <w:bCs/>
                <w:color w:val="000000"/>
                <w:sz w:val="24"/>
                <w:szCs w:val="24"/>
                <w:lang w:val="uk-UA"/>
              </w:rPr>
            </w:pPr>
            <w:r w:rsidRPr="002E0C9F">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2E0C9F" w:rsidRDefault="009F6565" w:rsidP="002E0C9F">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016A112F" w:rsidR="00E56ECC" w:rsidRPr="002E0C9F" w:rsidRDefault="00E56ECC" w:rsidP="002E0C9F">
      <w:pPr>
        <w:pStyle w:val="a6"/>
        <w:ind w:firstLine="710"/>
        <w:jc w:val="both"/>
        <w:rPr>
          <w:rFonts w:ascii="Times New Roman" w:hAnsi="Times New Roman" w:cs="Times New Roman"/>
          <w:sz w:val="28"/>
          <w:szCs w:val="28"/>
          <w:lang w:val="uk-UA" w:eastAsia="ru-RU"/>
        </w:rPr>
      </w:pPr>
      <w:r w:rsidRPr="002E0C9F">
        <w:rPr>
          <w:rFonts w:ascii="Times New Roman" w:hAnsi="Times New Roman" w:cs="Times New Roman"/>
          <w:sz w:val="28"/>
          <w:szCs w:val="28"/>
          <w:lang w:val="uk-UA" w:eastAsia="ru-RU"/>
        </w:rPr>
        <w:t xml:space="preserve">Силабус відповідає змісту ОПП </w:t>
      </w:r>
      <w:r w:rsidR="0047451B" w:rsidRPr="002E0C9F">
        <w:rPr>
          <w:rFonts w:ascii="Times New Roman" w:hAnsi="Times New Roman" w:cs="Times New Roman"/>
          <w:sz w:val="28"/>
          <w:szCs w:val="28"/>
          <w:lang w:val="uk-UA" w:eastAsia="ru-RU"/>
        </w:rPr>
        <w:t>Соціальна робота (а саме: відповідність назві дисципліни, кількості кредитів, формі підсумкового контролю, набору компетентностей і результатів навчання)</w:t>
      </w:r>
      <w:r w:rsidRPr="002E0C9F">
        <w:rPr>
          <w:rFonts w:ascii="Times New Roman" w:hAnsi="Times New Roman" w:cs="Times New Roman"/>
          <w:sz w:val="28"/>
          <w:szCs w:val="28"/>
          <w:lang w:val="uk-UA" w:eastAsia="ru-RU"/>
        </w:rPr>
        <w:t xml:space="preserve">, </w:t>
      </w:r>
      <w:r w:rsidR="0047451B" w:rsidRPr="002E0C9F">
        <w:rPr>
          <w:rFonts w:ascii="Times New Roman" w:hAnsi="Times New Roman" w:cs="Times New Roman"/>
          <w:sz w:val="28"/>
          <w:szCs w:val="28"/>
          <w:lang w:val="uk-UA" w:eastAsia="ru-RU"/>
        </w:rPr>
        <w:t>спеціальності 231</w:t>
      </w:r>
      <w:r w:rsidR="00963E02">
        <w:rPr>
          <w:rFonts w:ascii="Times New Roman" w:hAnsi="Times New Roman" w:cs="Times New Roman"/>
          <w:sz w:val="28"/>
          <w:szCs w:val="28"/>
          <w:lang w:val="uk-UA" w:eastAsia="ru-RU"/>
        </w:rPr>
        <w:t> </w:t>
      </w:r>
      <w:r w:rsidR="0047451B" w:rsidRPr="002E0C9F">
        <w:rPr>
          <w:rFonts w:ascii="Times New Roman" w:hAnsi="Times New Roman" w:cs="Times New Roman"/>
          <w:sz w:val="28"/>
          <w:szCs w:val="28"/>
          <w:lang w:val="uk-UA" w:eastAsia="ru-RU"/>
        </w:rPr>
        <w:t>Соціальна робота</w:t>
      </w:r>
      <w:r w:rsidR="00B54A17" w:rsidRPr="002E0C9F">
        <w:rPr>
          <w:rFonts w:ascii="Times New Roman" w:hAnsi="Times New Roman" w:cs="Times New Roman"/>
          <w:sz w:val="28"/>
          <w:szCs w:val="28"/>
          <w:lang w:val="uk-UA" w:eastAsia="ru-RU"/>
        </w:rPr>
        <w:t>,</w:t>
      </w:r>
      <w:r w:rsidR="0047451B" w:rsidRPr="002E0C9F">
        <w:rPr>
          <w:rFonts w:ascii="Times New Roman" w:hAnsi="Times New Roman" w:cs="Times New Roman"/>
          <w:sz w:val="28"/>
          <w:szCs w:val="28"/>
          <w:lang w:val="uk-UA" w:eastAsia="ru-RU"/>
        </w:rPr>
        <w:t xml:space="preserve"> </w:t>
      </w:r>
      <w:r w:rsidRPr="002E0C9F">
        <w:rPr>
          <w:rFonts w:ascii="Times New Roman" w:hAnsi="Times New Roman" w:cs="Times New Roman"/>
          <w:sz w:val="28"/>
          <w:szCs w:val="28"/>
          <w:lang w:val="uk-UA" w:eastAsia="ru-RU"/>
        </w:rPr>
        <w:t>яка пройшла процедуру рецензування стейкхолдерами.</w:t>
      </w:r>
    </w:p>
    <w:p w14:paraId="273A14CD" w14:textId="77777777" w:rsidR="00E56ECC" w:rsidRPr="002E0C9F" w:rsidRDefault="00E56ECC" w:rsidP="002E0C9F">
      <w:pPr>
        <w:pStyle w:val="a6"/>
        <w:ind w:firstLine="567"/>
        <w:rPr>
          <w:rFonts w:ascii="Times New Roman" w:hAnsi="Times New Roman" w:cs="Times New Roman"/>
          <w:sz w:val="28"/>
          <w:szCs w:val="28"/>
          <w:lang w:val="uk-UA" w:eastAsia="ru-RU"/>
        </w:rPr>
      </w:pPr>
    </w:p>
    <w:p w14:paraId="3E67AF39" w14:textId="05061C18" w:rsidR="00D1204A" w:rsidRPr="002E0C9F" w:rsidRDefault="00E56ECC" w:rsidP="002E0C9F">
      <w:pPr>
        <w:pStyle w:val="a6"/>
        <w:ind w:firstLine="710"/>
        <w:jc w:val="both"/>
        <w:rPr>
          <w:rFonts w:ascii="Times New Roman" w:hAnsi="Times New Roman" w:cs="Times New Roman"/>
          <w:sz w:val="28"/>
          <w:szCs w:val="28"/>
          <w:lang w:val="uk-UA" w:eastAsia="ru-RU"/>
        </w:rPr>
      </w:pPr>
      <w:r w:rsidRPr="002E0C9F">
        <w:rPr>
          <w:rFonts w:ascii="Times New Roman" w:hAnsi="Times New Roman" w:cs="Times New Roman"/>
          <w:sz w:val="28"/>
          <w:szCs w:val="28"/>
          <w:lang w:val="uk-UA" w:eastAsia="ru-RU"/>
        </w:rPr>
        <w:t>Силабус затверджено на засіданні кафедри</w:t>
      </w:r>
      <w:r w:rsidR="0061016C" w:rsidRPr="002E0C9F">
        <w:rPr>
          <w:rFonts w:ascii="Times New Roman" w:hAnsi="Times New Roman" w:cs="Times New Roman"/>
          <w:sz w:val="28"/>
          <w:szCs w:val="28"/>
          <w:lang w:val="uk-UA" w:eastAsia="ru-RU"/>
        </w:rPr>
        <w:t xml:space="preserve"> психології та соціальної роботи</w:t>
      </w:r>
      <w:r w:rsidRPr="002E0C9F">
        <w:rPr>
          <w:rFonts w:ascii="Times New Roman" w:hAnsi="Times New Roman" w:cs="Times New Roman"/>
          <w:sz w:val="28"/>
          <w:szCs w:val="28"/>
          <w:lang w:val="uk-UA" w:eastAsia="ru-RU"/>
        </w:rPr>
        <w:t>,</w:t>
      </w:r>
      <w:r w:rsidR="00B54A17" w:rsidRPr="002E0C9F">
        <w:rPr>
          <w:rFonts w:ascii="Times New Roman" w:hAnsi="Times New Roman" w:cs="Times New Roman"/>
          <w:sz w:val="28"/>
          <w:szCs w:val="28"/>
          <w:lang w:val="uk-UA" w:eastAsia="ru-RU"/>
        </w:rPr>
        <w:t xml:space="preserve"> </w:t>
      </w:r>
      <w:r w:rsidRPr="002E0C9F">
        <w:rPr>
          <w:rFonts w:ascii="Times New Roman" w:hAnsi="Times New Roman" w:cs="Times New Roman"/>
          <w:sz w:val="28"/>
          <w:szCs w:val="28"/>
          <w:lang w:val="uk-UA" w:eastAsia="ru-RU"/>
        </w:rPr>
        <w:t>протокол від «28» серпня 2025 р. № 1.</w:t>
      </w:r>
    </w:p>
    <w:p w14:paraId="5989B066" w14:textId="56706935" w:rsidR="00BD64E7" w:rsidRPr="002E0C9F" w:rsidRDefault="00BD64E7" w:rsidP="002E0C9F">
      <w:pPr>
        <w:pStyle w:val="a6"/>
        <w:rPr>
          <w:rFonts w:ascii="Times New Roman" w:hAnsi="Times New Roman" w:cs="Times New Roman"/>
          <w:sz w:val="28"/>
          <w:szCs w:val="28"/>
          <w:lang w:val="uk-UA" w:eastAsia="ru-RU"/>
        </w:rPr>
      </w:pPr>
    </w:p>
    <w:p w14:paraId="318101B4" w14:textId="3D2B1C00" w:rsidR="0061016C" w:rsidRPr="002E0C9F" w:rsidRDefault="0061016C" w:rsidP="002E0C9F">
      <w:pPr>
        <w:pStyle w:val="a6"/>
        <w:rPr>
          <w:rFonts w:ascii="Times New Roman" w:hAnsi="Times New Roman" w:cs="Times New Roman"/>
          <w:sz w:val="28"/>
          <w:szCs w:val="28"/>
          <w:lang w:val="uk-UA" w:eastAsia="ru-RU"/>
        </w:rPr>
      </w:pPr>
    </w:p>
    <w:p w14:paraId="39DDFC06" w14:textId="77777777" w:rsidR="0061016C" w:rsidRPr="002E0C9F" w:rsidRDefault="0061016C" w:rsidP="002E0C9F">
      <w:pPr>
        <w:pStyle w:val="a6"/>
        <w:rPr>
          <w:rFonts w:ascii="Times New Roman" w:hAnsi="Times New Roman" w:cs="Times New Roman"/>
          <w:sz w:val="28"/>
          <w:szCs w:val="28"/>
          <w:lang w:val="uk-UA" w:eastAsia="ru-RU"/>
        </w:rPr>
      </w:pPr>
    </w:p>
    <w:p w14:paraId="12412747" w14:textId="79D4144A" w:rsidR="00BD64E7" w:rsidRPr="002E0C9F" w:rsidRDefault="00E93266" w:rsidP="002E0C9F">
      <w:pPr>
        <w:spacing w:after="0" w:line="240" w:lineRule="auto"/>
        <w:ind w:firstLine="567"/>
        <w:rPr>
          <w:rFonts w:ascii="Times New Roman" w:eastAsia="Calibri" w:hAnsi="Times New Roman" w:cs="Times New Roman"/>
          <w:b/>
          <w:bCs/>
          <w:sz w:val="28"/>
          <w:szCs w:val="28"/>
          <w:lang w:val="uk-UA" w:eastAsia="ru-RU"/>
        </w:rPr>
      </w:pPr>
      <w:r w:rsidRPr="002E0C9F">
        <w:rPr>
          <w:rFonts w:ascii="Times New Roman" w:eastAsia="Calibri" w:hAnsi="Times New Roman" w:cs="Times New Roman"/>
          <w:b/>
          <w:bCs/>
          <w:sz w:val="28"/>
          <w:szCs w:val="28"/>
          <w:lang w:val="uk-UA" w:eastAsia="ru-RU"/>
        </w:rPr>
        <w:t>ПОГОДЖЕНО:</w:t>
      </w:r>
    </w:p>
    <w:p w14:paraId="688C89AF" w14:textId="77777777" w:rsidR="00BD64E7" w:rsidRPr="002E0C9F" w:rsidRDefault="00BD64E7"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2E0C9F">
        <w:rPr>
          <w:rFonts w:ascii="Times New Roman" w:eastAsia="Times New Roman" w:hAnsi="Times New Roman" w:cs="Times New Roman"/>
          <w:sz w:val="28"/>
          <w:szCs w:val="28"/>
          <w:lang w:val="uk-UA"/>
        </w:rPr>
        <w:t xml:space="preserve">Заступник директора </w:t>
      </w:r>
    </w:p>
    <w:p w14:paraId="728AF5EF" w14:textId="059EBF61" w:rsidR="00BD64E7" w:rsidRPr="002E0C9F" w:rsidRDefault="000C39B2"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2" o:title=""/>
          </v:shape>
          <o:OLEObject Type="Embed" ProgID="PBrush" ShapeID="_x0000_s1026" DrawAspect="Content" ObjectID="_1821124467" r:id="rId13"/>
        </w:object>
      </w:r>
      <w:r w:rsidR="00BD64E7" w:rsidRPr="002E0C9F">
        <w:rPr>
          <w:rFonts w:ascii="Times New Roman" w:eastAsia="Times New Roman" w:hAnsi="Times New Roman" w:cs="Times New Roman"/>
          <w:sz w:val="28"/>
          <w:szCs w:val="28"/>
          <w:lang w:val="uk-UA"/>
        </w:rPr>
        <w:t>з освітньої діяльності</w:t>
      </w:r>
    </w:p>
    <w:p w14:paraId="5809B939" w14:textId="0860D381" w:rsidR="00BD64E7" w:rsidRPr="002E0C9F" w:rsidRDefault="00BD64E7"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2E0C9F">
        <w:rPr>
          <w:rFonts w:ascii="Times New Roman" w:eastAsia="Times New Roman" w:hAnsi="Times New Roman" w:cs="Times New Roman"/>
          <w:sz w:val="28"/>
          <w:szCs w:val="28"/>
          <w:lang w:val="uk-UA"/>
        </w:rPr>
        <w:t>Хмельницького інституту</w:t>
      </w:r>
    </w:p>
    <w:p w14:paraId="0813B307" w14:textId="17D1E328" w:rsidR="00BD64E7" w:rsidRPr="002E0C9F" w:rsidRDefault="00BD64E7"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2E0C9F">
        <w:rPr>
          <w:rFonts w:ascii="Times New Roman" w:eastAsia="Times New Roman" w:hAnsi="Times New Roman" w:cs="Times New Roman"/>
          <w:sz w:val="28"/>
          <w:szCs w:val="28"/>
          <w:lang w:val="uk-UA"/>
        </w:rPr>
        <w:t xml:space="preserve">соціальних технологій </w:t>
      </w:r>
      <w:r w:rsidRPr="002E0C9F">
        <w:rPr>
          <w:rFonts w:ascii="Times New Roman" w:eastAsia="Times New Roman" w:hAnsi="Times New Roman" w:cs="Times New Roman"/>
          <w:sz w:val="28"/>
          <w:szCs w:val="28"/>
          <w:lang w:val="uk-UA"/>
        </w:rPr>
        <w:tab/>
      </w:r>
      <w:r w:rsidRPr="002E0C9F">
        <w:rPr>
          <w:rFonts w:ascii="Times New Roman" w:eastAsia="Times New Roman" w:hAnsi="Times New Roman" w:cs="Times New Roman"/>
          <w:sz w:val="28"/>
          <w:szCs w:val="28"/>
          <w:lang w:val="uk-UA"/>
        </w:rPr>
        <w:tab/>
      </w:r>
      <w:r w:rsidRPr="002E0C9F">
        <w:rPr>
          <w:rFonts w:ascii="Times New Roman" w:eastAsia="Times New Roman" w:hAnsi="Times New Roman" w:cs="Times New Roman"/>
          <w:spacing w:val="11"/>
          <w:sz w:val="28"/>
          <w:szCs w:val="28"/>
          <w:lang w:val="uk-UA"/>
        </w:rPr>
        <w:t>_____________</w:t>
      </w:r>
      <w:r w:rsidRPr="002E0C9F">
        <w:rPr>
          <w:rFonts w:ascii="Times New Roman" w:eastAsia="Times New Roman" w:hAnsi="Times New Roman" w:cs="Times New Roman"/>
          <w:spacing w:val="11"/>
          <w:sz w:val="28"/>
          <w:szCs w:val="28"/>
          <w:lang w:val="uk-UA"/>
        </w:rPr>
        <w:tab/>
        <w:t xml:space="preserve"> </w:t>
      </w:r>
      <w:r w:rsidR="00E93266" w:rsidRPr="002E0C9F">
        <w:rPr>
          <w:rFonts w:ascii="Times New Roman" w:eastAsia="Times New Roman" w:hAnsi="Times New Roman" w:cs="Times New Roman"/>
          <w:spacing w:val="11"/>
          <w:sz w:val="28"/>
          <w:szCs w:val="28"/>
          <w:lang w:val="uk-UA"/>
        </w:rPr>
        <w:t>Наталія ЛУЦКЕВИЧ</w:t>
      </w:r>
    </w:p>
    <w:p w14:paraId="76C7B58F" w14:textId="7F763249" w:rsidR="00BD64E7" w:rsidRPr="002E0C9F" w:rsidRDefault="00E93266" w:rsidP="002E0C9F">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2E0C9F">
        <w:rPr>
          <w:rFonts w:ascii="Times New Roman" w:eastAsia="Times New Roman" w:hAnsi="Times New Roman" w:cs="Times New Roman"/>
          <w:noProof/>
          <w:sz w:val="28"/>
          <w:szCs w:val="28"/>
          <w:lang w:val="uk-UA" w:eastAsia="ru-RU"/>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4">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2E0C9F" w:rsidRDefault="00E56ECC" w:rsidP="002E0C9F">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2E0C9F">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2E0C9F" w:rsidRDefault="00E56ECC" w:rsidP="002E0C9F">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2E0C9F">
        <w:rPr>
          <w:rFonts w:ascii="Times New Roman" w:eastAsia="Times New Roman" w:hAnsi="Times New Roman" w:cs="Times New Roman"/>
          <w:sz w:val="28"/>
          <w:szCs w:val="28"/>
          <w:lang w:val="uk-UA"/>
        </w:rPr>
        <w:t>та соціальної роботи</w:t>
      </w:r>
      <w:r w:rsidR="00E93266" w:rsidRPr="002E0C9F">
        <w:rPr>
          <w:rFonts w:ascii="Times New Roman" w:eastAsia="Times New Roman" w:hAnsi="Times New Roman" w:cs="Times New Roman"/>
          <w:sz w:val="28"/>
          <w:szCs w:val="28"/>
          <w:lang w:val="uk-UA"/>
        </w:rPr>
        <w:tab/>
      </w:r>
      <w:r w:rsidR="00E93266" w:rsidRPr="002E0C9F">
        <w:rPr>
          <w:rFonts w:ascii="Times New Roman" w:eastAsia="Times New Roman" w:hAnsi="Times New Roman" w:cs="Times New Roman"/>
          <w:sz w:val="28"/>
          <w:szCs w:val="28"/>
          <w:lang w:val="uk-UA"/>
        </w:rPr>
        <w:tab/>
      </w:r>
      <w:r w:rsidR="00E93266" w:rsidRPr="002E0C9F">
        <w:rPr>
          <w:rFonts w:ascii="Times New Roman" w:eastAsia="Times New Roman" w:hAnsi="Times New Roman" w:cs="Times New Roman"/>
          <w:sz w:val="28"/>
          <w:szCs w:val="28"/>
          <w:lang w:val="uk-UA"/>
        </w:rPr>
        <w:tab/>
      </w:r>
      <w:r w:rsidRPr="002E0C9F">
        <w:rPr>
          <w:rFonts w:ascii="Times New Roman" w:eastAsia="Times New Roman" w:hAnsi="Times New Roman" w:cs="Times New Roman"/>
          <w:sz w:val="28"/>
          <w:szCs w:val="28"/>
          <w:lang w:val="uk-UA"/>
        </w:rPr>
        <w:t>__________</w:t>
      </w:r>
      <w:r w:rsidR="00E93266" w:rsidRPr="002E0C9F">
        <w:rPr>
          <w:rFonts w:ascii="Times New Roman" w:eastAsia="Times New Roman" w:hAnsi="Times New Roman" w:cs="Times New Roman"/>
          <w:sz w:val="28"/>
          <w:szCs w:val="28"/>
          <w:lang w:val="uk-UA"/>
        </w:rPr>
        <w:t>Світлана КОНДРАТЮК</w:t>
      </w:r>
    </w:p>
    <w:p w14:paraId="0B94ACE8" w14:textId="1FE3C12A" w:rsidR="00F7730C" w:rsidRPr="002E0C9F" w:rsidRDefault="00F7730C" w:rsidP="002E0C9F">
      <w:pPr>
        <w:pStyle w:val="a6"/>
        <w:jc w:val="both"/>
        <w:rPr>
          <w:rFonts w:ascii="Times New Roman" w:hAnsi="Times New Roman" w:cs="Times New Roman"/>
          <w:sz w:val="28"/>
          <w:szCs w:val="28"/>
          <w:lang w:val="uk-UA" w:eastAsia="ru-RU"/>
        </w:rPr>
      </w:pPr>
    </w:p>
    <w:sectPr w:rsidR="00F7730C" w:rsidRPr="002E0C9F"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CJK SC Regular">
    <w:altName w:val="Times New Roman"/>
    <w:charset w:val="00"/>
    <w:family w:val="auto"/>
    <w:pitch w:val="variable"/>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4022A8"/>
    <w:multiLevelType w:val="hybridMultilevel"/>
    <w:tmpl w:val="4E42B46E"/>
    <w:lvl w:ilvl="0" w:tplc="578621CA">
      <w:start w:val="1"/>
      <w:numFmt w:val="decimal"/>
      <w:lvlText w:val="%1."/>
      <w:lvlJc w:val="left"/>
      <w:pPr>
        <w:ind w:left="1069" w:hanging="360"/>
      </w:pPr>
      <w:rPr>
        <w:rFonts w:ascii="Times New Roman" w:eastAsia="Noto Sans CJK SC Regular"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75F58CA"/>
    <w:multiLevelType w:val="hybridMultilevel"/>
    <w:tmpl w:val="072ED262"/>
    <w:lvl w:ilvl="0" w:tplc="CF7C4AF6">
      <w:start w:val="2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9"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C01159F"/>
    <w:multiLevelType w:val="multilevel"/>
    <w:tmpl w:val="4008DBC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56C349D0"/>
    <w:multiLevelType w:val="hybridMultilevel"/>
    <w:tmpl w:val="AC662F5C"/>
    <w:lvl w:ilvl="0" w:tplc="0419000F">
      <w:start w:val="1"/>
      <w:numFmt w:val="decimal"/>
      <w:lvlText w:val="%1."/>
      <w:lvlJc w:val="left"/>
      <w:pPr>
        <w:ind w:left="1218" w:hanging="360"/>
      </w:pPr>
      <w:rPr>
        <w:rFonts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14"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15:restartNumberingAfterBreak="0">
    <w:nsid w:val="59EB5698"/>
    <w:multiLevelType w:val="hybridMultilevel"/>
    <w:tmpl w:val="B2CA75E6"/>
    <w:lvl w:ilvl="0" w:tplc="CF7C4AF6">
      <w:start w:val="28"/>
      <w:numFmt w:val="bullet"/>
      <w:lvlText w:val="-"/>
      <w:lvlJc w:val="left"/>
      <w:pPr>
        <w:ind w:left="2770" w:hanging="360"/>
      </w:pPr>
      <w:rPr>
        <w:rFonts w:ascii="Times New Roman" w:eastAsia="Times New Roman" w:hAnsi="Times New Roman" w:cs="Times New Roman" w:hint="default"/>
      </w:rPr>
    </w:lvl>
    <w:lvl w:ilvl="1" w:tplc="04190003" w:tentative="1">
      <w:start w:val="1"/>
      <w:numFmt w:val="bullet"/>
      <w:lvlText w:val="o"/>
      <w:lvlJc w:val="left"/>
      <w:pPr>
        <w:ind w:left="3490" w:hanging="360"/>
      </w:pPr>
      <w:rPr>
        <w:rFonts w:ascii="Courier New" w:hAnsi="Courier New" w:cs="Courier New" w:hint="default"/>
      </w:rPr>
    </w:lvl>
    <w:lvl w:ilvl="2" w:tplc="04190005" w:tentative="1">
      <w:start w:val="1"/>
      <w:numFmt w:val="bullet"/>
      <w:lvlText w:val=""/>
      <w:lvlJc w:val="left"/>
      <w:pPr>
        <w:ind w:left="4210" w:hanging="360"/>
      </w:pPr>
      <w:rPr>
        <w:rFonts w:ascii="Wingdings" w:hAnsi="Wingdings" w:hint="default"/>
      </w:rPr>
    </w:lvl>
    <w:lvl w:ilvl="3" w:tplc="04190001" w:tentative="1">
      <w:start w:val="1"/>
      <w:numFmt w:val="bullet"/>
      <w:lvlText w:val=""/>
      <w:lvlJc w:val="left"/>
      <w:pPr>
        <w:ind w:left="4930" w:hanging="360"/>
      </w:pPr>
      <w:rPr>
        <w:rFonts w:ascii="Symbol" w:hAnsi="Symbol" w:hint="default"/>
      </w:rPr>
    </w:lvl>
    <w:lvl w:ilvl="4" w:tplc="04190003" w:tentative="1">
      <w:start w:val="1"/>
      <w:numFmt w:val="bullet"/>
      <w:lvlText w:val="o"/>
      <w:lvlJc w:val="left"/>
      <w:pPr>
        <w:ind w:left="5650" w:hanging="360"/>
      </w:pPr>
      <w:rPr>
        <w:rFonts w:ascii="Courier New" w:hAnsi="Courier New" w:cs="Courier New" w:hint="default"/>
      </w:rPr>
    </w:lvl>
    <w:lvl w:ilvl="5" w:tplc="04190005" w:tentative="1">
      <w:start w:val="1"/>
      <w:numFmt w:val="bullet"/>
      <w:lvlText w:val=""/>
      <w:lvlJc w:val="left"/>
      <w:pPr>
        <w:ind w:left="6370" w:hanging="360"/>
      </w:pPr>
      <w:rPr>
        <w:rFonts w:ascii="Wingdings" w:hAnsi="Wingdings" w:hint="default"/>
      </w:rPr>
    </w:lvl>
    <w:lvl w:ilvl="6" w:tplc="04190001" w:tentative="1">
      <w:start w:val="1"/>
      <w:numFmt w:val="bullet"/>
      <w:lvlText w:val=""/>
      <w:lvlJc w:val="left"/>
      <w:pPr>
        <w:ind w:left="7090" w:hanging="360"/>
      </w:pPr>
      <w:rPr>
        <w:rFonts w:ascii="Symbol" w:hAnsi="Symbol" w:hint="default"/>
      </w:rPr>
    </w:lvl>
    <w:lvl w:ilvl="7" w:tplc="04190003" w:tentative="1">
      <w:start w:val="1"/>
      <w:numFmt w:val="bullet"/>
      <w:lvlText w:val="o"/>
      <w:lvlJc w:val="left"/>
      <w:pPr>
        <w:ind w:left="7810" w:hanging="360"/>
      </w:pPr>
      <w:rPr>
        <w:rFonts w:ascii="Courier New" w:hAnsi="Courier New" w:cs="Courier New" w:hint="default"/>
      </w:rPr>
    </w:lvl>
    <w:lvl w:ilvl="8" w:tplc="04190005" w:tentative="1">
      <w:start w:val="1"/>
      <w:numFmt w:val="bullet"/>
      <w:lvlText w:val=""/>
      <w:lvlJc w:val="left"/>
      <w:pPr>
        <w:ind w:left="8530" w:hanging="360"/>
      </w:pPr>
      <w:rPr>
        <w:rFonts w:ascii="Wingdings" w:hAnsi="Wingdings" w:hint="default"/>
      </w:rPr>
    </w:lvl>
  </w:abstractNum>
  <w:abstractNum w:abstractNumId="17"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3F15C24"/>
    <w:multiLevelType w:val="hybridMultilevel"/>
    <w:tmpl w:val="A4C2356A"/>
    <w:lvl w:ilvl="0" w:tplc="02106C84">
      <w:numFmt w:val="bullet"/>
      <w:lvlText w:val="•"/>
      <w:lvlJc w:val="left"/>
      <w:pPr>
        <w:ind w:left="421" w:hanging="360"/>
      </w:pPr>
      <w:rPr>
        <w:rFonts w:ascii="Times New Roman" w:eastAsia="Arial Unicode MS" w:hAnsi="Times New Roman" w:cs="Times New Roman" w:hint="default"/>
      </w:rPr>
    </w:lvl>
    <w:lvl w:ilvl="1" w:tplc="04190003" w:tentative="1">
      <w:start w:val="1"/>
      <w:numFmt w:val="bullet"/>
      <w:lvlText w:val="o"/>
      <w:lvlJc w:val="left"/>
      <w:pPr>
        <w:ind w:left="1141" w:hanging="360"/>
      </w:pPr>
      <w:rPr>
        <w:rFonts w:ascii="Courier New" w:hAnsi="Courier New" w:cs="Courier New" w:hint="default"/>
      </w:rPr>
    </w:lvl>
    <w:lvl w:ilvl="2" w:tplc="04190005" w:tentative="1">
      <w:start w:val="1"/>
      <w:numFmt w:val="bullet"/>
      <w:lvlText w:val=""/>
      <w:lvlJc w:val="left"/>
      <w:pPr>
        <w:ind w:left="1861" w:hanging="360"/>
      </w:pPr>
      <w:rPr>
        <w:rFonts w:ascii="Wingdings" w:hAnsi="Wingdings" w:hint="default"/>
      </w:rPr>
    </w:lvl>
    <w:lvl w:ilvl="3" w:tplc="04190001" w:tentative="1">
      <w:start w:val="1"/>
      <w:numFmt w:val="bullet"/>
      <w:lvlText w:val=""/>
      <w:lvlJc w:val="left"/>
      <w:pPr>
        <w:ind w:left="2581" w:hanging="360"/>
      </w:pPr>
      <w:rPr>
        <w:rFonts w:ascii="Symbol" w:hAnsi="Symbol" w:hint="default"/>
      </w:rPr>
    </w:lvl>
    <w:lvl w:ilvl="4" w:tplc="04190003" w:tentative="1">
      <w:start w:val="1"/>
      <w:numFmt w:val="bullet"/>
      <w:lvlText w:val="o"/>
      <w:lvlJc w:val="left"/>
      <w:pPr>
        <w:ind w:left="3301" w:hanging="360"/>
      </w:pPr>
      <w:rPr>
        <w:rFonts w:ascii="Courier New" w:hAnsi="Courier New" w:cs="Courier New" w:hint="default"/>
      </w:rPr>
    </w:lvl>
    <w:lvl w:ilvl="5" w:tplc="04190005" w:tentative="1">
      <w:start w:val="1"/>
      <w:numFmt w:val="bullet"/>
      <w:lvlText w:val=""/>
      <w:lvlJc w:val="left"/>
      <w:pPr>
        <w:ind w:left="4021" w:hanging="360"/>
      </w:pPr>
      <w:rPr>
        <w:rFonts w:ascii="Wingdings" w:hAnsi="Wingdings" w:hint="default"/>
      </w:rPr>
    </w:lvl>
    <w:lvl w:ilvl="6" w:tplc="04190001" w:tentative="1">
      <w:start w:val="1"/>
      <w:numFmt w:val="bullet"/>
      <w:lvlText w:val=""/>
      <w:lvlJc w:val="left"/>
      <w:pPr>
        <w:ind w:left="4741" w:hanging="360"/>
      </w:pPr>
      <w:rPr>
        <w:rFonts w:ascii="Symbol" w:hAnsi="Symbol" w:hint="default"/>
      </w:rPr>
    </w:lvl>
    <w:lvl w:ilvl="7" w:tplc="04190003" w:tentative="1">
      <w:start w:val="1"/>
      <w:numFmt w:val="bullet"/>
      <w:lvlText w:val="o"/>
      <w:lvlJc w:val="left"/>
      <w:pPr>
        <w:ind w:left="5461" w:hanging="360"/>
      </w:pPr>
      <w:rPr>
        <w:rFonts w:ascii="Courier New" w:hAnsi="Courier New" w:cs="Courier New" w:hint="default"/>
      </w:rPr>
    </w:lvl>
    <w:lvl w:ilvl="8" w:tplc="04190005" w:tentative="1">
      <w:start w:val="1"/>
      <w:numFmt w:val="bullet"/>
      <w:lvlText w:val=""/>
      <w:lvlJc w:val="left"/>
      <w:pPr>
        <w:ind w:left="6181" w:hanging="360"/>
      </w:pPr>
      <w:rPr>
        <w:rFonts w:ascii="Wingdings" w:hAnsi="Wingdings" w:hint="default"/>
      </w:rPr>
    </w:lvl>
  </w:abstractNum>
  <w:abstractNum w:abstractNumId="20"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72FF5E44"/>
    <w:multiLevelType w:val="hybridMultilevel"/>
    <w:tmpl w:val="A2507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3"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6"/>
  </w:num>
  <w:num w:numId="3">
    <w:abstractNumId w:val="17"/>
  </w:num>
  <w:num w:numId="4">
    <w:abstractNumId w:val="23"/>
  </w:num>
  <w:num w:numId="5">
    <w:abstractNumId w:val="7"/>
  </w:num>
  <w:num w:numId="6">
    <w:abstractNumId w:val="14"/>
  </w:num>
  <w:num w:numId="7">
    <w:abstractNumId w:val="22"/>
  </w:num>
  <w:num w:numId="8">
    <w:abstractNumId w:val="20"/>
  </w:num>
  <w:num w:numId="9">
    <w:abstractNumId w:val="3"/>
  </w:num>
  <w:num w:numId="10">
    <w:abstractNumId w:val="15"/>
  </w:num>
  <w:num w:numId="11">
    <w:abstractNumId w:val="10"/>
  </w:num>
  <w:num w:numId="12">
    <w:abstractNumId w:val="0"/>
  </w:num>
  <w:num w:numId="13">
    <w:abstractNumId w:val="18"/>
  </w:num>
  <w:num w:numId="14">
    <w:abstractNumId w:val="2"/>
  </w:num>
  <w:num w:numId="15">
    <w:abstractNumId w:val="9"/>
  </w:num>
  <w:num w:numId="16">
    <w:abstractNumId w:val="11"/>
  </w:num>
  <w:num w:numId="17">
    <w:abstractNumId w:val="8"/>
  </w:num>
  <w:num w:numId="18">
    <w:abstractNumId w:val="13"/>
  </w:num>
  <w:num w:numId="19">
    <w:abstractNumId w:val="16"/>
  </w:num>
  <w:num w:numId="20">
    <w:abstractNumId w:val="19"/>
  </w:num>
  <w:num w:numId="21">
    <w:abstractNumId w:val="12"/>
  </w:num>
  <w:num w:numId="22">
    <w:abstractNumId w:val="4"/>
  </w:num>
  <w:num w:numId="23">
    <w:abstractNumId w:val="1"/>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2781C"/>
    <w:rsid w:val="000C39B2"/>
    <w:rsid w:val="000D7E9A"/>
    <w:rsid w:val="001A2033"/>
    <w:rsid w:val="001C1A4A"/>
    <w:rsid w:val="001E578E"/>
    <w:rsid w:val="0021078B"/>
    <w:rsid w:val="002810CA"/>
    <w:rsid w:val="0028498D"/>
    <w:rsid w:val="00297BF1"/>
    <w:rsid w:val="002C7DF0"/>
    <w:rsid w:val="002E0C9F"/>
    <w:rsid w:val="003507BF"/>
    <w:rsid w:val="003975B2"/>
    <w:rsid w:val="0047451B"/>
    <w:rsid w:val="004A6200"/>
    <w:rsid w:val="004D75B3"/>
    <w:rsid w:val="00587050"/>
    <w:rsid w:val="0061016C"/>
    <w:rsid w:val="0066102B"/>
    <w:rsid w:val="00691ABA"/>
    <w:rsid w:val="006E3D29"/>
    <w:rsid w:val="006E6100"/>
    <w:rsid w:val="00705028"/>
    <w:rsid w:val="00717A88"/>
    <w:rsid w:val="00746416"/>
    <w:rsid w:val="00783D31"/>
    <w:rsid w:val="007F4C4D"/>
    <w:rsid w:val="008C057F"/>
    <w:rsid w:val="00900BE6"/>
    <w:rsid w:val="0091455D"/>
    <w:rsid w:val="00963E02"/>
    <w:rsid w:val="009A5000"/>
    <w:rsid w:val="009C1A79"/>
    <w:rsid w:val="009F6565"/>
    <w:rsid w:val="00A45A60"/>
    <w:rsid w:val="00A5621C"/>
    <w:rsid w:val="00A6085A"/>
    <w:rsid w:val="00A77AC1"/>
    <w:rsid w:val="00AD5FEC"/>
    <w:rsid w:val="00B54A17"/>
    <w:rsid w:val="00BD64E7"/>
    <w:rsid w:val="00C2154F"/>
    <w:rsid w:val="00C31240"/>
    <w:rsid w:val="00D0792A"/>
    <w:rsid w:val="00D1204A"/>
    <w:rsid w:val="00D208A4"/>
    <w:rsid w:val="00D3477A"/>
    <w:rsid w:val="00D3485B"/>
    <w:rsid w:val="00D65700"/>
    <w:rsid w:val="00E56ECC"/>
    <w:rsid w:val="00E64164"/>
    <w:rsid w:val="00E93266"/>
    <w:rsid w:val="00EB554F"/>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
    <w:name w:val="Незакрита згадка1"/>
    <w:basedOn w:val="a0"/>
    <w:uiPriority w:val="99"/>
    <w:semiHidden/>
    <w:unhideWhenUsed/>
    <w:rsid w:val="00D0792A"/>
    <w:rPr>
      <w:color w:val="605E5C"/>
      <w:shd w:val="clear" w:color="auto" w:fill="E1DFDD"/>
    </w:rPr>
  </w:style>
  <w:style w:type="paragraph" w:styleId="a5">
    <w:name w:val="List Paragraph"/>
    <w:basedOn w:val="a"/>
    <w:uiPriority w:val="34"/>
    <w:qFormat/>
    <w:rsid w:val="004A6200"/>
    <w:pPr>
      <w:ind w:left="720"/>
      <w:contextualSpacing/>
    </w:pPr>
  </w:style>
  <w:style w:type="paragraph" w:styleId="a6">
    <w:name w:val="No Spacing"/>
    <w:link w:val="a7"/>
    <w:qFormat/>
    <w:rsid w:val="00EE6448"/>
    <w:pPr>
      <w:spacing w:after="0" w:line="240" w:lineRule="auto"/>
    </w:pPr>
  </w:style>
  <w:style w:type="character" w:customStyle="1" w:styleId="a7">
    <w:name w:val="Без інтервалів Знак"/>
    <w:link w:val="a6"/>
    <w:rsid w:val="00BD64E7"/>
  </w:style>
  <w:style w:type="paragraph" w:customStyle="1" w:styleId="a8">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table" w:customStyle="1" w:styleId="2">
    <w:name w:val="Сітка таблиці2"/>
    <w:basedOn w:val="a1"/>
    <w:next w:val="a3"/>
    <w:uiPriority w:val="39"/>
    <w:rsid w:val="0047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47451B"/>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b">
    <w:name w:val="Нижній колонтитул Знак"/>
    <w:basedOn w:val="a0"/>
    <w:link w:val="aa"/>
    <w:uiPriority w:val="99"/>
    <w:rsid w:val="0047451B"/>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ta_ostrovska@ukr.net" TargetMode="External"/><Relationship Id="rId13"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study.ed-era.com/uk/courses/course/515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invest.kh.ua/images/library/1921/opengrantsschool.pdf" TargetMode="External"/><Relationship Id="rId4" Type="http://schemas.openxmlformats.org/officeDocument/2006/relationships/settings" Target="settings.xml"/><Relationship Id="rId9" Type="http://schemas.openxmlformats.org/officeDocument/2006/relationships/hyperlink" Target="http://vo.ukraine.edu.ua/pluginfile.php/229528/mod_resource/content/0/Funds_2018_ua.pdf" TargetMode="External"/><Relationship Id="rId14"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4F065-FF94-42A7-A9D0-1D7E1007E2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8609</Words>
  <Characters>4908</Characters>
  <Application>Microsoft Office Word</Application>
  <DocSecurity>0</DocSecurity>
  <Lines>40</Lines>
  <Paragraphs>26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5</cp:revision>
  <cp:lastPrinted>2024-09-15T18:10:00Z</cp:lastPrinted>
  <dcterms:created xsi:type="dcterms:W3CDTF">2025-10-02T14:54:00Z</dcterms:created>
  <dcterms:modified xsi:type="dcterms:W3CDTF">2025-10-04T20:07:00Z</dcterms:modified>
</cp:coreProperties>
</file>