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13FA8" w:rsidRDefault="002810CA" w:rsidP="00DA36A7">
      <w:pPr>
        <w:tabs>
          <w:tab w:val="left" w:pos="5940"/>
        </w:tabs>
        <w:spacing w:after="0" w:line="240" w:lineRule="auto"/>
        <w:ind w:left="4962"/>
        <w:rPr>
          <w:rFonts w:ascii="Times New Roman" w:eastAsia="Arial Unicode MS" w:hAnsi="Times New Roman" w:cs="Times New Roman"/>
          <w:color w:val="000000"/>
          <w:sz w:val="28"/>
          <w:szCs w:val="28"/>
          <w:lang w:val="uk-UA"/>
        </w:rPr>
      </w:pPr>
      <w:r w:rsidRPr="00213FA8">
        <w:rPr>
          <w:rFonts w:ascii="Times New Roman" w:eastAsia="Arial Unicode MS" w:hAnsi="Times New Roman" w:cs="Times New Roman"/>
          <w:b/>
          <w:color w:val="000000"/>
          <w:sz w:val="28"/>
          <w:szCs w:val="28"/>
          <w:lang w:val="uk-UA"/>
        </w:rPr>
        <w:t>ЗАТВЕРДЖУЮ</w:t>
      </w:r>
    </w:p>
    <w:p w14:paraId="1498A985" w14:textId="1D9E36C2" w:rsidR="002810CA" w:rsidRPr="00213FA8" w:rsidRDefault="002810CA" w:rsidP="00DA36A7">
      <w:pPr>
        <w:spacing w:after="0" w:line="240" w:lineRule="auto"/>
        <w:ind w:left="4962"/>
        <w:rPr>
          <w:rFonts w:ascii="Times New Roman" w:eastAsia="Arial Unicode MS" w:hAnsi="Times New Roman" w:cs="Times New Roman"/>
          <w:color w:val="000000"/>
          <w:sz w:val="28"/>
          <w:szCs w:val="28"/>
          <w:lang w:val="uk-UA"/>
        </w:rPr>
      </w:pPr>
      <w:r w:rsidRPr="00213FA8">
        <w:rPr>
          <w:rFonts w:ascii="Times New Roman" w:eastAsia="Arial Unicode MS" w:hAnsi="Times New Roman" w:cs="Times New Roman"/>
          <w:noProof/>
          <w:color w:val="000000"/>
          <w:sz w:val="28"/>
          <w:szCs w:val="28"/>
          <w:lang w:val="uk-UA"/>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13FA8">
        <w:rPr>
          <w:rFonts w:ascii="Times New Roman" w:eastAsia="Arial Unicode MS" w:hAnsi="Times New Roman" w:cs="Times New Roman"/>
          <w:noProof/>
          <w:color w:val="000000"/>
          <w:sz w:val="28"/>
          <w:szCs w:val="28"/>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13FA8">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213FA8" w:rsidRDefault="002810CA" w:rsidP="00DA36A7">
      <w:pPr>
        <w:spacing w:after="0" w:line="240" w:lineRule="auto"/>
        <w:ind w:left="4962"/>
        <w:rPr>
          <w:rFonts w:ascii="Times New Roman" w:eastAsia="Arial Unicode MS" w:hAnsi="Times New Roman" w:cs="Times New Roman"/>
          <w:color w:val="000000"/>
          <w:sz w:val="28"/>
          <w:szCs w:val="28"/>
          <w:lang w:val="uk-UA"/>
        </w:rPr>
      </w:pPr>
    </w:p>
    <w:p w14:paraId="44821772" w14:textId="77777777" w:rsidR="002810CA" w:rsidRPr="00213FA8" w:rsidRDefault="002810CA" w:rsidP="00DA36A7">
      <w:pPr>
        <w:spacing w:after="0" w:line="240" w:lineRule="auto"/>
        <w:ind w:left="4962"/>
        <w:rPr>
          <w:rFonts w:ascii="Times New Roman" w:eastAsia="Arial Unicode MS" w:hAnsi="Times New Roman" w:cs="Times New Roman"/>
          <w:color w:val="000000"/>
          <w:sz w:val="28"/>
          <w:szCs w:val="28"/>
          <w:lang w:val="uk-UA"/>
        </w:rPr>
      </w:pPr>
      <w:r w:rsidRPr="00213FA8">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213FA8" w:rsidRDefault="002810CA" w:rsidP="00DA36A7">
      <w:pPr>
        <w:spacing w:after="0" w:line="240" w:lineRule="auto"/>
        <w:ind w:left="4962"/>
        <w:rPr>
          <w:rFonts w:ascii="Times New Roman" w:eastAsia="Times New Roman" w:hAnsi="Times New Roman" w:cs="Times New Roman"/>
          <w:sz w:val="28"/>
          <w:szCs w:val="28"/>
          <w:lang w:val="uk-UA" w:eastAsia="x-none"/>
        </w:rPr>
      </w:pPr>
      <w:r w:rsidRPr="00213FA8">
        <w:rPr>
          <w:rFonts w:ascii="Times New Roman" w:eastAsia="Times New Roman" w:hAnsi="Times New Roman" w:cs="Times New Roman"/>
          <w:sz w:val="28"/>
          <w:szCs w:val="28"/>
          <w:lang w:val="uk-UA" w:eastAsia="x-none"/>
        </w:rPr>
        <w:t>„</w:t>
      </w:r>
      <w:r w:rsidRPr="00213FA8">
        <w:rPr>
          <w:rFonts w:ascii="Times New Roman" w:eastAsia="Times New Roman" w:hAnsi="Times New Roman" w:cs="Times New Roman"/>
          <w:sz w:val="28"/>
          <w:szCs w:val="28"/>
          <w:u w:val="single"/>
          <w:lang w:val="uk-UA" w:eastAsia="x-none"/>
        </w:rPr>
        <w:t xml:space="preserve"> 0</w:t>
      </w:r>
      <w:r w:rsidR="001A2033" w:rsidRPr="00213FA8">
        <w:rPr>
          <w:rFonts w:ascii="Times New Roman" w:eastAsia="Times New Roman" w:hAnsi="Times New Roman" w:cs="Times New Roman"/>
          <w:sz w:val="28"/>
          <w:szCs w:val="28"/>
          <w:u w:val="single"/>
          <w:lang w:val="uk-UA" w:eastAsia="x-none"/>
        </w:rPr>
        <w:t>1</w:t>
      </w:r>
      <w:r w:rsidRPr="00213FA8">
        <w:rPr>
          <w:rFonts w:ascii="Times New Roman" w:eastAsia="Times New Roman" w:hAnsi="Times New Roman" w:cs="Times New Roman"/>
          <w:sz w:val="28"/>
          <w:szCs w:val="28"/>
          <w:u w:val="single"/>
          <w:lang w:val="uk-UA" w:eastAsia="x-none"/>
        </w:rPr>
        <w:t xml:space="preserve"> </w:t>
      </w:r>
      <w:r w:rsidRPr="00213FA8">
        <w:rPr>
          <w:rFonts w:ascii="Times New Roman" w:eastAsia="Times New Roman" w:hAnsi="Times New Roman" w:cs="Times New Roman"/>
          <w:sz w:val="28"/>
          <w:szCs w:val="28"/>
          <w:lang w:val="uk-UA" w:eastAsia="x-none"/>
        </w:rPr>
        <w:t>”</w:t>
      </w:r>
      <w:r w:rsidRPr="00213FA8">
        <w:rPr>
          <w:rFonts w:ascii="Times New Roman" w:eastAsia="Times New Roman" w:hAnsi="Times New Roman" w:cs="Times New Roman"/>
          <w:sz w:val="28"/>
          <w:szCs w:val="28"/>
          <w:u w:val="single"/>
          <w:lang w:val="uk-UA" w:eastAsia="x-none"/>
        </w:rPr>
        <w:t xml:space="preserve">      09      </w:t>
      </w:r>
      <w:r w:rsidRPr="00213FA8">
        <w:rPr>
          <w:rFonts w:ascii="Times New Roman" w:eastAsia="Times New Roman" w:hAnsi="Times New Roman" w:cs="Times New Roman"/>
          <w:sz w:val="28"/>
          <w:szCs w:val="28"/>
          <w:lang w:val="uk-UA" w:eastAsia="x-none"/>
        </w:rPr>
        <w:t>202</w:t>
      </w:r>
      <w:r w:rsidR="001A2033" w:rsidRPr="00213FA8">
        <w:rPr>
          <w:rFonts w:ascii="Times New Roman" w:eastAsia="Times New Roman" w:hAnsi="Times New Roman" w:cs="Times New Roman"/>
          <w:sz w:val="28"/>
          <w:szCs w:val="28"/>
          <w:lang w:val="uk-UA" w:eastAsia="x-none"/>
        </w:rPr>
        <w:t>5</w:t>
      </w:r>
      <w:r w:rsidRPr="00213FA8">
        <w:rPr>
          <w:rFonts w:ascii="Times New Roman" w:eastAsia="Times New Roman" w:hAnsi="Times New Roman" w:cs="Times New Roman"/>
          <w:sz w:val="28"/>
          <w:szCs w:val="28"/>
          <w:lang w:val="uk-UA" w:eastAsia="x-none"/>
        </w:rPr>
        <w:t xml:space="preserve"> р.</w:t>
      </w:r>
    </w:p>
    <w:p w14:paraId="033EA832" w14:textId="77777777" w:rsidR="009A5000" w:rsidRPr="00213FA8" w:rsidRDefault="009A5000" w:rsidP="00DA36A7">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213FA8" w:rsidRDefault="002810CA" w:rsidP="00DA36A7">
      <w:pPr>
        <w:spacing w:after="0" w:line="240" w:lineRule="auto"/>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213FA8" w:rsidRDefault="009A5000" w:rsidP="00DA36A7">
      <w:pPr>
        <w:spacing w:after="0" w:line="240" w:lineRule="auto"/>
        <w:jc w:val="center"/>
        <w:rPr>
          <w:rFonts w:ascii="Times New Roman" w:eastAsia="Arial Unicode MS" w:hAnsi="Times New Roman" w:cs="Times New Roman"/>
          <w:b/>
          <w:bCs/>
          <w:color w:val="000000"/>
          <w:sz w:val="24"/>
          <w:szCs w:val="24"/>
          <w:lang w:val="uk-UA"/>
        </w:rPr>
      </w:pPr>
      <w:r w:rsidRPr="00213FA8">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213FA8" w:rsidRDefault="009A5000" w:rsidP="00DA36A7">
      <w:pPr>
        <w:spacing w:after="0" w:line="240" w:lineRule="auto"/>
        <w:jc w:val="center"/>
        <w:rPr>
          <w:rFonts w:ascii="Times New Roman" w:eastAsia="Arial Unicode MS" w:hAnsi="Times New Roman" w:cs="Times New Roman"/>
          <w:b/>
          <w:bCs/>
          <w:color w:val="000000"/>
          <w:sz w:val="24"/>
          <w:szCs w:val="24"/>
          <w:lang w:val="uk-UA"/>
        </w:rPr>
      </w:pPr>
      <w:r w:rsidRPr="00213FA8">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213FA8" w:rsidRDefault="009A5000" w:rsidP="00DA36A7">
      <w:pPr>
        <w:spacing w:after="0" w:line="240" w:lineRule="auto"/>
        <w:rPr>
          <w:rFonts w:ascii="Times New Roman" w:eastAsia="Arial Unicode MS" w:hAnsi="Times New Roman" w:cs="Times New Roman"/>
          <w:b/>
          <w:color w:val="000000"/>
          <w:sz w:val="24"/>
          <w:szCs w:val="24"/>
          <w:lang w:val="uk-UA"/>
        </w:rPr>
      </w:pPr>
    </w:p>
    <w:tbl>
      <w:tblPr>
        <w:tblStyle w:val="a3"/>
        <w:tblW w:w="9652" w:type="dxa"/>
        <w:tblLayout w:type="fixed"/>
        <w:tblLook w:val="04A0" w:firstRow="1" w:lastRow="0" w:firstColumn="1" w:lastColumn="0" w:noHBand="0" w:noVBand="1"/>
      </w:tblPr>
      <w:tblGrid>
        <w:gridCol w:w="3096"/>
        <w:gridCol w:w="6538"/>
        <w:gridCol w:w="18"/>
      </w:tblGrid>
      <w:tr w:rsidR="009F6565" w:rsidRPr="00213FA8" w14:paraId="5D5F3EDE" w14:textId="77777777" w:rsidTr="00213FA8">
        <w:trPr>
          <w:gridAfter w:val="1"/>
          <w:wAfter w:w="18" w:type="dxa"/>
        </w:trPr>
        <w:tc>
          <w:tcPr>
            <w:tcW w:w="3096" w:type="dxa"/>
          </w:tcPr>
          <w:p w14:paraId="1A19CB2F" w14:textId="4824C111"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 xml:space="preserve">Повна назва дисципліни </w:t>
            </w:r>
            <w:r w:rsidRPr="00213FA8">
              <w:rPr>
                <w:rFonts w:ascii="Times New Roman" w:eastAsia="Arial Unicode MS" w:hAnsi="Times New Roman" w:cs="Times New Roman"/>
                <w:bCs/>
                <w:color w:val="000000"/>
                <w:sz w:val="24"/>
                <w:szCs w:val="24"/>
                <w:lang w:val="uk-UA"/>
              </w:rPr>
              <w:t>(державною мовою)</w:t>
            </w:r>
          </w:p>
        </w:tc>
        <w:tc>
          <w:tcPr>
            <w:tcW w:w="6538" w:type="dxa"/>
          </w:tcPr>
          <w:p w14:paraId="6A947BD3" w14:textId="79056ACE" w:rsidR="009F6565" w:rsidRPr="009C37C8" w:rsidRDefault="00387BAC" w:rsidP="00DA36A7">
            <w:pPr>
              <w:jc w:val="both"/>
              <w:rPr>
                <w:rFonts w:ascii="Times New Roman" w:eastAsia="Arial Unicode MS" w:hAnsi="Times New Roman" w:cs="Times New Roman"/>
                <w:b/>
                <w:color w:val="000000"/>
                <w:sz w:val="24"/>
                <w:szCs w:val="24"/>
                <w:lang w:val="uk-UA"/>
              </w:rPr>
            </w:pPr>
            <w:r w:rsidRPr="009C37C8">
              <w:rPr>
                <w:rFonts w:ascii="Times New Roman" w:eastAsia="Arial Unicode MS" w:hAnsi="Times New Roman" w:cs="Times New Roman"/>
                <w:b/>
                <w:color w:val="000000"/>
                <w:sz w:val="24"/>
                <w:szCs w:val="24"/>
                <w:u w:val="thick"/>
                <w:lang w:val="uk-UA"/>
              </w:rPr>
              <w:t>П</w:t>
            </w:r>
            <w:r w:rsidR="00E71E7D" w:rsidRPr="009C37C8">
              <w:rPr>
                <w:rFonts w:ascii="Times New Roman" w:eastAsia="Arial Unicode MS" w:hAnsi="Times New Roman" w:cs="Times New Roman"/>
                <w:b/>
                <w:color w:val="000000"/>
                <w:sz w:val="24"/>
                <w:szCs w:val="24"/>
                <w:u w:val="thick"/>
                <w:lang w:val="uk-UA"/>
              </w:rPr>
              <w:t>едагогіка</w:t>
            </w:r>
          </w:p>
        </w:tc>
      </w:tr>
      <w:tr w:rsidR="00B0074F" w:rsidRPr="00213FA8" w14:paraId="79BF3052" w14:textId="77777777" w:rsidTr="00213FA8">
        <w:trPr>
          <w:gridAfter w:val="1"/>
          <w:wAfter w:w="18" w:type="dxa"/>
        </w:trPr>
        <w:tc>
          <w:tcPr>
            <w:tcW w:w="3096" w:type="dxa"/>
          </w:tcPr>
          <w:p w14:paraId="29FBB619" w14:textId="602A5B2C" w:rsidR="00B0074F" w:rsidRPr="00213FA8" w:rsidRDefault="00B0074F"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Спеціальність</w:t>
            </w:r>
          </w:p>
        </w:tc>
        <w:tc>
          <w:tcPr>
            <w:tcW w:w="6538" w:type="dxa"/>
          </w:tcPr>
          <w:p w14:paraId="3885A2B1" w14:textId="18E83E6E" w:rsidR="00B0074F" w:rsidRPr="009C37C8" w:rsidRDefault="00387BAC" w:rsidP="00DA36A7">
            <w:pPr>
              <w:jc w:val="both"/>
              <w:rPr>
                <w:rFonts w:ascii="Times New Roman" w:eastAsia="Arial Unicode MS" w:hAnsi="Times New Roman" w:cs="Times New Roman"/>
                <w:bCs/>
                <w:color w:val="000000"/>
                <w:sz w:val="24"/>
                <w:szCs w:val="24"/>
                <w:lang w:val="uk-UA"/>
              </w:rPr>
            </w:pPr>
            <w:r w:rsidRPr="009C37C8">
              <w:rPr>
                <w:rFonts w:ascii="Times New Roman" w:hAnsi="Times New Roman" w:cs="Times New Roman"/>
                <w:sz w:val="24"/>
                <w:szCs w:val="24"/>
                <w:lang w:val="uk-UA"/>
              </w:rPr>
              <w:t>017 Фізична культура і спорт,</w:t>
            </w:r>
            <w:r w:rsidRPr="009C37C8">
              <w:rPr>
                <w:rFonts w:ascii="Times New Roman" w:hAnsi="Times New Roman" w:cs="Times New Roman"/>
                <w:i/>
                <w:iCs/>
                <w:sz w:val="24"/>
                <w:szCs w:val="24"/>
                <w:lang w:val="uk-UA"/>
              </w:rPr>
              <w:t xml:space="preserve"> </w:t>
            </w:r>
            <w:r w:rsidRPr="009C37C8">
              <w:rPr>
                <w:rFonts w:ascii="Times New Roman" w:hAnsi="Times New Roman" w:cs="Times New Roman"/>
                <w:sz w:val="24"/>
                <w:szCs w:val="24"/>
                <w:lang w:val="uk-UA"/>
              </w:rPr>
              <w:t>014 Біологія та здоров’я людини</w:t>
            </w:r>
          </w:p>
        </w:tc>
      </w:tr>
      <w:tr w:rsidR="00B0074F" w:rsidRPr="00213FA8" w14:paraId="07F7539E" w14:textId="77777777" w:rsidTr="00213FA8">
        <w:trPr>
          <w:gridAfter w:val="1"/>
          <w:wAfter w:w="18" w:type="dxa"/>
        </w:trPr>
        <w:tc>
          <w:tcPr>
            <w:tcW w:w="3096" w:type="dxa"/>
          </w:tcPr>
          <w:p w14:paraId="36ADB9B1" w14:textId="7CAC483E" w:rsidR="00B0074F" w:rsidRPr="00213FA8" w:rsidRDefault="00B0074F"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Освітня програма</w:t>
            </w:r>
          </w:p>
        </w:tc>
        <w:tc>
          <w:tcPr>
            <w:tcW w:w="6538" w:type="dxa"/>
          </w:tcPr>
          <w:p w14:paraId="41B9978A" w14:textId="09C41BAD" w:rsidR="00B0074F" w:rsidRPr="009C37C8" w:rsidRDefault="00387BAC" w:rsidP="00DA36A7">
            <w:pPr>
              <w:jc w:val="both"/>
              <w:rPr>
                <w:rFonts w:ascii="Times New Roman" w:eastAsia="Arial Unicode MS" w:hAnsi="Times New Roman" w:cs="Times New Roman"/>
                <w:bCs/>
                <w:color w:val="000000"/>
                <w:sz w:val="24"/>
                <w:szCs w:val="24"/>
                <w:lang w:val="uk-UA"/>
              </w:rPr>
            </w:pPr>
            <w:r w:rsidRPr="009C37C8">
              <w:rPr>
                <w:rFonts w:ascii="Times New Roman" w:hAnsi="Times New Roman" w:cs="Times New Roman"/>
                <w:spacing w:val="-10"/>
                <w:sz w:val="24"/>
                <w:szCs w:val="24"/>
                <w:lang w:val="uk-UA"/>
              </w:rPr>
              <w:t>01 Освіта/Педагогіка</w:t>
            </w:r>
            <w:r w:rsidRPr="009C37C8">
              <w:rPr>
                <w:rFonts w:ascii="Times New Roman" w:hAnsi="Times New Roman" w:cs="Times New Roman"/>
                <w:sz w:val="24"/>
                <w:szCs w:val="24"/>
                <w:lang w:val="uk-UA"/>
              </w:rPr>
              <w:tab/>
            </w:r>
          </w:p>
        </w:tc>
      </w:tr>
      <w:tr w:rsidR="00B0074F" w:rsidRPr="00213FA8" w14:paraId="5E7378E5" w14:textId="77777777" w:rsidTr="00213FA8">
        <w:trPr>
          <w:gridAfter w:val="1"/>
          <w:wAfter w:w="18" w:type="dxa"/>
        </w:trPr>
        <w:tc>
          <w:tcPr>
            <w:tcW w:w="3096" w:type="dxa"/>
          </w:tcPr>
          <w:p w14:paraId="364F76A4" w14:textId="5EBE1DEB" w:rsidR="00B0074F" w:rsidRPr="00213FA8" w:rsidRDefault="00B0074F"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Рівень освіти</w:t>
            </w:r>
          </w:p>
        </w:tc>
        <w:tc>
          <w:tcPr>
            <w:tcW w:w="6538" w:type="dxa"/>
          </w:tcPr>
          <w:p w14:paraId="21874BCB" w14:textId="07D2BE09" w:rsidR="00B0074F" w:rsidRPr="00213FA8" w:rsidRDefault="00B0074F" w:rsidP="00DA36A7">
            <w:pPr>
              <w:jc w:val="both"/>
              <w:rPr>
                <w:rFonts w:ascii="Times New Roman" w:eastAsia="Arial Unicode MS" w:hAnsi="Times New Roman" w:cs="Times New Roman"/>
                <w:bCs/>
                <w:color w:val="000000"/>
                <w:sz w:val="24"/>
                <w:szCs w:val="24"/>
                <w:lang w:val="uk-UA"/>
              </w:rPr>
            </w:pPr>
            <w:r w:rsidRPr="00213FA8">
              <w:rPr>
                <w:rFonts w:ascii="Times New Roman" w:hAnsi="Times New Roman" w:cs="Times New Roman"/>
                <w:sz w:val="24"/>
                <w:szCs w:val="24"/>
                <w:lang w:val="uk-UA"/>
              </w:rPr>
              <w:t>перший (бакалаврський) рівень</w:t>
            </w:r>
          </w:p>
        </w:tc>
      </w:tr>
      <w:tr w:rsidR="00B0074F" w:rsidRPr="00213FA8" w14:paraId="3B2522E6" w14:textId="77777777" w:rsidTr="00213FA8">
        <w:trPr>
          <w:gridAfter w:val="1"/>
          <w:wAfter w:w="18" w:type="dxa"/>
        </w:trPr>
        <w:tc>
          <w:tcPr>
            <w:tcW w:w="3096" w:type="dxa"/>
          </w:tcPr>
          <w:p w14:paraId="0EF1D458" w14:textId="13BAAD30" w:rsidR="00B0074F" w:rsidRPr="00213FA8" w:rsidRDefault="00B0074F"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Статус навчальної дисципліни</w:t>
            </w:r>
          </w:p>
        </w:tc>
        <w:tc>
          <w:tcPr>
            <w:tcW w:w="6538" w:type="dxa"/>
          </w:tcPr>
          <w:p w14:paraId="6E6BDDB4" w14:textId="60F3F3C0" w:rsidR="00B0074F" w:rsidRPr="00213FA8" w:rsidRDefault="00DA36A7"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обов’язкова</w:t>
            </w:r>
          </w:p>
        </w:tc>
      </w:tr>
      <w:tr w:rsidR="009F6565" w:rsidRPr="00213FA8" w14:paraId="08B7246A" w14:textId="77777777" w:rsidTr="00213FA8">
        <w:trPr>
          <w:gridAfter w:val="1"/>
          <w:wAfter w:w="18" w:type="dxa"/>
        </w:trPr>
        <w:tc>
          <w:tcPr>
            <w:tcW w:w="3096" w:type="dxa"/>
          </w:tcPr>
          <w:p w14:paraId="1F3509EE" w14:textId="653245B4"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Курс і семестр вивчення</w:t>
            </w:r>
          </w:p>
        </w:tc>
        <w:tc>
          <w:tcPr>
            <w:tcW w:w="6538" w:type="dxa"/>
          </w:tcPr>
          <w:p w14:paraId="50CAA209" w14:textId="585CA20A" w:rsidR="009F6565" w:rsidRPr="00213FA8" w:rsidRDefault="00A61B04"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1</w:t>
            </w:r>
            <w:r w:rsidR="009F6565" w:rsidRPr="00213FA8">
              <w:rPr>
                <w:rFonts w:ascii="Times New Roman" w:eastAsia="Arial Unicode MS" w:hAnsi="Times New Roman" w:cs="Times New Roman"/>
                <w:bCs/>
                <w:color w:val="000000"/>
                <w:sz w:val="24"/>
                <w:szCs w:val="24"/>
                <w:lang w:val="uk-UA"/>
              </w:rPr>
              <w:t xml:space="preserve"> курс, </w:t>
            </w:r>
            <w:r w:rsidRPr="00213FA8">
              <w:rPr>
                <w:rFonts w:ascii="Times New Roman" w:eastAsia="Arial Unicode MS" w:hAnsi="Times New Roman" w:cs="Times New Roman"/>
                <w:bCs/>
                <w:color w:val="000000"/>
                <w:sz w:val="24"/>
                <w:szCs w:val="24"/>
                <w:lang w:val="uk-UA"/>
              </w:rPr>
              <w:t>1</w:t>
            </w:r>
            <w:r w:rsidR="009F6565" w:rsidRPr="00213FA8">
              <w:rPr>
                <w:rFonts w:ascii="Times New Roman" w:eastAsia="Arial Unicode MS" w:hAnsi="Times New Roman" w:cs="Times New Roman"/>
                <w:bCs/>
                <w:color w:val="000000"/>
                <w:sz w:val="24"/>
                <w:szCs w:val="24"/>
                <w:lang w:val="uk-UA"/>
              </w:rPr>
              <w:t xml:space="preserve"> семестр</w:t>
            </w:r>
          </w:p>
        </w:tc>
      </w:tr>
      <w:tr w:rsidR="009F6565" w:rsidRPr="00213FA8" w14:paraId="080C47A5" w14:textId="77777777" w:rsidTr="00213FA8">
        <w:trPr>
          <w:gridAfter w:val="1"/>
          <w:wAfter w:w="18" w:type="dxa"/>
        </w:trPr>
        <w:tc>
          <w:tcPr>
            <w:tcW w:w="3096" w:type="dxa"/>
          </w:tcPr>
          <w:p w14:paraId="662422F2" w14:textId="4B2AEAA5"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Кількість кредитів ЄКТС</w:t>
            </w:r>
          </w:p>
        </w:tc>
        <w:tc>
          <w:tcPr>
            <w:tcW w:w="6538" w:type="dxa"/>
          </w:tcPr>
          <w:p w14:paraId="135D943B" w14:textId="53A44CE8" w:rsidR="009F6565" w:rsidRPr="00213FA8" w:rsidRDefault="00B96523"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4</w:t>
            </w:r>
          </w:p>
        </w:tc>
      </w:tr>
      <w:tr w:rsidR="009F6565" w:rsidRPr="00213FA8" w14:paraId="487EEAA4" w14:textId="77777777" w:rsidTr="00213FA8">
        <w:trPr>
          <w:gridAfter w:val="1"/>
          <w:wAfter w:w="18" w:type="dxa"/>
        </w:trPr>
        <w:tc>
          <w:tcPr>
            <w:tcW w:w="3096" w:type="dxa"/>
            <w:vMerge w:val="restart"/>
          </w:tcPr>
          <w:p w14:paraId="0BFAE479" w14:textId="2D8F8085"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213FA8">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538" w:type="dxa"/>
          </w:tcPr>
          <w:p w14:paraId="331BB1C0" w14:textId="13F6492C"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Лекції 30/6 год.</w:t>
            </w:r>
          </w:p>
        </w:tc>
      </w:tr>
      <w:tr w:rsidR="009F6565" w:rsidRPr="00213FA8" w14:paraId="319E6E37" w14:textId="77777777" w:rsidTr="00213FA8">
        <w:trPr>
          <w:gridAfter w:val="1"/>
          <w:wAfter w:w="18" w:type="dxa"/>
        </w:trPr>
        <w:tc>
          <w:tcPr>
            <w:tcW w:w="3096" w:type="dxa"/>
            <w:vMerge/>
          </w:tcPr>
          <w:p w14:paraId="4CA7CECC" w14:textId="77777777" w:rsidR="009F6565" w:rsidRPr="00213FA8" w:rsidRDefault="009F6565" w:rsidP="00DA36A7">
            <w:pPr>
              <w:jc w:val="both"/>
              <w:rPr>
                <w:rFonts w:ascii="Times New Roman" w:eastAsia="Arial Unicode MS" w:hAnsi="Times New Roman" w:cs="Times New Roman"/>
                <w:b/>
                <w:color w:val="000000"/>
                <w:sz w:val="24"/>
                <w:szCs w:val="24"/>
                <w:lang w:val="uk-UA"/>
              </w:rPr>
            </w:pPr>
          </w:p>
        </w:tc>
        <w:tc>
          <w:tcPr>
            <w:tcW w:w="6538" w:type="dxa"/>
          </w:tcPr>
          <w:p w14:paraId="5CB5482B" w14:textId="397F8DDE"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 xml:space="preserve">Семінарські </w:t>
            </w:r>
            <w:r w:rsidR="00B96523" w:rsidRPr="00213FA8">
              <w:rPr>
                <w:rFonts w:ascii="Times New Roman" w:eastAsia="Arial Unicode MS" w:hAnsi="Times New Roman" w:cs="Times New Roman"/>
                <w:bCs/>
                <w:color w:val="000000"/>
                <w:sz w:val="24"/>
                <w:szCs w:val="24"/>
                <w:lang w:val="uk-UA"/>
              </w:rPr>
              <w:t>14</w:t>
            </w:r>
            <w:r w:rsidRPr="00213FA8">
              <w:rPr>
                <w:rFonts w:ascii="Times New Roman" w:eastAsia="Arial Unicode MS" w:hAnsi="Times New Roman" w:cs="Times New Roman"/>
                <w:bCs/>
                <w:color w:val="000000"/>
                <w:sz w:val="24"/>
                <w:szCs w:val="24"/>
                <w:lang w:val="uk-UA"/>
              </w:rPr>
              <w:t>/</w:t>
            </w:r>
            <w:r w:rsidR="00B96523" w:rsidRPr="00213FA8">
              <w:rPr>
                <w:rFonts w:ascii="Times New Roman" w:eastAsia="Arial Unicode MS" w:hAnsi="Times New Roman" w:cs="Times New Roman"/>
                <w:bCs/>
                <w:color w:val="000000"/>
                <w:sz w:val="24"/>
                <w:szCs w:val="24"/>
                <w:lang w:val="uk-UA"/>
              </w:rPr>
              <w:t xml:space="preserve">4 </w:t>
            </w:r>
            <w:r w:rsidRPr="00213FA8">
              <w:rPr>
                <w:rFonts w:ascii="Times New Roman" w:eastAsia="Arial Unicode MS" w:hAnsi="Times New Roman" w:cs="Times New Roman"/>
                <w:bCs/>
                <w:color w:val="000000"/>
                <w:sz w:val="24"/>
                <w:szCs w:val="24"/>
                <w:lang w:val="uk-UA"/>
              </w:rPr>
              <w:t>год.</w:t>
            </w:r>
          </w:p>
        </w:tc>
      </w:tr>
      <w:tr w:rsidR="009F6565" w:rsidRPr="00213FA8" w14:paraId="2ED9DBC8" w14:textId="77777777" w:rsidTr="00213FA8">
        <w:trPr>
          <w:gridAfter w:val="1"/>
          <w:wAfter w:w="18" w:type="dxa"/>
        </w:trPr>
        <w:tc>
          <w:tcPr>
            <w:tcW w:w="3096" w:type="dxa"/>
            <w:vMerge/>
          </w:tcPr>
          <w:p w14:paraId="544FFBC0" w14:textId="77777777" w:rsidR="009F6565" w:rsidRPr="00213FA8" w:rsidRDefault="009F6565" w:rsidP="00DA36A7">
            <w:pPr>
              <w:jc w:val="both"/>
              <w:rPr>
                <w:rFonts w:ascii="Times New Roman" w:eastAsia="Arial Unicode MS" w:hAnsi="Times New Roman" w:cs="Times New Roman"/>
                <w:b/>
                <w:color w:val="000000"/>
                <w:sz w:val="24"/>
                <w:szCs w:val="24"/>
                <w:lang w:val="uk-UA"/>
              </w:rPr>
            </w:pPr>
          </w:p>
        </w:tc>
        <w:tc>
          <w:tcPr>
            <w:tcW w:w="6538" w:type="dxa"/>
          </w:tcPr>
          <w:p w14:paraId="1B79E884" w14:textId="7D76C536"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 xml:space="preserve">Самостійна робота </w:t>
            </w:r>
            <w:r w:rsidR="00B96523" w:rsidRPr="00213FA8">
              <w:rPr>
                <w:rFonts w:ascii="Times New Roman" w:eastAsia="Arial Unicode MS" w:hAnsi="Times New Roman" w:cs="Times New Roman"/>
                <w:bCs/>
                <w:color w:val="000000"/>
                <w:sz w:val="24"/>
                <w:szCs w:val="24"/>
                <w:lang w:val="uk-UA"/>
              </w:rPr>
              <w:t>76</w:t>
            </w:r>
            <w:r w:rsidRPr="00213FA8">
              <w:rPr>
                <w:rFonts w:ascii="Times New Roman" w:eastAsia="Arial Unicode MS" w:hAnsi="Times New Roman" w:cs="Times New Roman"/>
                <w:bCs/>
                <w:color w:val="000000"/>
                <w:sz w:val="24"/>
                <w:szCs w:val="24"/>
                <w:lang w:val="uk-UA"/>
              </w:rPr>
              <w:t>/1</w:t>
            </w:r>
            <w:r w:rsidR="00B96523" w:rsidRPr="00213FA8">
              <w:rPr>
                <w:rFonts w:ascii="Times New Roman" w:eastAsia="Arial Unicode MS" w:hAnsi="Times New Roman" w:cs="Times New Roman"/>
                <w:bCs/>
                <w:color w:val="000000"/>
                <w:sz w:val="24"/>
                <w:szCs w:val="24"/>
                <w:lang w:val="uk-UA"/>
              </w:rPr>
              <w:t>10</w:t>
            </w:r>
            <w:r w:rsidRPr="00213FA8">
              <w:rPr>
                <w:rFonts w:ascii="Times New Roman" w:eastAsia="Arial Unicode MS" w:hAnsi="Times New Roman" w:cs="Times New Roman"/>
                <w:bCs/>
                <w:color w:val="000000"/>
                <w:sz w:val="24"/>
                <w:szCs w:val="24"/>
                <w:lang w:val="uk-UA"/>
              </w:rPr>
              <w:t xml:space="preserve"> год.</w:t>
            </w:r>
          </w:p>
        </w:tc>
      </w:tr>
      <w:tr w:rsidR="009F6565" w:rsidRPr="00213FA8" w14:paraId="3D4F8EB0" w14:textId="77777777" w:rsidTr="00213FA8">
        <w:trPr>
          <w:gridAfter w:val="1"/>
          <w:wAfter w:w="18" w:type="dxa"/>
        </w:trPr>
        <w:tc>
          <w:tcPr>
            <w:tcW w:w="3096" w:type="dxa"/>
          </w:tcPr>
          <w:p w14:paraId="39B6DF4C" w14:textId="3F408744"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Вид індивідуального завдання</w:t>
            </w:r>
          </w:p>
        </w:tc>
        <w:tc>
          <w:tcPr>
            <w:tcW w:w="6538" w:type="dxa"/>
          </w:tcPr>
          <w:p w14:paraId="37A12D31" w14:textId="1839F323"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реферат</w:t>
            </w:r>
          </w:p>
        </w:tc>
      </w:tr>
      <w:tr w:rsidR="009F6565" w:rsidRPr="00213FA8" w14:paraId="0265E579" w14:textId="77777777" w:rsidTr="00213FA8">
        <w:trPr>
          <w:gridAfter w:val="1"/>
          <w:wAfter w:w="18" w:type="dxa"/>
        </w:trPr>
        <w:tc>
          <w:tcPr>
            <w:tcW w:w="3096" w:type="dxa"/>
          </w:tcPr>
          <w:p w14:paraId="6107AE2C" w14:textId="5F9F743F"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Форма підсумкового контролю</w:t>
            </w:r>
          </w:p>
        </w:tc>
        <w:tc>
          <w:tcPr>
            <w:tcW w:w="6538" w:type="dxa"/>
          </w:tcPr>
          <w:p w14:paraId="7EB1B47C" w14:textId="15F5C95F" w:rsidR="009F6565" w:rsidRPr="00213FA8" w:rsidRDefault="00387BAC" w:rsidP="00DA36A7">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залік</w:t>
            </w:r>
          </w:p>
        </w:tc>
      </w:tr>
      <w:tr w:rsidR="009F6565" w:rsidRPr="009718EB" w14:paraId="6842B059" w14:textId="77777777" w:rsidTr="00213FA8">
        <w:trPr>
          <w:gridAfter w:val="1"/>
          <w:wAfter w:w="18" w:type="dxa"/>
        </w:trPr>
        <w:tc>
          <w:tcPr>
            <w:tcW w:w="3096" w:type="dxa"/>
          </w:tcPr>
          <w:p w14:paraId="2918FFF9" w14:textId="748EEB2D"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538" w:type="dxa"/>
          </w:tcPr>
          <w:p w14:paraId="5078B5EE" w14:textId="14407368" w:rsidR="00B96523" w:rsidRPr="00213FA8" w:rsidRDefault="000D1831" w:rsidP="00DA36A7">
            <w:pPr>
              <w:tabs>
                <w:tab w:val="left" w:pos="2030"/>
                <w:tab w:val="left" w:pos="9355"/>
              </w:tabs>
              <w:jc w:val="both"/>
              <w:rPr>
                <w:rFonts w:ascii="Times New Roman" w:eastAsia="Arial Unicode MS" w:hAnsi="Times New Roman" w:cs="Times New Roman"/>
                <w:sz w:val="24"/>
                <w:szCs w:val="24"/>
                <w:u w:val="single"/>
                <w:lang w:val="uk-UA"/>
              </w:rPr>
            </w:pPr>
            <w:hyperlink r:id="rId7" w:history="1">
              <w:r w:rsidR="00E71E7D" w:rsidRPr="00213FA8">
                <w:rPr>
                  <w:rStyle w:val="a4"/>
                  <w:rFonts w:ascii="Times New Roman" w:eastAsia="Arial Unicode MS" w:hAnsi="Times New Roman" w:cs="Times New Roman"/>
                  <w:sz w:val="24"/>
                  <w:szCs w:val="24"/>
                  <w:lang w:val="uk-UA"/>
                </w:rPr>
                <w:t>http://vo.ukraine.edu.ua/course/view.php?id=</w:t>
              </w:r>
            </w:hyperlink>
            <w:r w:rsidR="00E71E7D" w:rsidRPr="00213FA8">
              <w:rPr>
                <w:rFonts w:ascii="Times New Roman" w:eastAsia="Arial Unicode MS" w:hAnsi="Times New Roman" w:cs="Times New Roman"/>
                <w:sz w:val="24"/>
                <w:szCs w:val="24"/>
                <w:u w:val="single"/>
                <w:lang w:val="uk-UA"/>
              </w:rPr>
              <w:t>8400</w:t>
            </w:r>
          </w:p>
          <w:p w14:paraId="3F20CC19" w14:textId="36CC5FF9" w:rsidR="000E55FB" w:rsidRPr="00213FA8" w:rsidRDefault="000E55FB" w:rsidP="00DA36A7">
            <w:pPr>
              <w:jc w:val="both"/>
              <w:rPr>
                <w:rFonts w:ascii="Times New Roman" w:eastAsia="Arial Unicode MS" w:hAnsi="Times New Roman" w:cs="Times New Roman"/>
                <w:bCs/>
                <w:color w:val="000000"/>
                <w:sz w:val="24"/>
                <w:szCs w:val="24"/>
                <w:lang w:val="uk-UA"/>
              </w:rPr>
            </w:pPr>
          </w:p>
        </w:tc>
      </w:tr>
      <w:tr w:rsidR="009F6565" w:rsidRPr="00213FA8" w14:paraId="3A5BD6D9" w14:textId="77777777" w:rsidTr="00213FA8">
        <w:trPr>
          <w:gridAfter w:val="1"/>
          <w:wAfter w:w="18" w:type="dxa"/>
        </w:trPr>
        <w:tc>
          <w:tcPr>
            <w:tcW w:w="3096" w:type="dxa"/>
          </w:tcPr>
          <w:p w14:paraId="02C3C9D3" w14:textId="6AFA6197"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Кафедра</w:t>
            </w:r>
          </w:p>
        </w:tc>
        <w:tc>
          <w:tcPr>
            <w:tcW w:w="6538" w:type="dxa"/>
          </w:tcPr>
          <w:p w14:paraId="2C22491E" w14:textId="1188E73D"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Психології та соціальної роботи</w:t>
            </w:r>
          </w:p>
        </w:tc>
      </w:tr>
      <w:tr w:rsidR="009F6565" w:rsidRPr="00213FA8" w14:paraId="3C5BF822" w14:textId="77777777" w:rsidTr="00213FA8">
        <w:trPr>
          <w:gridAfter w:val="1"/>
          <w:wAfter w:w="18" w:type="dxa"/>
        </w:trPr>
        <w:tc>
          <w:tcPr>
            <w:tcW w:w="3096" w:type="dxa"/>
          </w:tcPr>
          <w:p w14:paraId="496B9D60" w14:textId="6B340B05"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Викладач</w:t>
            </w:r>
          </w:p>
        </w:tc>
        <w:tc>
          <w:tcPr>
            <w:tcW w:w="6538" w:type="dxa"/>
          </w:tcPr>
          <w:p w14:paraId="4081530D" w14:textId="3C85DF48" w:rsidR="000E55FB" w:rsidRPr="00213FA8" w:rsidRDefault="00E71E7D" w:rsidP="00E71E7D">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 xml:space="preserve">Шамрій Сергій Олександрович </w:t>
            </w:r>
            <w:r w:rsidR="009F6565" w:rsidRPr="00213FA8">
              <w:rPr>
                <w:rFonts w:ascii="Times New Roman" w:eastAsia="Arial Unicode MS" w:hAnsi="Times New Roman" w:cs="Times New Roman"/>
                <w:bCs/>
                <w:color w:val="000000"/>
                <w:sz w:val="24"/>
                <w:szCs w:val="24"/>
                <w:lang w:val="uk-UA"/>
              </w:rPr>
              <w:t>–</w:t>
            </w:r>
            <w:r w:rsidR="000E55FB" w:rsidRPr="00213FA8">
              <w:rPr>
                <w:rFonts w:ascii="Times New Roman" w:eastAsia="Arial Unicode MS" w:hAnsi="Times New Roman" w:cs="Times New Roman"/>
                <w:bCs/>
                <w:color w:val="000000"/>
                <w:sz w:val="24"/>
                <w:szCs w:val="24"/>
                <w:lang w:val="uk-UA"/>
              </w:rPr>
              <w:t xml:space="preserve"> викладач</w:t>
            </w:r>
            <w:r w:rsidR="009F6565" w:rsidRPr="00213FA8">
              <w:rPr>
                <w:rFonts w:ascii="Times New Roman" w:eastAsia="Arial Unicode MS" w:hAnsi="Times New Roman" w:cs="Times New Roman"/>
                <w:bCs/>
                <w:color w:val="000000"/>
                <w:sz w:val="24"/>
                <w:szCs w:val="24"/>
                <w:lang w:val="uk-UA"/>
              </w:rPr>
              <w:t xml:space="preserve"> кафедри психології та соціальної роботи Хмельницького інституту соціальних технологій</w:t>
            </w:r>
          </w:p>
        </w:tc>
      </w:tr>
      <w:tr w:rsidR="009F6565" w:rsidRPr="00213FA8" w14:paraId="4D2553FD" w14:textId="77777777" w:rsidTr="00213FA8">
        <w:trPr>
          <w:gridAfter w:val="1"/>
          <w:wAfter w:w="18" w:type="dxa"/>
        </w:trPr>
        <w:tc>
          <w:tcPr>
            <w:tcW w:w="3096" w:type="dxa"/>
          </w:tcPr>
          <w:p w14:paraId="17116FD0" w14:textId="02605103"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538" w:type="dxa"/>
          </w:tcPr>
          <w:p w14:paraId="14BFC50E" w14:textId="77777777"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i/>
                <w:iCs/>
                <w:color w:val="000000"/>
                <w:sz w:val="24"/>
                <w:szCs w:val="24"/>
                <w:lang w:val="uk-UA"/>
              </w:rPr>
              <w:t>Телефон інституту:</w:t>
            </w:r>
            <w:r w:rsidRPr="00213FA8">
              <w:rPr>
                <w:rFonts w:ascii="Times New Roman" w:eastAsia="Arial Unicode MS" w:hAnsi="Times New Roman" w:cs="Times New Roman"/>
                <w:bCs/>
                <w:color w:val="000000"/>
                <w:sz w:val="24"/>
                <w:szCs w:val="24"/>
                <w:lang w:val="uk-UA"/>
              </w:rPr>
              <w:t xml:space="preserve"> (0382) 70-45-56</w:t>
            </w:r>
          </w:p>
          <w:p w14:paraId="7F2008B3" w14:textId="04D51361"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i/>
                <w:iCs/>
                <w:color w:val="000000"/>
                <w:sz w:val="24"/>
                <w:szCs w:val="24"/>
                <w:lang w:val="uk-UA"/>
              </w:rPr>
              <w:t>Електронна пошта:</w:t>
            </w:r>
            <w:r w:rsidRPr="00213FA8">
              <w:rPr>
                <w:rFonts w:ascii="Times New Roman" w:eastAsia="Arial Unicode MS" w:hAnsi="Times New Roman" w:cs="Times New Roman"/>
                <w:bCs/>
                <w:color w:val="000000"/>
                <w:sz w:val="24"/>
                <w:szCs w:val="24"/>
                <w:lang w:val="uk-UA"/>
              </w:rPr>
              <w:t xml:space="preserve"> </w:t>
            </w:r>
            <w:r w:rsidR="009718EB" w:rsidRPr="009718EB">
              <w:rPr>
                <w:rFonts w:ascii="Times New Roman" w:eastAsia="Arial Unicode MS" w:hAnsi="Times New Roman" w:cs="Times New Roman"/>
                <w:bCs/>
                <w:color w:val="000000"/>
                <w:sz w:val="24"/>
                <w:szCs w:val="24"/>
                <w:lang w:val="uk-UA"/>
              </w:rPr>
              <w:t>polyovik21@gmail.com</w:t>
            </w:r>
          </w:p>
          <w:p w14:paraId="12FB48D2" w14:textId="0FD34CEA" w:rsidR="00E93266"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i/>
                <w:iCs/>
                <w:color w:val="000000"/>
                <w:sz w:val="24"/>
                <w:szCs w:val="24"/>
                <w:lang w:val="uk-UA"/>
              </w:rPr>
              <w:t>Кабінет:</w:t>
            </w:r>
            <w:r w:rsidRPr="00213FA8">
              <w:rPr>
                <w:rFonts w:ascii="Times New Roman" w:eastAsia="Arial Unicode MS" w:hAnsi="Times New Roman" w:cs="Times New Roman"/>
                <w:bCs/>
                <w:color w:val="000000"/>
                <w:sz w:val="24"/>
                <w:szCs w:val="24"/>
                <w:lang w:val="uk-UA"/>
              </w:rPr>
              <w:t xml:space="preserve"> </w:t>
            </w:r>
            <w:r w:rsidR="003363DC" w:rsidRPr="00213FA8">
              <w:rPr>
                <w:rFonts w:ascii="Times New Roman" w:eastAsia="Arial Unicode MS" w:hAnsi="Times New Roman" w:cs="Times New Roman"/>
                <w:bCs/>
                <w:color w:val="000000"/>
                <w:sz w:val="24"/>
                <w:szCs w:val="24"/>
                <w:lang w:val="uk-UA"/>
              </w:rPr>
              <w:t>43</w:t>
            </w:r>
          </w:p>
        </w:tc>
      </w:tr>
      <w:tr w:rsidR="00ED1414" w:rsidRPr="00213FA8" w14:paraId="12CA9D57" w14:textId="77777777" w:rsidTr="00213FA8">
        <w:trPr>
          <w:gridAfter w:val="1"/>
          <w:wAfter w:w="18" w:type="dxa"/>
        </w:trPr>
        <w:tc>
          <w:tcPr>
            <w:tcW w:w="9634" w:type="dxa"/>
            <w:gridSpan w:val="2"/>
          </w:tcPr>
          <w:p w14:paraId="76616E1F" w14:textId="596559A9" w:rsidR="00ED1414" w:rsidRPr="00213FA8" w:rsidRDefault="00ED1414"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Анотація навчальної дисципліни</w:t>
            </w:r>
          </w:p>
        </w:tc>
      </w:tr>
      <w:tr w:rsidR="00ED1414" w:rsidRPr="009718EB" w14:paraId="6C25DD29" w14:textId="77777777" w:rsidTr="00213FA8">
        <w:trPr>
          <w:gridAfter w:val="1"/>
          <w:wAfter w:w="18" w:type="dxa"/>
        </w:trPr>
        <w:tc>
          <w:tcPr>
            <w:tcW w:w="3096" w:type="dxa"/>
          </w:tcPr>
          <w:p w14:paraId="554C3750" w14:textId="00CC9FCE" w:rsidR="00ED1414" w:rsidRPr="00213FA8" w:rsidRDefault="00ED1414"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Мета дисципліни</w:t>
            </w:r>
          </w:p>
        </w:tc>
        <w:tc>
          <w:tcPr>
            <w:tcW w:w="6538" w:type="dxa"/>
          </w:tcPr>
          <w:p w14:paraId="67F2E41B" w14:textId="370CABB9" w:rsidR="00ED1414" w:rsidRPr="00213FA8" w:rsidRDefault="00E71E7D" w:rsidP="00DA36A7">
            <w:pPr>
              <w:jc w:val="both"/>
              <w:rPr>
                <w:rFonts w:ascii="Times New Roman" w:eastAsia="Arial Unicode MS" w:hAnsi="Times New Roman" w:cs="Times New Roman"/>
                <w:bCs/>
                <w:color w:val="000000"/>
                <w:sz w:val="24"/>
                <w:szCs w:val="24"/>
                <w:lang w:val="uk-UA"/>
              </w:rPr>
            </w:pPr>
            <w:r w:rsidRPr="00213FA8">
              <w:rPr>
                <w:rFonts w:ascii="Times New Roman" w:hAnsi="Times New Roman" w:cs="Times New Roman"/>
                <w:sz w:val="24"/>
                <w:szCs w:val="24"/>
                <w:lang w:val="uk-UA"/>
              </w:rPr>
              <w:t>засвоєння знань про теоретичні основи сучасної педагогічної науки, а також умінь, які необхідні для ефективної організації навчання і виховання учнів в умовах сучасного суспільства.</w:t>
            </w:r>
          </w:p>
        </w:tc>
      </w:tr>
      <w:tr w:rsidR="00ED1414" w:rsidRPr="00213FA8" w14:paraId="51F8135A" w14:textId="77777777" w:rsidTr="00213FA8">
        <w:trPr>
          <w:gridAfter w:val="1"/>
          <w:wAfter w:w="18" w:type="dxa"/>
        </w:trPr>
        <w:tc>
          <w:tcPr>
            <w:tcW w:w="3096" w:type="dxa"/>
          </w:tcPr>
          <w:p w14:paraId="780A8BA6" w14:textId="1F98E4F7" w:rsidR="00ED1414" w:rsidRPr="00213FA8" w:rsidRDefault="00ED1414"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Мета орієнтована на формування компетентностей</w:t>
            </w:r>
          </w:p>
        </w:tc>
        <w:tc>
          <w:tcPr>
            <w:tcW w:w="6538" w:type="dxa"/>
          </w:tcPr>
          <w:p w14:paraId="542BE648" w14:textId="77777777" w:rsidR="00073591" w:rsidRDefault="00073591" w:rsidP="000D1831">
            <w:pPr>
              <w:pStyle w:val="aa"/>
              <w:numPr>
                <w:ilvl w:val="0"/>
                <w:numId w:val="22"/>
              </w:numPr>
              <w:ind w:left="339" w:hanging="283"/>
              <w:jc w:val="both"/>
              <w:textAlignment w:val="baseline"/>
              <w:rPr>
                <w:lang w:val="uk-UA"/>
              </w:rPr>
            </w:pPr>
            <w:r>
              <w:rPr>
                <w:lang w:val="uk-UA"/>
              </w:rPr>
              <w:t>основний зміст освітнього процесу у закладі фахової передвищої освіти та у вищій школі;</w:t>
            </w:r>
          </w:p>
          <w:p w14:paraId="332E3897" w14:textId="77777777" w:rsidR="00073591" w:rsidRDefault="00073591" w:rsidP="000D1831">
            <w:pPr>
              <w:pStyle w:val="aa"/>
              <w:numPr>
                <w:ilvl w:val="0"/>
                <w:numId w:val="22"/>
              </w:numPr>
              <w:ind w:left="339" w:hanging="283"/>
              <w:jc w:val="both"/>
              <w:textAlignment w:val="baseline"/>
              <w:rPr>
                <w:lang w:val="uk-UA"/>
              </w:rPr>
            </w:pPr>
            <w:r>
              <w:rPr>
                <w:lang w:val="uk-UA"/>
              </w:rPr>
              <w:t>види та зміст аудиторної роботи;</w:t>
            </w:r>
          </w:p>
          <w:p w14:paraId="0F3DC9EE" w14:textId="77777777" w:rsidR="00073591" w:rsidRDefault="00073591" w:rsidP="000D1831">
            <w:pPr>
              <w:pStyle w:val="aa"/>
              <w:numPr>
                <w:ilvl w:val="0"/>
                <w:numId w:val="22"/>
              </w:numPr>
              <w:ind w:left="339" w:hanging="283"/>
              <w:jc w:val="both"/>
              <w:textAlignment w:val="baseline"/>
              <w:rPr>
                <w:lang w:val="uk-UA"/>
              </w:rPr>
            </w:pPr>
            <w:r>
              <w:rPr>
                <w:lang w:val="uk-UA"/>
              </w:rPr>
              <w:t>психологічні особливості навчання здобувачів освіти;</w:t>
            </w:r>
          </w:p>
          <w:p w14:paraId="50787777" w14:textId="77777777" w:rsidR="00073591" w:rsidRDefault="00073591" w:rsidP="000D1831">
            <w:pPr>
              <w:pStyle w:val="aa"/>
              <w:numPr>
                <w:ilvl w:val="0"/>
                <w:numId w:val="22"/>
              </w:numPr>
              <w:ind w:left="339" w:hanging="283"/>
              <w:jc w:val="both"/>
              <w:textAlignment w:val="baseline"/>
              <w:rPr>
                <w:lang w:val="uk-UA"/>
              </w:rPr>
            </w:pPr>
            <w:r>
              <w:rPr>
                <w:lang w:val="uk-UA"/>
              </w:rPr>
              <w:lastRenderedPageBreak/>
              <w:t>наукові основи інтелектуальної діяльності здобувачів освіти;</w:t>
            </w:r>
          </w:p>
          <w:p w14:paraId="388BFF6D" w14:textId="77777777" w:rsidR="00073591" w:rsidRDefault="00073591" w:rsidP="000D1831">
            <w:pPr>
              <w:pStyle w:val="aa"/>
              <w:numPr>
                <w:ilvl w:val="0"/>
                <w:numId w:val="22"/>
              </w:numPr>
              <w:ind w:left="339" w:hanging="283"/>
              <w:jc w:val="both"/>
              <w:textAlignment w:val="baseline"/>
              <w:rPr>
                <w:lang w:val="uk-UA"/>
              </w:rPr>
            </w:pPr>
            <w:r>
              <w:rPr>
                <w:lang w:val="uk-UA"/>
              </w:rPr>
              <w:t>особливості організації самостійної роботи здобувачів освіти та методику її організації;</w:t>
            </w:r>
          </w:p>
          <w:p w14:paraId="6DD2C15A" w14:textId="77777777" w:rsidR="00073591" w:rsidRDefault="00073591" w:rsidP="000D1831">
            <w:pPr>
              <w:pStyle w:val="aa"/>
              <w:numPr>
                <w:ilvl w:val="0"/>
                <w:numId w:val="22"/>
              </w:numPr>
              <w:ind w:left="339" w:hanging="283"/>
              <w:jc w:val="both"/>
              <w:textAlignment w:val="baseline"/>
              <w:rPr>
                <w:lang w:val="uk-UA"/>
              </w:rPr>
            </w:pPr>
            <w:r>
              <w:rPr>
                <w:lang w:val="uk-UA"/>
              </w:rPr>
              <w:t>можливості застосування інформаційних технологій у навчанні;</w:t>
            </w:r>
          </w:p>
          <w:p w14:paraId="495081D8" w14:textId="77777777" w:rsidR="00073591" w:rsidRDefault="00073591" w:rsidP="000D1831">
            <w:pPr>
              <w:pStyle w:val="aa"/>
              <w:numPr>
                <w:ilvl w:val="0"/>
                <w:numId w:val="22"/>
              </w:numPr>
              <w:ind w:left="339" w:hanging="283"/>
              <w:jc w:val="both"/>
              <w:textAlignment w:val="baseline"/>
              <w:rPr>
                <w:lang w:val="uk-UA"/>
              </w:rPr>
            </w:pPr>
            <w:r>
              <w:rPr>
                <w:lang w:val="uk-UA"/>
              </w:rPr>
              <w:t>специфіку самоменеджменту як основи організації навчання здобувачів освіти;</w:t>
            </w:r>
          </w:p>
          <w:p w14:paraId="309227E4" w14:textId="77777777" w:rsidR="00073591" w:rsidRDefault="00073591" w:rsidP="000D1831">
            <w:pPr>
              <w:pStyle w:val="aa"/>
              <w:numPr>
                <w:ilvl w:val="0"/>
                <w:numId w:val="22"/>
              </w:numPr>
              <w:ind w:left="339" w:hanging="283"/>
              <w:jc w:val="both"/>
              <w:textAlignment w:val="baseline"/>
              <w:rPr>
                <w:lang w:val="uk-UA"/>
              </w:rPr>
            </w:pPr>
            <w:r>
              <w:rPr>
                <w:lang w:val="uk-UA"/>
              </w:rPr>
              <w:t>особливості організації взаємодії у ЗВО;</w:t>
            </w:r>
          </w:p>
          <w:p w14:paraId="7211294C" w14:textId="77777777" w:rsidR="00073591" w:rsidRDefault="00073591" w:rsidP="000D1831">
            <w:pPr>
              <w:pStyle w:val="aa"/>
              <w:numPr>
                <w:ilvl w:val="0"/>
                <w:numId w:val="22"/>
              </w:numPr>
              <w:ind w:left="339" w:hanging="283"/>
              <w:jc w:val="both"/>
              <w:textAlignment w:val="baseline"/>
              <w:rPr>
                <w:lang w:val="uk-UA"/>
              </w:rPr>
            </w:pPr>
            <w:r>
              <w:rPr>
                <w:lang w:val="uk-UA"/>
              </w:rPr>
              <w:t>технології самоорганізації навчання;</w:t>
            </w:r>
          </w:p>
          <w:p w14:paraId="176A2FCA" w14:textId="77777777" w:rsidR="00073591" w:rsidRDefault="00073591" w:rsidP="000D1831">
            <w:pPr>
              <w:pStyle w:val="aa"/>
              <w:numPr>
                <w:ilvl w:val="0"/>
                <w:numId w:val="22"/>
              </w:numPr>
              <w:ind w:left="339" w:hanging="283"/>
              <w:jc w:val="both"/>
              <w:textAlignment w:val="baseline"/>
              <w:rPr>
                <w:lang w:val="uk-UA"/>
              </w:rPr>
            </w:pPr>
            <w:r>
              <w:rPr>
                <w:lang w:val="uk-UA"/>
              </w:rPr>
              <w:t>сучасні стратегії ефективного навчання;</w:t>
            </w:r>
          </w:p>
          <w:p w14:paraId="5FB81081" w14:textId="77777777" w:rsidR="00073591" w:rsidRDefault="00073591" w:rsidP="000D1831">
            <w:pPr>
              <w:pStyle w:val="aa"/>
              <w:numPr>
                <w:ilvl w:val="0"/>
                <w:numId w:val="22"/>
              </w:numPr>
              <w:ind w:left="339" w:hanging="283"/>
              <w:jc w:val="both"/>
              <w:textAlignment w:val="baseline"/>
              <w:rPr>
                <w:lang w:val="uk-UA"/>
              </w:rPr>
            </w:pPr>
            <w:r>
              <w:rPr>
                <w:lang w:val="uk-UA"/>
              </w:rPr>
              <w:t>поняття самомотивації та самоконтролю особистості;</w:t>
            </w:r>
          </w:p>
          <w:p w14:paraId="335E0094" w14:textId="77777777" w:rsidR="00073591" w:rsidRDefault="00073591" w:rsidP="000D1831">
            <w:pPr>
              <w:pStyle w:val="aa"/>
              <w:numPr>
                <w:ilvl w:val="0"/>
                <w:numId w:val="22"/>
              </w:numPr>
              <w:ind w:left="339" w:hanging="283"/>
              <w:jc w:val="both"/>
              <w:textAlignment w:val="baseline"/>
              <w:rPr>
                <w:lang w:val="uk-UA"/>
              </w:rPr>
            </w:pPr>
            <w:r>
              <w:rPr>
                <w:lang w:val="uk-UA"/>
              </w:rPr>
              <w:t>феномен лідерства як елемент процесу розвитку особистості здобувача освіти;</w:t>
            </w:r>
          </w:p>
          <w:p w14:paraId="3848EDD5" w14:textId="77777777" w:rsidR="00073591" w:rsidRDefault="00073591" w:rsidP="000D1831">
            <w:pPr>
              <w:pStyle w:val="aa"/>
              <w:numPr>
                <w:ilvl w:val="0"/>
                <w:numId w:val="22"/>
              </w:numPr>
              <w:ind w:left="339" w:hanging="283"/>
              <w:jc w:val="both"/>
              <w:textAlignment w:val="baseline"/>
              <w:rPr>
                <w:lang w:val="uk-UA"/>
              </w:rPr>
            </w:pPr>
            <w:r>
              <w:rPr>
                <w:lang w:val="uk-UA"/>
              </w:rPr>
              <w:t>характеристику основних інноваційних технологій організації пізнавальної діяльності у вищій професійній школі;</w:t>
            </w:r>
          </w:p>
          <w:p w14:paraId="60D8C378" w14:textId="77777777" w:rsidR="00073591" w:rsidRDefault="00073591" w:rsidP="000D1831">
            <w:pPr>
              <w:pStyle w:val="aa"/>
              <w:numPr>
                <w:ilvl w:val="0"/>
                <w:numId w:val="22"/>
              </w:numPr>
              <w:ind w:left="339" w:hanging="283"/>
              <w:jc w:val="both"/>
              <w:textAlignment w:val="baseline"/>
              <w:rPr>
                <w:lang w:val="uk-UA"/>
              </w:rPr>
            </w:pPr>
            <w:r>
              <w:rPr>
                <w:lang w:val="uk-UA"/>
              </w:rPr>
              <w:t>зміст професійних компетентностей.</w:t>
            </w:r>
          </w:p>
          <w:p w14:paraId="479C4B0D" w14:textId="76E1EC1C" w:rsidR="00E93266" w:rsidRPr="00213FA8" w:rsidRDefault="00E93266" w:rsidP="000D1831">
            <w:pPr>
              <w:ind w:left="339" w:hanging="283"/>
              <w:jc w:val="both"/>
              <w:rPr>
                <w:rFonts w:ascii="Times New Roman" w:eastAsia="Arial Unicode MS" w:hAnsi="Times New Roman" w:cs="Times New Roman"/>
                <w:bCs/>
                <w:color w:val="000000"/>
                <w:sz w:val="24"/>
                <w:szCs w:val="24"/>
                <w:lang w:val="uk-UA"/>
              </w:rPr>
            </w:pPr>
          </w:p>
        </w:tc>
      </w:tr>
      <w:tr w:rsidR="00ED1414" w:rsidRPr="00213FA8" w14:paraId="61617D34" w14:textId="77777777" w:rsidTr="00213FA8">
        <w:trPr>
          <w:gridAfter w:val="1"/>
          <w:wAfter w:w="18" w:type="dxa"/>
        </w:trPr>
        <w:tc>
          <w:tcPr>
            <w:tcW w:w="3096" w:type="dxa"/>
          </w:tcPr>
          <w:p w14:paraId="446B2653" w14:textId="34C00A50" w:rsidR="00ED1414" w:rsidRPr="00213FA8" w:rsidRDefault="00ED1414"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538" w:type="dxa"/>
          </w:tcPr>
          <w:p w14:paraId="4130C1B7"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b/>
                <w:sz w:val="24"/>
                <w:szCs w:val="24"/>
                <w:lang w:val="uk-UA"/>
              </w:rPr>
              <w:t>знати:</w:t>
            </w:r>
          </w:p>
          <w:p w14:paraId="068470CF"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bCs/>
                <w:sz w:val="24"/>
                <w:szCs w:val="24"/>
                <w:lang w:val="uk-UA"/>
              </w:rPr>
              <w:t>- </w:t>
            </w:r>
            <w:r w:rsidRPr="00213FA8">
              <w:rPr>
                <w:rFonts w:ascii="Times New Roman" w:hAnsi="Times New Roman" w:cs="Times New Roman"/>
                <w:sz w:val="24"/>
                <w:szCs w:val="24"/>
                <w:lang w:val="uk-UA"/>
              </w:rPr>
              <w:t>основні педагогічні поняття, перелік яких подається до кожної програми;</w:t>
            </w:r>
          </w:p>
          <w:p w14:paraId="21E87B2F" w14:textId="77777777" w:rsidR="00E71E7D" w:rsidRPr="00213FA8" w:rsidRDefault="00E71E7D" w:rsidP="00213FA8">
            <w:pPr>
              <w:widowControl w:val="0"/>
              <w:tabs>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основні положення сучасних педагогічних теорій, які ґрунтуються на особистісно-орієнтованому розвивальному підході;</w:t>
            </w:r>
          </w:p>
          <w:p w14:paraId="6ECA8693"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методологічні основи процесу виховання та навчання, їх сутності;</w:t>
            </w:r>
          </w:p>
          <w:p w14:paraId="6A99A0B3"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психологічні основи навчання й виховання;</w:t>
            </w:r>
          </w:p>
          <w:p w14:paraId="22B6D111"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наукові методи діагностики вікових та індивідуальних особливостей учнів;</w:t>
            </w:r>
          </w:p>
          <w:p w14:paraId="5A7F2B14"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зміст, форми і методи навчання, активізації пізнавальної діяльності особистості;</w:t>
            </w:r>
          </w:p>
          <w:p w14:paraId="5BA4770E"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педагогічні основи формування та управління розвитком колективу;</w:t>
            </w:r>
          </w:p>
          <w:p w14:paraId="4F78374A"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функціонування освітньої системи в країні.</w:t>
            </w:r>
          </w:p>
          <w:p w14:paraId="51EDFE9A" w14:textId="77777777" w:rsidR="00E71E7D" w:rsidRPr="00213FA8" w:rsidRDefault="00E71E7D" w:rsidP="00213FA8">
            <w:pPr>
              <w:tabs>
                <w:tab w:val="left" w:pos="284"/>
                <w:tab w:val="left" w:pos="335"/>
              </w:tabs>
              <w:ind w:firstLine="193"/>
              <w:jc w:val="both"/>
              <w:rPr>
                <w:rFonts w:ascii="Times New Roman" w:hAnsi="Times New Roman" w:cs="Times New Roman"/>
                <w:b/>
                <w:sz w:val="24"/>
                <w:szCs w:val="24"/>
                <w:lang w:val="uk-UA"/>
              </w:rPr>
            </w:pPr>
            <w:r w:rsidRPr="00213FA8">
              <w:rPr>
                <w:rFonts w:ascii="Times New Roman" w:hAnsi="Times New Roman" w:cs="Times New Roman"/>
                <w:b/>
                <w:sz w:val="24"/>
                <w:szCs w:val="24"/>
                <w:lang w:val="uk-UA"/>
              </w:rPr>
              <w:t>вміти:</w:t>
            </w:r>
            <w:r w:rsidRPr="00213FA8">
              <w:rPr>
                <w:rFonts w:ascii="Times New Roman" w:hAnsi="Times New Roman" w:cs="Times New Roman"/>
                <w:sz w:val="24"/>
                <w:szCs w:val="24"/>
                <w:lang w:val="uk-UA"/>
              </w:rPr>
              <w:t xml:space="preserve"> </w:t>
            </w:r>
          </w:p>
          <w:p w14:paraId="324D494A"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z w:val="24"/>
                <w:szCs w:val="24"/>
                <w:lang w:val="uk-UA"/>
              </w:rPr>
              <w:t xml:space="preserve">- проводити навчально-виховну роботу з учнями у </w:t>
            </w:r>
            <w:r w:rsidRPr="00213FA8">
              <w:rPr>
                <w:rFonts w:ascii="Times New Roman" w:hAnsi="Times New Roman" w:cs="Times New Roman"/>
                <w:iCs/>
                <w:spacing w:val="-1"/>
                <w:sz w:val="24"/>
                <w:szCs w:val="24"/>
                <w:lang w:val="uk-UA"/>
              </w:rPr>
              <w:t xml:space="preserve">відповідності до основних педагогічних закономірностей </w:t>
            </w:r>
            <w:r w:rsidRPr="00213FA8">
              <w:rPr>
                <w:rFonts w:ascii="Times New Roman" w:hAnsi="Times New Roman" w:cs="Times New Roman"/>
                <w:iCs/>
                <w:sz w:val="24"/>
                <w:szCs w:val="24"/>
                <w:lang w:val="uk-UA"/>
              </w:rPr>
              <w:t>і принципів;</w:t>
            </w:r>
          </w:p>
          <w:p w14:paraId="5A017293"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pacing w:val="-2"/>
                <w:sz w:val="24"/>
                <w:szCs w:val="24"/>
                <w:lang w:val="uk-UA"/>
              </w:rPr>
            </w:pPr>
            <w:r w:rsidRPr="00213FA8">
              <w:rPr>
                <w:rFonts w:ascii="Times New Roman" w:hAnsi="Times New Roman" w:cs="Times New Roman"/>
                <w:iCs/>
                <w:spacing w:val="-5"/>
                <w:sz w:val="24"/>
                <w:szCs w:val="24"/>
                <w:lang w:val="uk-UA"/>
              </w:rPr>
              <w:t xml:space="preserve">-  планувати педагогічну діяльність, ставити мету і задачі, </w:t>
            </w:r>
            <w:r w:rsidRPr="00213FA8">
              <w:rPr>
                <w:rFonts w:ascii="Times New Roman" w:hAnsi="Times New Roman" w:cs="Times New Roman"/>
                <w:iCs/>
                <w:spacing w:val="-2"/>
                <w:sz w:val="24"/>
                <w:szCs w:val="24"/>
                <w:lang w:val="uk-UA"/>
              </w:rPr>
              <w:t>намічати близькі, середні і віддалені перспективи;</w:t>
            </w:r>
          </w:p>
          <w:p w14:paraId="04955151"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z w:val="24"/>
                <w:szCs w:val="24"/>
                <w:lang w:val="uk-UA"/>
              </w:rPr>
              <w:t xml:space="preserve">- застосовувати у практичній діяльності основні форми </w:t>
            </w:r>
            <w:r w:rsidRPr="00213FA8">
              <w:rPr>
                <w:rFonts w:ascii="Times New Roman" w:hAnsi="Times New Roman" w:cs="Times New Roman"/>
                <w:iCs/>
                <w:spacing w:val="-3"/>
                <w:sz w:val="24"/>
                <w:szCs w:val="24"/>
                <w:lang w:val="uk-UA"/>
              </w:rPr>
              <w:t xml:space="preserve">організації виховання і навчання учнів шкіл і позашкільних </w:t>
            </w:r>
            <w:r w:rsidRPr="00213FA8">
              <w:rPr>
                <w:rFonts w:ascii="Times New Roman" w:hAnsi="Times New Roman" w:cs="Times New Roman"/>
                <w:iCs/>
                <w:sz w:val="24"/>
                <w:szCs w:val="24"/>
                <w:lang w:val="uk-UA"/>
              </w:rPr>
              <w:t>навчальних закладів;</w:t>
            </w:r>
          </w:p>
          <w:p w14:paraId="6F5D30B8"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pacing w:val="-1"/>
                <w:sz w:val="24"/>
                <w:szCs w:val="24"/>
                <w:lang w:val="uk-UA"/>
              </w:rPr>
              <w:t xml:space="preserve">- використовувати в практичній роботі методи і засоби </w:t>
            </w:r>
            <w:r w:rsidRPr="00213FA8">
              <w:rPr>
                <w:rFonts w:ascii="Times New Roman" w:hAnsi="Times New Roman" w:cs="Times New Roman"/>
                <w:iCs/>
                <w:sz w:val="24"/>
                <w:szCs w:val="24"/>
                <w:lang w:val="uk-UA"/>
              </w:rPr>
              <w:t xml:space="preserve">виховання та навчання, обираючи оптимальне </w:t>
            </w:r>
            <w:r w:rsidRPr="00213FA8">
              <w:rPr>
                <w:rFonts w:ascii="Times New Roman" w:hAnsi="Times New Roman" w:cs="Times New Roman"/>
                <w:iCs/>
                <w:spacing w:val="-1"/>
                <w:sz w:val="24"/>
                <w:szCs w:val="24"/>
                <w:lang w:val="uk-UA"/>
              </w:rPr>
              <w:t>співвідношення для конкретних ситуацій;</w:t>
            </w:r>
          </w:p>
          <w:p w14:paraId="6522E7B2"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sz w:val="24"/>
                <w:szCs w:val="24"/>
                <w:lang w:val="uk-UA"/>
              </w:rPr>
            </w:pPr>
            <w:r w:rsidRPr="00213FA8">
              <w:rPr>
                <w:rFonts w:ascii="Times New Roman" w:hAnsi="Times New Roman" w:cs="Times New Roman"/>
                <w:iCs/>
                <w:sz w:val="24"/>
                <w:szCs w:val="24"/>
                <w:lang w:val="uk-UA"/>
              </w:rPr>
              <w:t>- ефективно керувати діяльністю і спілкуванням учнів у колективі в процесі уроку та виховних заходів;</w:t>
            </w:r>
          </w:p>
          <w:p w14:paraId="071F8464"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pacing w:val="-1"/>
                <w:sz w:val="24"/>
                <w:szCs w:val="24"/>
                <w:lang w:val="uk-UA"/>
              </w:rPr>
              <w:t>- організувати колектив учнів на виконання певних задач,</w:t>
            </w:r>
            <w:r w:rsidRPr="00213FA8">
              <w:rPr>
                <w:rFonts w:ascii="Times New Roman" w:hAnsi="Times New Roman" w:cs="Times New Roman"/>
                <w:iCs/>
                <w:spacing w:val="-9"/>
                <w:sz w:val="24"/>
                <w:szCs w:val="24"/>
                <w:lang w:val="uk-UA"/>
              </w:rPr>
              <w:t xml:space="preserve"> аналізувати педагогічні ситуації, результати виховання </w:t>
            </w:r>
            <w:r w:rsidRPr="00213FA8">
              <w:rPr>
                <w:rFonts w:ascii="Times New Roman" w:hAnsi="Times New Roman" w:cs="Times New Roman"/>
                <w:iCs/>
                <w:spacing w:val="-15"/>
                <w:sz w:val="24"/>
                <w:szCs w:val="24"/>
                <w:lang w:val="uk-UA"/>
              </w:rPr>
              <w:t xml:space="preserve">і навчання, вивчати учнів та учнівські колективи, виявляти </w:t>
            </w:r>
            <w:r w:rsidRPr="00213FA8">
              <w:rPr>
                <w:rFonts w:ascii="Times New Roman" w:hAnsi="Times New Roman" w:cs="Times New Roman"/>
                <w:iCs/>
                <w:spacing w:val="-8"/>
                <w:sz w:val="24"/>
                <w:szCs w:val="24"/>
                <w:lang w:val="uk-UA"/>
              </w:rPr>
              <w:t xml:space="preserve">причини відставання у </w:t>
            </w:r>
            <w:r w:rsidRPr="00213FA8">
              <w:rPr>
                <w:rFonts w:ascii="Times New Roman" w:hAnsi="Times New Roman" w:cs="Times New Roman"/>
                <w:iCs/>
                <w:spacing w:val="-8"/>
                <w:sz w:val="24"/>
                <w:szCs w:val="24"/>
                <w:lang w:val="uk-UA"/>
              </w:rPr>
              <w:lastRenderedPageBreak/>
              <w:t xml:space="preserve">навчанні, недоліки проведення і </w:t>
            </w:r>
            <w:r w:rsidRPr="00213FA8">
              <w:rPr>
                <w:rFonts w:ascii="Times New Roman" w:hAnsi="Times New Roman" w:cs="Times New Roman"/>
                <w:iCs/>
                <w:spacing w:val="-5"/>
                <w:sz w:val="24"/>
                <w:szCs w:val="24"/>
                <w:lang w:val="uk-UA"/>
              </w:rPr>
              <w:t>намічати ефективні засоби щодо їх подолання;</w:t>
            </w:r>
          </w:p>
          <w:p w14:paraId="4F037588" w14:textId="77777777" w:rsidR="00213FA8" w:rsidRDefault="00E71E7D" w:rsidP="00213FA8">
            <w:pPr>
              <w:shd w:val="clear" w:color="auto" w:fill="FFFFFF"/>
              <w:tabs>
                <w:tab w:val="left" w:pos="0"/>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pacing w:val="-12"/>
                <w:sz w:val="24"/>
                <w:szCs w:val="24"/>
                <w:lang w:val="uk-UA"/>
              </w:rPr>
              <w:t xml:space="preserve">- займатися самоосвітою, використовувати у практичній </w:t>
            </w:r>
            <w:r w:rsidRPr="00213FA8">
              <w:rPr>
                <w:rFonts w:ascii="Times New Roman" w:hAnsi="Times New Roman" w:cs="Times New Roman"/>
                <w:iCs/>
                <w:spacing w:val="-7"/>
                <w:sz w:val="24"/>
                <w:szCs w:val="24"/>
                <w:lang w:val="uk-UA"/>
              </w:rPr>
              <w:t xml:space="preserve">діяльності досягнення педагогічної науки і передового педагогічного досвіду, проводити доступні педагогічні дослідження, проявляти творчий підхід до справи, не </w:t>
            </w:r>
            <w:r w:rsidRPr="00213FA8">
              <w:rPr>
                <w:rFonts w:ascii="Times New Roman" w:hAnsi="Times New Roman" w:cs="Times New Roman"/>
                <w:iCs/>
                <w:sz w:val="24"/>
                <w:szCs w:val="24"/>
                <w:lang w:val="uk-UA"/>
              </w:rPr>
              <w:t>допускаючи формалізму і шаблону в педагогічній діяльності;</w:t>
            </w:r>
          </w:p>
          <w:p w14:paraId="5DAA17D7" w14:textId="52C0BE0B" w:rsidR="00E93266" w:rsidRPr="00213FA8" w:rsidRDefault="00213FA8" w:rsidP="00213FA8">
            <w:pPr>
              <w:shd w:val="clear" w:color="auto" w:fill="FFFFFF"/>
              <w:tabs>
                <w:tab w:val="left" w:pos="0"/>
                <w:tab w:val="left" w:pos="335"/>
              </w:tabs>
              <w:ind w:right="-5" w:firstLine="193"/>
              <w:jc w:val="both"/>
              <w:rPr>
                <w:rFonts w:ascii="Times New Roman" w:hAnsi="Times New Roman" w:cs="Times New Roman"/>
                <w:sz w:val="24"/>
                <w:szCs w:val="24"/>
                <w:lang w:val="uk-UA"/>
              </w:rPr>
            </w:pPr>
            <w:r>
              <w:rPr>
                <w:rFonts w:ascii="Times New Roman" w:hAnsi="Times New Roman" w:cs="Times New Roman"/>
                <w:iCs/>
                <w:sz w:val="24"/>
                <w:szCs w:val="24"/>
                <w:lang w:val="uk-UA"/>
              </w:rPr>
              <w:t>-</w:t>
            </w:r>
            <w:r w:rsidR="00E71E7D" w:rsidRPr="00213FA8">
              <w:rPr>
                <w:rFonts w:ascii="Times New Roman" w:hAnsi="Times New Roman" w:cs="Times New Roman"/>
                <w:iCs/>
                <w:sz w:val="24"/>
                <w:szCs w:val="24"/>
                <w:lang w:val="uk-UA"/>
              </w:rPr>
              <w:t xml:space="preserve">ефективно виконувати функції класного керівника, </w:t>
            </w:r>
            <w:r w:rsidR="00E71E7D" w:rsidRPr="00213FA8">
              <w:rPr>
                <w:rFonts w:ascii="Times New Roman" w:hAnsi="Times New Roman" w:cs="Times New Roman"/>
                <w:iCs/>
                <w:spacing w:val="-9"/>
                <w:sz w:val="24"/>
                <w:szCs w:val="24"/>
                <w:lang w:val="uk-UA"/>
              </w:rPr>
              <w:t xml:space="preserve">організувати позакласну і позашкільну роботу з учнями, </w:t>
            </w:r>
            <w:r w:rsidR="00E71E7D" w:rsidRPr="00213FA8">
              <w:rPr>
                <w:rFonts w:ascii="Times New Roman" w:hAnsi="Times New Roman" w:cs="Times New Roman"/>
                <w:iCs/>
                <w:spacing w:val="-16"/>
                <w:sz w:val="24"/>
                <w:szCs w:val="24"/>
                <w:lang w:val="uk-UA"/>
              </w:rPr>
              <w:t xml:space="preserve">а також роботу з батьками, громадськими організаціями, </w:t>
            </w:r>
            <w:r w:rsidR="00E71E7D" w:rsidRPr="00213FA8">
              <w:rPr>
                <w:rFonts w:ascii="Times New Roman" w:hAnsi="Times New Roman" w:cs="Times New Roman"/>
                <w:iCs/>
                <w:sz w:val="24"/>
                <w:szCs w:val="24"/>
                <w:lang w:val="uk-UA"/>
              </w:rPr>
              <w:t>органами учнівського самоврядування</w:t>
            </w:r>
            <w:r w:rsidRPr="00213FA8">
              <w:rPr>
                <w:rFonts w:ascii="Times New Roman" w:hAnsi="Times New Roman" w:cs="Times New Roman"/>
                <w:iCs/>
                <w:lang w:val="uk-UA"/>
              </w:rPr>
              <w:t>.</w:t>
            </w:r>
          </w:p>
        </w:tc>
      </w:tr>
      <w:tr w:rsidR="00ED1414" w:rsidRPr="00213FA8" w14:paraId="1A0ACBE9" w14:textId="77777777" w:rsidTr="00213FA8">
        <w:trPr>
          <w:gridAfter w:val="1"/>
          <w:wAfter w:w="18" w:type="dxa"/>
        </w:trPr>
        <w:tc>
          <w:tcPr>
            <w:tcW w:w="9634" w:type="dxa"/>
            <w:gridSpan w:val="2"/>
          </w:tcPr>
          <w:p w14:paraId="22EEF050" w14:textId="77777777" w:rsidR="000D1831" w:rsidRDefault="000D1831" w:rsidP="00DA36A7">
            <w:pPr>
              <w:jc w:val="center"/>
              <w:rPr>
                <w:rFonts w:ascii="Times New Roman" w:eastAsia="Arial Unicode MS" w:hAnsi="Times New Roman" w:cs="Times New Roman"/>
                <w:bCs/>
                <w:color w:val="000000"/>
                <w:sz w:val="24"/>
                <w:szCs w:val="24"/>
                <w:lang w:val="uk-UA"/>
              </w:rPr>
            </w:pPr>
          </w:p>
          <w:p w14:paraId="0B5B5041" w14:textId="5492E884" w:rsidR="00E93266" w:rsidRPr="00213FA8" w:rsidRDefault="00E93266" w:rsidP="00DA36A7">
            <w:pPr>
              <w:jc w:val="center"/>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Перелік тем навчальної дисципліни</w:t>
            </w:r>
          </w:p>
          <w:p w14:paraId="4D34D037" w14:textId="77777777" w:rsidR="00E93266" w:rsidRPr="00213FA8" w:rsidRDefault="00E93266" w:rsidP="00DA36A7">
            <w:pPr>
              <w:jc w:val="both"/>
              <w:rPr>
                <w:rFonts w:ascii="Times New Roman" w:eastAsia="Arial Unicode MS" w:hAnsi="Times New Roman" w:cs="Times New Roman"/>
                <w:bCs/>
                <w:color w:val="000000"/>
                <w:sz w:val="24"/>
                <w:szCs w:val="24"/>
                <w:lang w:val="uk-UA"/>
              </w:rPr>
            </w:pPr>
          </w:p>
          <w:p w14:paraId="6B946F8B" w14:textId="77777777" w:rsidR="00E71E7D" w:rsidRPr="00213FA8" w:rsidRDefault="00E71E7D" w:rsidP="00E71E7D">
            <w:pPr>
              <w:ind w:firstLine="567"/>
              <w:jc w:val="center"/>
              <w:rPr>
                <w:rFonts w:ascii="Times New Roman" w:hAnsi="Times New Roman" w:cs="Times New Roman"/>
                <w:bCs/>
                <w:sz w:val="24"/>
                <w:szCs w:val="24"/>
                <w:lang w:val="uk-UA"/>
              </w:rPr>
            </w:pPr>
            <w:r w:rsidRPr="00213FA8">
              <w:rPr>
                <w:rFonts w:ascii="Times New Roman" w:hAnsi="Times New Roman" w:cs="Times New Roman"/>
                <w:bCs/>
                <w:sz w:val="24"/>
                <w:szCs w:val="24"/>
                <w:lang w:val="uk-UA"/>
              </w:rPr>
              <w:t>Змістовий модуль 1. Загальні засади педагогіки</w:t>
            </w:r>
          </w:p>
          <w:p w14:paraId="38881AD0"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 xml:space="preserve">Тема 1. Виникнення та розвиток педагогіки. Педагогіка як наука </w:t>
            </w:r>
          </w:p>
          <w:p w14:paraId="444B9A18"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Тема2. Розвиток, соціалізація та виховання особистості</w:t>
            </w:r>
          </w:p>
          <w:p w14:paraId="36915992" w14:textId="77777777" w:rsidR="00E71E7D" w:rsidRPr="00213FA8" w:rsidRDefault="00E71E7D" w:rsidP="00E71E7D">
            <w:pPr>
              <w:tabs>
                <w:tab w:val="left" w:pos="709"/>
                <w:tab w:val="left" w:pos="1134"/>
              </w:tabs>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3.  Виховання як педагогічний процес</w:t>
            </w:r>
          </w:p>
          <w:p w14:paraId="12683D79"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4. Учитель як організатор навчально-виховного процесу.</w:t>
            </w:r>
          </w:p>
          <w:p w14:paraId="7885BF40" w14:textId="77777777" w:rsidR="00E71E7D" w:rsidRPr="00213FA8" w:rsidRDefault="00E71E7D" w:rsidP="00E71E7D">
            <w:pPr>
              <w:ind w:firstLine="567"/>
              <w:jc w:val="center"/>
              <w:rPr>
                <w:rFonts w:ascii="Times New Roman" w:hAnsi="Times New Roman" w:cs="Times New Roman"/>
                <w:bCs/>
                <w:sz w:val="24"/>
                <w:szCs w:val="24"/>
                <w:highlight w:val="yellow"/>
                <w:lang w:val="uk-UA"/>
              </w:rPr>
            </w:pPr>
          </w:p>
          <w:p w14:paraId="3E06F9EE" w14:textId="77777777" w:rsidR="00E71E7D" w:rsidRPr="00213FA8" w:rsidRDefault="00E71E7D" w:rsidP="00E71E7D">
            <w:pPr>
              <w:ind w:firstLine="567"/>
              <w:jc w:val="center"/>
              <w:rPr>
                <w:rFonts w:ascii="Times New Roman" w:hAnsi="Times New Roman" w:cs="Times New Roman"/>
                <w:bCs/>
                <w:sz w:val="24"/>
                <w:szCs w:val="24"/>
                <w:lang w:val="uk-UA"/>
              </w:rPr>
            </w:pPr>
            <w:r w:rsidRPr="00213FA8">
              <w:rPr>
                <w:rFonts w:ascii="Times New Roman" w:hAnsi="Times New Roman" w:cs="Times New Roman"/>
                <w:bCs/>
                <w:sz w:val="24"/>
                <w:szCs w:val="24"/>
                <w:lang w:val="uk-UA"/>
              </w:rPr>
              <w:t xml:space="preserve">Змістовий модуль 2. </w:t>
            </w:r>
            <w:r w:rsidRPr="00213FA8">
              <w:rPr>
                <w:rFonts w:ascii="Times New Roman" w:hAnsi="Times New Roman" w:cs="Times New Roman"/>
                <w:bCs/>
                <w:iCs/>
                <w:sz w:val="24"/>
                <w:szCs w:val="24"/>
                <w:lang w:val="uk-UA"/>
              </w:rPr>
              <w:t>Дидактика – теорія освіти та навчання</w:t>
            </w:r>
          </w:p>
          <w:p w14:paraId="2CAEE6B8"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5. Дидактика – теорія освіти та навчання. Зміст освіти.</w:t>
            </w:r>
          </w:p>
          <w:p w14:paraId="4CE58FD1"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6. Поняття про принципи навчання.</w:t>
            </w:r>
          </w:p>
          <w:p w14:paraId="16B27C7F"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7. Методи і засоби навчання.</w:t>
            </w:r>
          </w:p>
          <w:p w14:paraId="5E0568E5"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8. Форми організації навчання.</w:t>
            </w:r>
          </w:p>
          <w:p w14:paraId="64EC7C51" w14:textId="77777777" w:rsidR="00E71E7D" w:rsidRPr="00213FA8" w:rsidRDefault="00E71E7D" w:rsidP="00E71E7D">
            <w:pPr>
              <w:ind w:firstLine="567"/>
              <w:jc w:val="both"/>
              <w:rPr>
                <w:rFonts w:ascii="Times New Roman" w:hAnsi="Times New Roman" w:cs="Times New Roman"/>
                <w:bCs/>
                <w:sz w:val="24"/>
                <w:szCs w:val="24"/>
                <w:lang w:val="uk-UA"/>
              </w:rPr>
            </w:pPr>
          </w:p>
          <w:p w14:paraId="5F6A1540" w14:textId="77777777" w:rsidR="00E71E7D" w:rsidRPr="00213FA8" w:rsidRDefault="00E71E7D" w:rsidP="00E71E7D">
            <w:pPr>
              <w:ind w:firstLine="567"/>
              <w:jc w:val="center"/>
              <w:rPr>
                <w:rFonts w:ascii="Times New Roman" w:hAnsi="Times New Roman" w:cs="Times New Roman"/>
                <w:bCs/>
                <w:sz w:val="24"/>
                <w:szCs w:val="24"/>
                <w:lang w:val="uk-UA"/>
              </w:rPr>
            </w:pPr>
            <w:r w:rsidRPr="00213FA8">
              <w:rPr>
                <w:rFonts w:ascii="Times New Roman" w:hAnsi="Times New Roman" w:cs="Times New Roman"/>
                <w:bCs/>
                <w:sz w:val="24"/>
                <w:szCs w:val="24"/>
                <w:lang w:val="uk-UA"/>
              </w:rPr>
              <w:t xml:space="preserve">Змістовий модуль 3. </w:t>
            </w:r>
            <w:r w:rsidRPr="00213FA8">
              <w:rPr>
                <w:rFonts w:ascii="Times New Roman" w:hAnsi="Times New Roman" w:cs="Times New Roman"/>
                <w:bCs/>
                <w:iCs/>
                <w:sz w:val="24"/>
                <w:szCs w:val="24"/>
                <w:lang w:val="uk-UA"/>
              </w:rPr>
              <w:t>Основи теорії виховання</w:t>
            </w:r>
          </w:p>
          <w:p w14:paraId="03BE32B0"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9. Суть процесу виховання.</w:t>
            </w:r>
          </w:p>
          <w:p w14:paraId="61764A10"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10. Механізми, закономірності та принципи виховання.</w:t>
            </w:r>
          </w:p>
          <w:p w14:paraId="07D251F1"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11. Форми та методи виховання.</w:t>
            </w:r>
          </w:p>
          <w:p w14:paraId="5F27CC00"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12. Виховання особистості в колективі.</w:t>
            </w:r>
          </w:p>
          <w:p w14:paraId="26CB9E08" w14:textId="77777777" w:rsidR="00E71E7D" w:rsidRPr="00213FA8" w:rsidRDefault="00E71E7D" w:rsidP="00E71E7D">
            <w:pPr>
              <w:ind w:firstLine="567"/>
              <w:jc w:val="both"/>
              <w:rPr>
                <w:rFonts w:ascii="Times New Roman" w:hAnsi="Times New Roman" w:cs="Times New Roman"/>
                <w:bCs/>
                <w:sz w:val="24"/>
                <w:szCs w:val="24"/>
                <w:lang w:val="uk-UA"/>
              </w:rPr>
            </w:pPr>
          </w:p>
          <w:p w14:paraId="6C7A6BD9" w14:textId="77777777" w:rsidR="00E71E7D" w:rsidRPr="00213FA8" w:rsidRDefault="00E71E7D" w:rsidP="00E71E7D">
            <w:pPr>
              <w:ind w:firstLine="567"/>
              <w:jc w:val="center"/>
              <w:rPr>
                <w:rFonts w:ascii="Times New Roman" w:hAnsi="Times New Roman" w:cs="Times New Roman"/>
                <w:bCs/>
                <w:sz w:val="24"/>
                <w:szCs w:val="24"/>
                <w:lang w:val="uk-UA"/>
              </w:rPr>
            </w:pPr>
            <w:r w:rsidRPr="00213FA8">
              <w:rPr>
                <w:rFonts w:ascii="Times New Roman" w:hAnsi="Times New Roman" w:cs="Times New Roman"/>
                <w:bCs/>
                <w:sz w:val="24"/>
                <w:szCs w:val="24"/>
                <w:lang w:val="uk-UA"/>
              </w:rPr>
              <w:t xml:space="preserve">Змістовий модуль 4. </w:t>
            </w:r>
            <w:r w:rsidRPr="00213FA8">
              <w:rPr>
                <w:rFonts w:ascii="Times New Roman" w:hAnsi="Times New Roman" w:cs="Times New Roman"/>
                <w:bCs/>
                <w:iCs/>
                <w:sz w:val="24"/>
                <w:szCs w:val="24"/>
                <w:lang w:val="uk-UA"/>
              </w:rPr>
              <w:t>Школознавство</w:t>
            </w:r>
          </w:p>
          <w:p w14:paraId="2F8866F5"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 xml:space="preserve">Тема 13. Принципи управління загальноосвітніми навчальними закладами </w:t>
            </w:r>
          </w:p>
          <w:p w14:paraId="763C9E6A"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14. Методична робота та планування в школі.</w:t>
            </w:r>
          </w:p>
          <w:p w14:paraId="677BF8F5" w14:textId="794C41D3" w:rsidR="00E93266" w:rsidRPr="00213FA8" w:rsidRDefault="00E71E7D" w:rsidP="009718EB">
            <w:pPr>
              <w:ind w:firstLine="567"/>
              <w:jc w:val="both"/>
              <w:rPr>
                <w:rFonts w:ascii="Times New Roman" w:eastAsia="Arial Unicode MS" w:hAnsi="Times New Roman" w:cs="Times New Roman"/>
                <w:bCs/>
                <w:color w:val="000000"/>
                <w:sz w:val="24"/>
                <w:szCs w:val="24"/>
                <w:lang w:val="uk-UA"/>
              </w:rPr>
            </w:pPr>
            <w:r w:rsidRPr="00213FA8">
              <w:rPr>
                <w:rFonts w:ascii="Times New Roman" w:hAnsi="Times New Roman" w:cs="Times New Roman"/>
                <w:bCs/>
                <w:sz w:val="24"/>
                <w:szCs w:val="24"/>
                <w:lang w:val="uk-UA"/>
              </w:rPr>
              <w:t>Тема 15. Функціональні обов’язки директора загальноосвітнього навчального закладу, його заступників.</w:t>
            </w:r>
          </w:p>
        </w:tc>
      </w:tr>
      <w:tr w:rsidR="00AD5FEC" w:rsidRPr="00213FA8" w14:paraId="00B71C68" w14:textId="77777777" w:rsidTr="00213FA8">
        <w:trPr>
          <w:gridAfter w:val="1"/>
          <w:wAfter w:w="18" w:type="dxa"/>
        </w:trPr>
        <w:tc>
          <w:tcPr>
            <w:tcW w:w="9634" w:type="dxa"/>
            <w:gridSpan w:val="2"/>
          </w:tcPr>
          <w:p w14:paraId="3120DB89" w14:textId="77777777" w:rsidR="000D1831" w:rsidRDefault="000D1831" w:rsidP="00DA36A7">
            <w:pPr>
              <w:jc w:val="center"/>
              <w:rPr>
                <w:rFonts w:ascii="Times New Roman" w:eastAsia="Arial Unicode MS" w:hAnsi="Times New Roman" w:cs="Times New Roman"/>
                <w:b/>
                <w:color w:val="000000"/>
                <w:sz w:val="24"/>
                <w:szCs w:val="24"/>
                <w:lang w:val="uk-UA"/>
              </w:rPr>
            </w:pPr>
          </w:p>
          <w:p w14:paraId="2D5F4D2E" w14:textId="3D383A49"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Рекомендовані джерела:</w:t>
            </w:r>
          </w:p>
          <w:p w14:paraId="7C489AA9" w14:textId="77777777" w:rsidR="00B31F9F" w:rsidRPr="00213FA8" w:rsidRDefault="00B31F9F" w:rsidP="00DA36A7">
            <w:pPr>
              <w:widowControl w:val="0"/>
              <w:autoSpaceDE w:val="0"/>
              <w:autoSpaceDN w:val="0"/>
              <w:ind w:hanging="1308"/>
              <w:jc w:val="center"/>
              <w:outlineLvl w:val="0"/>
              <w:rPr>
                <w:rFonts w:ascii="Times New Roman" w:eastAsia="Times New Roman" w:hAnsi="Times New Roman" w:cs="Times New Roman"/>
                <w:b/>
                <w:bCs/>
                <w:sz w:val="24"/>
                <w:szCs w:val="24"/>
                <w:lang w:val="uk-UA"/>
              </w:rPr>
            </w:pPr>
            <w:r w:rsidRPr="00213FA8">
              <w:rPr>
                <w:rFonts w:ascii="Times New Roman" w:eastAsia="Times New Roman" w:hAnsi="Times New Roman" w:cs="Times New Roman"/>
                <w:b/>
                <w:bCs/>
                <w:sz w:val="24"/>
                <w:szCs w:val="24"/>
                <w:lang w:val="uk-UA"/>
              </w:rPr>
              <w:t>Основна:</w:t>
            </w:r>
          </w:p>
          <w:p w14:paraId="6442677E" w14:textId="77777777" w:rsidR="00E71E7D" w:rsidRPr="00213FA8" w:rsidRDefault="00E71E7D" w:rsidP="00E71E7D">
            <w:pPr>
              <w:numPr>
                <w:ilvl w:val="0"/>
                <w:numId w:val="20"/>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Фізеші О.Й. Педагогіка: Основи педагогіки. Дидактика. Теорія та методика виховання. Школознавство : Навчальний посібник. Київ : Кондор-Видавництво, 2019. 390 с. </w:t>
            </w:r>
          </w:p>
          <w:p w14:paraId="628929FC" w14:textId="77777777" w:rsidR="00E71E7D" w:rsidRPr="00213FA8" w:rsidRDefault="00E71E7D" w:rsidP="00E71E7D">
            <w:pPr>
              <w:numPr>
                <w:ilvl w:val="0"/>
                <w:numId w:val="20"/>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Фіцула М.М. Педагогіка : навч. посібн. для студ. вищих педагогічних закладів освіти. Вид. 3-тє, перероб., доп. Тернопіль : Навчальна книга-Богдан, 2015. 232 с. </w:t>
            </w:r>
          </w:p>
          <w:p w14:paraId="431C80E3" w14:textId="77777777" w:rsidR="00E71E7D" w:rsidRPr="00213FA8" w:rsidRDefault="00E71E7D" w:rsidP="00E71E7D">
            <w:pPr>
              <w:tabs>
                <w:tab w:val="left" w:pos="851"/>
              </w:tabs>
              <w:ind w:firstLine="567"/>
              <w:contextualSpacing/>
              <w:jc w:val="center"/>
              <w:rPr>
                <w:rFonts w:ascii="Times New Roman" w:hAnsi="Times New Roman" w:cs="Times New Roman"/>
                <w:b/>
                <w:sz w:val="24"/>
                <w:szCs w:val="24"/>
                <w:u w:val="single"/>
                <w:lang w:val="uk-UA" w:eastAsia="ru-RU"/>
              </w:rPr>
            </w:pPr>
            <w:r w:rsidRPr="00213FA8">
              <w:rPr>
                <w:rFonts w:ascii="Times New Roman" w:hAnsi="Times New Roman" w:cs="Times New Roman"/>
                <w:b/>
                <w:sz w:val="24"/>
                <w:szCs w:val="24"/>
                <w:u w:val="single"/>
                <w:lang w:val="uk-UA" w:eastAsia="ru-RU"/>
              </w:rPr>
              <w:t>Допоміжна</w:t>
            </w:r>
          </w:p>
          <w:p w14:paraId="37896439"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Андрусенко Н. Будь сином не тільки батька твого – будь сином народу твого. Тиждень патріотичного виховання. </w:t>
            </w:r>
            <w:r w:rsidRPr="00213FA8">
              <w:rPr>
                <w:rFonts w:ascii="Times New Roman" w:eastAsia="Calibri" w:hAnsi="Times New Roman" w:cs="Times New Roman"/>
                <w:i/>
                <w:iCs/>
                <w:sz w:val="24"/>
                <w:szCs w:val="24"/>
                <w:lang w:val="uk-UA" w:eastAsia="ru-RU"/>
              </w:rPr>
              <w:t>Учитель початкової школи.</w:t>
            </w:r>
            <w:r w:rsidRPr="00213FA8">
              <w:rPr>
                <w:rFonts w:ascii="Times New Roman" w:eastAsia="Calibri" w:hAnsi="Times New Roman" w:cs="Times New Roman"/>
                <w:sz w:val="24"/>
                <w:szCs w:val="24"/>
                <w:lang w:val="uk-UA" w:eastAsia="ru-RU"/>
              </w:rPr>
              <w:t xml:space="preserve"> 2015. 4. С.47—50. </w:t>
            </w:r>
          </w:p>
          <w:p w14:paraId="2CD6BDCB"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Багацький В. В. Організація громадянського виховання школярів. </w:t>
            </w:r>
            <w:r w:rsidRPr="00213FA8">
              <w:rPr>
                <w:rFonts w:ascii="Times New Roman" w:eastAsia="Calibri" w:hAnsi="Times New Roman" w:cs="Times New Roman"/>
                <w:i/>
                <w:iCs/>
                <w:sz w:val="24"/>
                <w:szCs w:val="24"/>
                <w:lang w:val="uk-UA" w:eastAsia="ru-RU"/>
              </w:rPr>
              <w:t>Виховна робота в школі</w:t>
            </w:r>
            <w:r w:rsidRPr="00213FA8">
              <w:rPr>
                <w:rFonts w:ascii="Times New Roman" w:eastAsia="Calibri" w:hAnsi="Times New Roman" w:cs="Times New Roman"/>
                <w:sz w:val="24"/>
                <w:szCs w:val="24"/>
                <w:lang w:val="uk-UA" w:eastAsia="ru-RU"/>
              </w:rPr>
              <w:t xml:space="preserve">. 2018. 11. С.9—17. </w:t>
            </w:r>
          </w:p>
          <w:p w14:paraId="453BDB7A"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Большакова Н. О. Проектування системи національно-патріотичного виховання в школі. </w:t>
            </w:r>
            <w:r w:rsidRPr="00213FA8">
              <w:rPr>
                <w:rFonts w:ascii="Times New Roman" w:eastAsia="Calibri" w:hAnsi="Times New Roman" w:cs="Times New Roman"/>
                <w:i/>
                <w:iCs/>
                <w:sz w:val="24"/>
                <w:szCs w:val="24"/>
                <w:lang w:val="uk-UA" w:eastAsia="ru-RU"/>
              </w:rPr>
              <w:t>Виховна робота в школі</w:t>
            </w:r>
            <w:r w:rsidRPr="00213FA8">
              <w:rPr>
                <w:rFonts w:ascii="Times New Roman" w:eastAsia="Calibri" w:hAnsi="Times New Roman" w:cs="Times New Roman"/>
                <w:sz w:val="24"/>
                <w:szCs w:val="24"/>
                <w:lang w:val="uk-UA" w:eastAsia="ru-RU"/>
              </w:rPr>
              <w:t xml:space="preserve">. 2021. 12. С.18—26. </w:t>
            </w:r>
          </w:p>
          <w:p w14:paraId="245FC325"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lastRenderedPageBreak/>
              <w:t xml:space="preserve">Вовченко О. Місце творчих груп учителів у системі методичної роботи сучасної школи (На прикладі матеріалів роботи творчої групи вчителів міста Полтави «Технології розвитку критичного мислення на уроках іноземної мови») </w:t>
            </w:r>
            <w:r w:rsidRPr="00213FA8">
              <w:rPr>
                <w:rFonts w:ascii="Times New Roman" w:eastAsia="Calibri" w:hAnsi="Times New Roman" w:cs="Times New Roman"/>
                <w:i/>
                <w:iCs/>
                <w:sz w:val="24"/>
                <w:szCs w:val="24"/>
                <w:lang w:val="uk-UA" w:eastAsia="ru-RU"/>
              </w:rPr>
              <w:t>Deutsch.</w:t>
            </w:r>
            <w:r w:rsidRPr="00213FA8">
              <w:rPr>
                <w:rFonts w:ascii="Times New Roman" w:eastAsia="Calibri" w:hAnsi="Times New Roman" w:cs="Times New Roman"/>
                <w:sz w:val="24"/>
                <w:szCs w:val="24"/>
                <w:lang w:val="uk-UA" w:eastAsia="ru-RU"/>
              </w:rPr>
              <w:t xml:space="preserve"> 2020. 14. С.4—17. </w:t>
            </w:r>
          </w:p>
          <w:p w14:paraId="3E8426EF"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Галкіна Л. Емоції як метод виховання: емоційна драматургія уроку музичного мистецтва як основа педагогічної технології. </w:t>
            </w:r>
            <w:r w:rsidRPr="00213FA8">
              <w:rPr>
                <w:rFonts w:ascii="Times New Roman" w:eastAsia="Calibri" w:hAnsi="Times New Roman" w:cs="Times New Roman"/>
                <w:i/>
                <w:iCs/>
                <w:sz w:val="24"/>
                <w:szCs w:val="24"/>
                <w:lang w:val="uk-UA" w:eastAsia="ru-RU"/>
              </w:rPr>
              <w:t>Шкільний світ</w:t>
            </w:r>
            <w:r w:rsidRPr="00213FA8">
              <w:rPr>
                <w:rFonts w:ascii="Times New Roman" w:eastAsia="Calibri" w:hAnsi="Times New Roman" w:cs="Times New Roman"/>
                <w:sz w:val="24"/>
                <w:szCs w:val="24"/>
                <w:lang w:val="uk-UA" w:eastAsia="ru-RU"/>
              </w:rPr>
              <w:t xml:space="preserve">. 2020. 3. Вкладка, С.1—4. </w:t>
            </w:r>
          </w:p>
          <w:p w14:paraId="69C68A5E" w14:textId="02C4447D" w:rsidR="00E93266"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Гордійчук О. Концептуально-методичні основи роботи над мультфільмами в початковій школі як вимога часу. </w:t>
            </w:r>
            <w:r w:rsidRPr="00213FA8">
              <w:rPr>
                <w:rFonts w:ascii="Times New Roman" w:eastAsia="Calibri" w:hAnsi="Times New Roman" w:cs="Times New Roman"/>
                <w:i/>
                <w:iCs/>
                <w:sz w:val="24"/>
                <w:szCs w:val="24"/>
                <w:lang w:val="uk-UA" w:eastAsia="ru-RU"/>
              </w:rPr>
              <w:t>Початкова школа</w:t>
            </w:r>
            <w:r w:rsidRPr="00213FA8">
              <w:rPr>
                <w:rFonts w:ascii="Times New Roman" w:eastAsia="Calibri" w:hAnsi="Times New Roman" w:cs="Times New Roman"/>
                <w:sz w:val="24"/>
                <w:szCs w:val="24"/>
                <w:lang w:val="uk-UA" w:eastAsia="ru-RU"/>
              </w:rPr>
              <w:t>. 2015. 5. С.6—9.</w:t>
            </w:r>
          </w:p>
        </w:tc>
      </w:tr>
      <w:tr w:rsidR="00AD5FEC" w:rsidRPr="009718EB" w14:paraId="3F88C97F" w14:textId="77777777" w:rsidTr="00213FA8">
        <w:trPr>
          <w:gridAfter w:val="1"/>
          <w:wAfter w:w="18" w:type="dxa"/>
        </w:trPr>
        <w:tc>
          <w:tcPr>
            <w:tcW w:w="9634" w:type="dxa"/>
            <w:gridSpan w:val="2"/>
          </w:tcPr>
          <w:p w14:paraId="0567F8C1" w14:textId="77777777" w:rsidR="000D1831" w:rsidRDefault="000D1831" w:rsidP="00DA36A7">
            <w:pPr>
              <w:jc w:val="center"/>
              <w:rPr>
                <w:rFonts w:ascii="Times New Roman" w:eastAsia="Arial Unicode MS" w:hAnsi="Times New Roman" w:cs="Times New Roman"/>
                <w:b/>
                <w:color w:val="000000"/>
                <w:sz w:val="24"/>
                <w:szCs w:val="24"/>
                <w:lang w:val="uk-UA"/>
              </w:rPr>
            </w:pPr>
          </w:p>
          <w:p w14:paraId="15E3250A" w14:textId="4385F72B"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213FA8">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213FA8" w:rsidRDefault="00AD5FE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https://prometheus.org.ua/courses-catalog/</w:t>
            </w:r>
          </w:p>
          <w:p w14:paraId="459C424A" w14:textId="77777777" w:rsidR="00AD5FEC" w:rsidRPr="00213FA8" w:rsidRDefault="00AD5FE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https://ed-era.com/courses/</w:t>
            </w:r>
          </w:p>
          <w:p w14:paraId="1C77EB40" w14:textId="16A7D7EB" w:rsidR="00AD5FEC" w:rsidRPr="00213FA8" w:rsidRDefault="00AD5FE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213FA8" w14:paraId="7CF193AE" w14:textId="77777777" w:rsidTr="00213FA8">
        <w:trPr>
          <w:gridAfter w:val="1"/>
          <w:wAfter w:w="18" w:type="dxa"/>
        </w:trPr>
        <w:tc>
          <w:tcPr>
            <w:tcW w:w="9634" w:type="dxa"/>
            <w:gridSpan w:val="2"/>
          </w:tcPr>
          <w:p w14:paraId="2CFB0B88" w14:textId="77777777" w:rsidR="000D1831" w:rsidRDefault="000D1831" w:rsidP="00DA36A7">
            <w:pPr>
              <w:jc w:val="center"/>
              <w:rPr>
                <w:rFonts w:ascii="Times New Roman" w:eastAsia="Arial Unicode MS" w:hAnsi="Times New Roman" w:cs="Times New Roman"/>
                <w:b/>
                <w:color w:val="000000"/>
                <w:sz w:val="24"/>
                <w:szCs w:val="24"/>
                <w:lang w:val="uk-UA"/>
              </w:rPr>
            </w:pPr>
          </w:p>
          <w:p w14:paraId="43F81AC0" w14:textId="00BEA636"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48036F5A" w:rsidR="00E93266" w:rsidRPr="00213FA8" w:rsidRDefault="00AD5FEC" w:rsidP="000D1831">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213FA8" w14:paraId="4F6DB74F" w14:textId="77777777" w:rsidTr="00213FA8">
        <w:trPr>
          <w:gridAfter w:val="1"/>
          <w:wAfter w:w="18" w:type="dxa"/>
        </w:trPr>
        <w:tc>
          <w:tcPr>
            <w:tcW w:w="9634" w:type="dxa"/>
            <w:gridSpan w:val="2"/>
          </w:tcPr>
          <w:p w14:paraId="41A12602" w14:textId="77777777" w:rsidR="000D1831" w:rsidRDefault="000D1831" w:rsidP="00DA36A7">
            <w:pPr>
              <w:jc w:val="center"/>
              <w:rPr>
                <w:rFonts w:ascii="Times New Roman" w:eastAsia="Arial Unicode MS" w:hAnsi="Times New Roman" w:cs="Times New Roman"/>
                <w:b/>
                <w:color w:val="000000"/>
                <w:sz w:val="24"/>
                <w:szCs w:val="24"/>
                <w:lang w:val="uk-UA"/>
              </w:rPr>
            </w:pPr>
          </w:p>
          <w:p w14:paraId="27CA35DE" w14:textId="35F636CD"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42CD01A" w14:textId="7545C906"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РОЗПОДІЛ БАЛІВ, ЯКІ ОТРИМУЮТЬ ЗДОБУВАЧІ ОСВІТИ</w:t>
            </w:r>
            <w:r w:rsidR="00DA36A7" w:rsidRPr="00213FA8">
              <w:rPr>
                <w:rFonts w:ascii="Times New Roman" w:eastAsia="Arial Unicode MS" w:hAnsi="Times New Roman" w:cs="Times New Roman"/>
                <w:b/>
                <w:color w:val="000000"/>
                <w:sz w:val="24"/>
                <w:szCs w:val="24"/>
                <w:lang w:val="uk-UA"/>
              </w:rPr>
              <w:t xml:space="preserve"> НА </w:t>
            </w:r>
            <w:r w:rsidR="00073591">
              <w:rPr>
                <w:rFonts w:ascii="Times New Roman" w:eastAsia="Arial Unicode MS" w:hAnsi="Times New Roman" w:cs="Times New Roman"/>
                <w:b/>
                <w:color w:val="000000"/>
                <w:sz w:val="24"/>
                <w:szCs w:val="24"/>
                <w:lang w:val="uk-UA"/>
              </w:rPr>
              <w:t>ЗАЛІКУ</w:t>
            </w:r>
          </w:p>
          <w:p w14:paraId="48411A1C" w14:textId="77777777" w:rsidR="00E71E7D" w:rsidRPr="00213FA8" w:rsidRDefault="00E71E7D" w:rsidP="00DA36A7">
            <w:pPr>
              <w:rPr>
                <w:rFonts w:ascii="Times New Roman" w:eastAsia="Arial Unicode MS" w:hAnsi="Times New Roman" w:cs="Times New Roman"/>
                <w:color w:val="000000"/>
                <w:sz w:val="24"/>
                <w:szCs w:val="24"/>
                <w:lang w:val="uk-UA"/>
              </w:rPr>
            </w:pP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5"/>
              <w:gridCol w:w="375"/>
              <w:gridCol w:w="377"/>
              <w:gridCol w:w="377"/>
              <w:gridCol w:w="379"/>
              <w:gridCol w:w="377"/>
              <w:gridCol w:w="403"/>
              <w:gridCol w:w="376"/>
              <w:gridCol w:w="376"/>
              <w:gridCol w:w="404"/>
              <w:gridCol w:w="376"/>
              <w:gridCol w:w="376"/>
              <w:gridCol w:w="404"/>
              <w:gridCol w:w="404"/>
              <w:gridCol w:w="376"/>
              <w:gridCol w:w="376"/>
              <w:gridCol w:w="376"/>
              <w:gridCol w:w="376"/>
              <w:gridCol w:w="376"/>
              <w:gridCol w:w="9"/>
              <w:gridCol w:w="395"/>
              <w:gridCol w:w="9"/>
              <w:gridCol w:w="867"/>
              <w:gridCol w:w="9"/>
              <w:gridCol w:w="858"/>
            </w:tblGrid>
            <w:tr w:rsidR="00387BAC" w:rsidRPr="009718EB" w14:paraId="0CA1BB16" w14:textId="77777777" w:rsidTr="00387BAC">
              <w:trPr>
                <w:cantSplit/>
                <w:trHeight w:val="279"/>
              </w:trPr>
              <w:tc>
                <w:tcPr>
                  <w:tcW w:w="4075" w:type="pct"/>
                  <w:gridSpan w:val="22"/>
                </w:tcPr>
                <w:p w14:paraId="460E6B0B" w14:textId="77777777" w:rsidR="00387BAC" w:rsidRPr="00CA08D3" w:rsidRDefault="00387BAC" w:rsidP="00387BAC">
                  <w:pPr>
                    <w:jc w:val="both"/>
                    <w:rPr>
                      <w:rFonts w:ascii="Times New Roman" w:hAnsi="Times New Roman" w:cs="Times New Roman"/>
                      <w:lang w:val="uk-UA"/>
                    </w:rPr>
                  </w:pPr>
                  <w:r w:rsidRPr="00CA08D3">
                    <w:rPr>
                      <w:rFonts w:ascii="Times New Roman" w:hAnsi="Times New Roman" w:cs="Times New Roman"/>
                      <w:lang w:val="uk-UA"/>
                    </w:rPr>
                    <w:t>Поточне тестування та самостійна робота</w:t>
                  </w:r>
                </w:p>
              </w:tc>
              <w:tc>
                <w:tcPr>
                  <w:tcW w:w="466" w:type="pct"/>
                  <w:gridSpan w:val="2"/>
                  <w:vMerge w:val="restart"/>
                  <w:tcMar>
                    <w:left w:w="57" w:type="dxa"/>
                    <w:right w:w="57" w:type="dxa"/>
                  </w:tcMar>
                  <w:vAlign w:val="center"/>
                </w:tcPr>
                <w:p w14:paraId="322D5D56"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Сума</w:t>
                  </w:r>
                </w:p>
              </w:tc>
              <w:tc>
                <w:tcPr>
                  <w:tcW w:w="460" w:type="pct"/>
                  <w:vMerge w:val="restart"/>
                </w:tcPr>
                <w:p w14:paraId="11628C01"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Залік*</w:t>
                  </w:r>
                </w:p>
              </w:tc>
            </w:tr>
            <w:tr w:rsidR="00387BAC" w:rsidRPr="009718EB" w14:paraId="360F5CA2" w14:textId="77777777" w:rsidTr="00387BAC">
              <w:trPr>
                <w:cantSplit/>
                <w:trHeight w:val="645"/>
              </w:trPr>
              <w:tc>
                <w:tcPr>
                  <w:tcW w:w="999" w:type="pct"/>
                  <w:gridSpan w:val="5"/>
                  <w:tcMar>
                    <w:left w:w="57" w:type="dxa"/>
                    <w:right w:w="57" w:type="dxa"/>
                  </w:tcMar>
                  <w:vAlign w:val="center"/>
                </w:tcPr>
                <w:p w14:paraId="339301BA" w14:textId="77777777" w:rsidR="00387BAC" w:rsidRPr="00CA08D3" w:rsidRDefault="00387BAC" w:rsidP="00387BAC">
                  <w:pPr>
                    <w:jc w:val="center"/>
                    <w:rPr>
                      <w:rFonts w:ascii="Times New Roman" w:hAnsi="Times New Roman" w:cs="Times New Roman"/>
                      <w:b/>
                      <w:bCs/>
                      <w:lang w:val="uk-UA"/>
                    </w:rPr>
                  </w:pPr>
                  <w:r w:rsidRPr="00CA08D3">
                    <w:rPr>
                      <w:rFonts w:ascii="Times New Roman" w:hAnsi="Times New Roman" w:cs="Times New Roman"/>
                      <w:b/>
                      <w:bCs/>
                      <w:lang w:val="uk-UA"/>
                    </w:rPr>
                    <w:t>Змістовий</w:t>
                  </w:r>
                </w:p>
                <w:p w14:paraId="29B60208" w14:textId="77777777" w:rsidR="00387BAC" w:rsidRPr="00CA08D3" w:rsidRDefault="00387BAC" w:rsidP="00387BAC">
                  <w:pPr>
                    <w:jc w:val="center"/>
                    <w:rPr>
                      <w:rFonts w:ascii="Times New Roman" w:hAnsi="Times New Roman" w:cs="Times New Roman"/>
                      <w:b/>
                      <w:bCs/>
                      <w:lang w:val="uk-UA"/>
                    </w:rPr>
                  </w:pPr>
                  <w:r w:rsidRPr="00CA08D3">
                    <w:rPr>
                      <w:rFonts w:ascii="Times New Roman" w:hAnsi="Times New Roman" w:cs="Times New Roman"/>
                      <w:b/>
                      <w:bCs/>
                      <w:lang w:val="uk-UA"/>
                    </w:rPr>
                    <w:t>модуль 1</w:t>
                  </w:r>
                </w:p>
              </w:tc>
              <w:tc>
                <w:tcPr>
                  <w:tcW w:w="1029" w:type="pct"/>
                  <w:gridSpan w:val="5"/>
                  <w:tcMar>
                    <w:left w:w="57" w:type="dxa"/>
                    <w:right w:w="57" w:type="dxa"/>
                  </w:tcMar>
                  <w:vAlign w:val="center"/>
                </w:tcPr>
                <w:p w14:paraId="4678AEFE" w14:textId="77777777" w:rsidR="00387BAC" w:rsidRPr="00CA08D3" w:rsidRDefault="00387BAC" w:rsidP="00387BAC">
                  <w:pPr>
                    <w:jc w:val="center"/>
                    <w:rPr>
                      <w:rFonts w:ascii="Times New Roman" w:hAnsi="Times New Roman" w:cs="Times New Roman"/>
                      <w:b/>
                      <w:bCs/>
                      <w:lang w:val="uk-UA"/>
                    </w:rPr>
                  </w:pPr>
                  <w:r w:rsidRPr="00CA08D3">
                    <w:rPr>
                      <w:rFonts w:ascii="Times New Roman" w:hAnsi="Times New Roman" w:cs="Times New Roman"/>
                      <w:b/>
                      <w:bCs/>
                      <w:lang w:val="uk-UA"/>
                    </w:rPr>
                    <w:t>Змістовий</w:t>
                  </w:r>
                </w:p>
                <w:p w14:paraId="1EDE280F" w14:textId="77777777" w:rsidR="00387BAC" w:rsidRPr="00CA08D3" w:rsidRDefault="00387BAC" w:rsidP="00387BAC">
                  <w:pPr>
                    <w:jc w:val="center"/>
                    <w:rPr>
                      <w:rFonts w:ascii="Times New Roman" w:hAnsi="Times New Roman" w:cs="Times New Roman"/>
                      <w:b/>
                      <w:bCs/>
                      <w:lang w:val="uk-UA"/>
                    </w:rPr>
                  </w:pPr>
                  <w:r w:rsidRPr="00CA08D3">
                    <w:rPr>
                      <w:rFonts w:ascii="Times New Roman" w:hAnsi="Times New Roman" w:cs="Times New Roman"/>
                      <w:b/>
                      <w:bCs/>
                      <w:lang w:val="uk-UA"/>
                    </w:rPr>
                    <w:t>модуль 2</w:t>
                  </w:r>
                </w:p>
              </w:tc>
              <w:tc>
                <w:tcPr>
                  <w:tcW w:w="1025" w:type="pct"/>
                  <w:gridSpan w:val="5"/>
                  <w:tcMar>
                    <w:left w:w="57" w:type="dxa"/>
                    <w:right w:w="57" w:type="dxa"/>
                  </w:tcMar>
                  <w:vAlign w:val="center"/>
                </w:tcPr>
                <w:p w14:paraId="4BB37C80" w14:textId="77777777" w:rsidR="00387BAC" w:rsidRPr="00CA08D3" w:rsidRDefault="00387BAC" w:rsidP="00387BAC">
                  <w:pPr>
                    <w:jc w:val="center"/>
                    <w:rPr>
                      <w:rFonts w:ascii="Times New Roman" w:hAnsi="Times New Roman" w:cs="Times New Roman"/>
                      <w:b/>
                      <w:bCs/>
                      <w:lang w:val="uk-UA"/>
                    </w:rPr>
                  </w:pPr>
                  <w:r w:rsidRPr="00CA08D3">
                    <w:rPr>
                      <w:rFonts w:ascii="Times New Roman" w:hAnsi="Times New Roman" w:cs="Times New Roman"/>
                      <w:b/>
                      <w:bCs/>
                      <w:lang w:val="uk-UA"/>
                    </w:rPr>
                    <w:t>Змістовий</w:t>
                  </w:r>
                </w:p>
                <w:p w14:paraId="3FBC050E" w14:textId="77777777" w:rsidR="00387BAC" w:rsidRPr="00CA08D3" w:rsidRDefault="00387BAC" w:rsidP="00387BAC">
                  <w:pPr>
                    <w:jc w:val="center"/>
                    <w:rPr>
                      <w:rFonts w:ascii="Times New Roman" w:hAnsi="Times New Roman" w:cs="Times New Roman"/>
                      <w:b/>
                      <w:bCs/>
                      <w:lang w:val="uk-UA"/>
                    </w:rPr>
                  </w:pPr>
                  <w:r w:rsidRPr="00CA08D3">
                    <w:rPr>
                      <w:rFonts w:ascii="Times New Roman" w:hAnsi="Times New Roman" w:cs="Times New Roman"/>
                      <w:b/>
                      <w:bCs/>
                      <w:lang w:val="uk-UA"/>
                    </w:rPr>
                    <w:t>модуль 3</w:t>
                  </w:r>
                </w:p>
              </w:tc>
              <w:tc>
                <w:tcPr>
                  <w:tcW w:w="805" w:type="pct"/>
                  <w:gridSpan w:val="5"/>
                  <w:tcMar>
                    <w:left w:w="57" w:type="dxa"/>
                    <w:right w:w="57" w:type="dxa"/>
                  </w:tcMar>
                  <w:vAlign w:val="center"/>
                </w:tcPr>
                <w:p w14:paraId="2B1AB9A9" w14:textId="77777777" w:rsidR="00387BAC" w:rsidRPr="00CA08D3" w:rsidRDefault="00387BAC" w:rsidP="00387BAC">
                  <w:pPr>
                    <w:tabs>
                      <w:tab w:val="left" w:pos="2030"/>
                      <w:tab w:val="left" w:pos="10065"/>
                    </w:tabs>
                    <w:jc w:val="center"/>
                    <w:rPr>
                      <w:rFonts w:ascii="Times New Roman" w:hAnsi="Times New Roman" w:cs="Times New Roman"/>
                      <w:b/>
                      <w:bCs/>
                      <w:i/>
                      <w:lang w:val="uk-UA"/>
                    </w:rPr>
                  </w:pPr>
                  <w:r w:rsidRPr="00CA08D3">
                    <w:rPr>
                      <w:rFonts w:ascii="Times New Roman" w:hAnsi="Times New Roman" w:cs="Times New Roman"/>
                      <w:b/>
                      <w:bCs/>
                      <w:lang w:val="uk-UA"/>
                    </w:rPr>
                    <w:t>Змістовий модуль 4</w:t>
                  </w:r>
                </w:p>
              </w:tc>
              <w:tc>
                <w:tcPr>
                  <w:tcW w:w="215" w:type="pct"/>
                  <w:gridSpan w:val="2"/>
                  <w:vMerge w:val="restart"/>
                  <w:tcMar>
                    <w:left w:w="57" w:type="dxa"/>
                    <w:right w:w="57" w:type="dxa"/>
                  </w:tcMar>
                  <w:textDirection w:val="btLr"/>
                  <w:vAlign w:val="center"/>
                </w:tcPr>
                <w:p w14:paraId="3B515E7D"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ІНДЗ</w:t>
                  </w:r>
                </w:p>
              </w:tc>
              <w:tc>
                <w:tcPr>
                  <w:tcW w:w="466" w:type="pct"/>
                  <w:gridSpan w:val="2"/>
                  <w:vMerge/>
                  <w:tcMar>
                    <w:left w:w="57" w:type="dxa"/>
                    <w:right w:w="57" w:type="dxa"/>
                  </w:tcMar>
                  <w:vAlign w:val="center"/>
                </w:tcPr>
                <w:p w14:paraId="3BA2AFF0" w14:textId="77777777" w:rsidR="00387BAC" w:rsidRPr="00CA08D3" w:rsidRDefault="00387BAC" w:rsidP="00387BAC">
                  <w:pPr>
                    <w:jc w:val="center"/>
                    <w:rPr>
                      <w:rFonts w:ascii="Times New Roman" w:hAnsi="Times New Roman" w:cs="Times New Roman"/>
                      <w:lang w:val="uk-UA"/>
                    </w:rPr>
                  </w:pPr>
                </w:p>
              </w:tc>
              <w:tc>
                <w:tcPr>
                  <w:tcW w:w="460" w:type="pct"/>
                  <w:vMerge/>
                </w:tcPr>
                <w:p w14:paraId="6B444B73" w14:textId="77777777" w:rsidR="00387BAC" w:rsidRPr="00CA08D3" w:rsidRDefault="00387BAC" w:rsidP="00387BAC">
                  <w:pPr>
                    <w:jc w:val="center"/>
                    <w:rPr>
                      <w:rFonts w:ascii="Times New Roman" w:hAnsi="Times New Roman" w:cs="Times New Roman"/>
                      <w:lang w:val="uk-UA"/>
                    </w:rPr>
                  </w:pPr>
                </w:p>
              </w:tc>
            </w:tr>
            <w:tr w:rsidR="00387BAC" w:rsidRPr="009718EB" w14:paraId="6453937B" w14:textId="77777777" w:rsidTr="00387BAC">
              <w:trPr>
                <w:cantSplit/>
                <w:trHeight w:val="793"/>
              </w:trPr>
              <w:tc>
                <w:tcPr>
                  <w:tcW w:w="199" w:type="pct"/>
                  <w:tcMar>
                    <w:left w:w="57" w:type="dxa"/>
                    <w:right w:w="57" w:type="dxa"/>
                  </w:tcMar>
                  <w:textDirection w:val="btLr"/>
                  <w:vAlign w:val="center"/>
                </w:tcPr>
                <w:p w14:paraId="06619563"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Т1</w:t>
                  </w:r>
                </w:p>
              </w:tc>
              <w:tc>
                <w:tcPr>
                  <w:tcW w:w="199" w:type="pct"/>
                  <w:tcMar>
                    <w:left w:w="57" w:type="dxa"/>
                    <w:right w:w="57" w:type="dxa"/>
                  </w:tcMar>
                  <w:textDirection w:val="btLr"/>
                  <w:vAlign w:val="center"/>
                </w:tcPr>
                <w:p w14:paraId="68ACA4F8"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Т2</w:t>
                  </w:r>
                </w:p>
              </w:tc>
              <w:tc>
                <w:tcPr>
                  <w:tcW w:w="200" w:type="pct"/>
                  <w:tcBorders>
                    <w:right w:val="single" w:sz="2" w:space="0" w:color="auto"/>
                  </w:tcBorders>
                  <w:tcMar>
                    <w:left w:w="57" w:type="dxa"/>
                    <w:right w:w="57" w:type="dxa"/>
                  </w:tcMar>
                  <w:textDirection w:val="btLr"/>
                  <w:vAlign w:val="center"/>
                </w:tcPr>
                <w:p w14:paraId="4241AC2A"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Т3</w:t>
                  </w:r>
                </w:p>
              </w:tc>
              <w:tc>
                <w:tcPr>
                  <w:tcW w:w="200" w:type="pct"/>
                  <w:tcBorders>
                    <w:left w:val="single" w:sz="2" w:space="0" w:color="auto"/>
                    <w:right w:val="single" w:sz="2" w:space="0" w:color="auto"/>
                  </w:tcBorders>
                  <w:tcMar>
                    <w:left w:w="57" w:type="dxa"/>
                    <w:right w:w="57" w:type="dxa"/>
                  </w:tcMar>
                  <w:textDirection w:val="btLr"/>
                  <w:vAlign w:val="center"/>
                </w:tcPr>
                <w:p w14:paraId="6C769A93"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Т4</w:t>
                  </w:r>
                </w:p>
              </w:tc>
              <w:tc>
                <w:tcPr>
                  <w:tcW w:w="200" w:type="pct"/>
                  <w:tcBorders>
                    <w:left w:val="single" w:sz="2" w:space="0" w:color="auto"/>
                  </w:tcBorders>
                  <w:tcMar>
                    <w:left w:w="57" w:type="dxa"/>
                    <w:right w:w="57" w:type="dxa"/>
                  </w:tcMar>
                  <w:textDirection w:val="btLr"/>
                  <w:vAlign w:val="center"/>
                </w:tcPr>
                <w:p w14:paraId="1D14F902"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МК 1</w:t>
                  </w:r>
                </w:p>
              </w:tc>
              <w:tc>
                <w:tcPr>
                  <w:tcW w:w="200" w:type="pct"/>
                  <w:tcBorders>
                    <w:left w:val="single" w:sz="2" w:space="0" w:color="auto"/>
                  </w:tcBorders>
                  <w:tcMar>
                    <w:left w:w="57" w:type="dxa"/>
                    <w:right w:w="57" w:type="dxa"/>
                  </w:tcMar>
                  <w:textDirection w:val="btLr"/>
                  <w:vAlign w:val="center"/>
                </w:tcPr>
                <w:p w14:paraId="48A18217"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Т5</w:t>
                  </w:r>
                </w:p>
              </w:tc>
              <w:tc>
                <w:tcPr>
                  <w:tcW w:w="214" w:type="pct"/>
                  <w:tcBorders>
                    <w:left w:val="single" w:sz="2" w:space="0" w:color="auto"/>
                  </w:tcBorders>
                  <w:tcMar>
                    <w:left w:w="57" w:type="dxa"/>
                    <w:right w:w="57" w:type="dxa"/>
                  </w:tcMar>
                  <w:textDirection w:val="btLr"/>
                  <w:vAlign w:val="center"/>
                </w:tcPr>
                <w:p w14:paraId="77088751"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Т6</w:t>
                  </w:r>
                </w:p>
              </w:tc>
              <w:tc>
                <w:tcPr>
                  <w:tcW w:w="200" w:type="pct"/>
                  <w:tcMar>
                    <w:left w:w="57" w:type="dxa"/>
                    <w:right w:w="57" w:type="dxa"/>
                  </w:tcMar>
                  <w:textDirection w:val="btLr"/>
                  <w:vAlign w:val="center"/>
                </w:tcPr>
                <w:p w14:paraId="1D3C1BE6"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Т7</w:t>
                  </w:r>
                </w:p>
              </w:tc>
              <w:tc>
                <w:tcPr>
                  <w:tcW w:w="200" w:type="pct"/>
                  <w:tcBorders>
                    <w:right w:val="single" w:sz="2" w:space="0" w:color="auto"/>
                  </w:tcBorders>
                  <w:tcMar>
                    <w:left w:w="57" w:type="dxa"/>
                    <w:right w:w="57" w:type="dxa"/>
                  </w:tcMar>
                  <w:textDirection w:val="btLr"/>
                  <w:vAlign w:val="center"/>
                </w:tcPr>
                <w:p w14:paraId="26070892"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Т8</w:t>
                  </w:r>
                </w:p>
              </w:tc>
              <w:tc>
                <w:tcPr>
                  <w:tcW w:w="215" w:type="pct"/>
                  <w:tcBorders>
                    <w:right w:val="single" w:sz="2" w:space="0" w:color="auto"/>
                  </w:tcBorders>
                  <w:tcMar>
                    <w:left w:w="57" w:type="dxa"/>
                    <w:right w:w="57" w:type="dxa"/>
                  </w:tcMar>
                  <w:textDirection w:val="btLr"/>
                  <w:vAlign w:val="center"/>
                </w:tcPr>
                <w:p w14:paraId="76E07D7C"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МК 2</w:t>
                  </w:r>
                </w:p>
              </w:tc>
              <w:tc>
                <w:tcPr>
                  <w:tcW w:w="200" w:type="pct"/>
                  <w:tcBorders>
                    <w:left w:val="single" w:sz="2" w:space="0" w:color="auto"/>
                    <w:right w:val="single" w:sz="4" w:space="0" w:color="auto"/>
                  </w:tcBorders>
                  <w:tcMar>
                    <w:left w:w="57" w:type="dxa"/>
                    <w:right w:w="57" w:type="dxa"/>
                  </w:tcMar>
                  <w:textDirection w:val="btLr"/>
                  <w:vAlign w:val="center"/>
                </w:tcPr>
                <w:p w14:paraId="1D3B03F2"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Т9</w:t>
                  </w:r>
                </w:p>
              </w:tc>
              <w:tc>
                <w:tcPr>
                  <w:tcW w:w="200" w:type="pct"/>
                  <w:tcBorders>
                    <w:left w:val="single" w:sz="4" w:space="0" w:color="auto"/>
                  </w:tcBorders>
                  <w:tcMar>
                    <w:left w:w="57" w:type="dxa"/>
                    <w:right w:w="57" w:type="dxa"/>
                  </w:tcMar>
                  <w:textDirection w:val="btLr"/>
                  <w:vAlign w:val="center"/>
                </w:tcPr>
                <w:p w14:paraId="7C13252A"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Т10</w:t>
                  </w:r>
                </w:p>
              </w:tc>
              <w:tc>
                <w:tcPr>
                  <w:tcW w:w="215" w:type="pct"/>
                  <w:tcBorders>
                    <w:left w:val="single" w:sz="2" w:space="0" w:color="auto"/>
                    <w:right w:val="single" w:sz="2" w:space="0" w:color="auto"/>
                  </w:tcBorders>
                  <w:tcMar>
                    <w:left w:w="57" w:type="dxa"/>
                    <w:right w:w="57" w:type="dxa"/>
                  </w:tcMar>
                  <w:textDirection w:val="btLr"/>
                  <w:vAlign w:val="center"/>
                </w:tcPr>
                <w:p w14:paraId="0585BCB0" w14:textId="77777777" w:rsidR="00387BAC" w:rsidRPr="00CA08D3" w:rsidRDefault="00387BAC" w:rsidP="00387BAC">
                  <w:pPr>
                    <w:ind w:left="113" w:right="113"/>
                    <w:jc w:val="center"/>
                    <w:rPr>
                      <w:rFonts w:ascii="Times New Roman" w:hAnsi="Times New Roman" w:cs="Times New Roman"/>
                      <w:lang w:val="uk-UA"/>
                    </w:rPr>
                  </w:pPr>
                  <w:r w:rsidRPr="00CA08D3">
                    <w:rPr>
                      <w:rFonts w:ascii="Times New Roman" w:hAnsi="Times New Roman" w:cs="Times New Roman"/>
                      <w:lang w:val="uk-UA"/>
                    </w:rPr>
                    <w:t>Т11</w:t>
                  </w:r>
                </w:p>
              </w:tc>
              <w:tc>
                <w:tcPr>
                  <w:tcW w:w="215" w:type="pct"/>
                  <w:tcBorders>
                    <w:left w:val="single" w:sz="2" w:space="0" w:color="auto"/>
                    <w:right w:val="single" w:sz="2" w:space="0" w:color="auto"/>
                  </w:tcBorders>
                  <w:tcMar>
                    <w:left w:w="57" w:type="dxa"/>
                    <w:right w:w="57" w:type="dxa"/>
                  </w:tcMar>
                  <w:textDirection w:val="btLr"/>
                  <w:vAlign w:val="center"/>
                </w:tcPr>
                <w:p w14:paraId="76A46C4C" w14:textId="77777777" w:rsidR="00387BAC" w:rsidRPr="00CA08D3" w:rsidRDefault="00387BAC" w:rsidP="00387BAC">
                  <w:pPr>
                    <w:ind w:left="113" w:right="113"/>
                    <w:jc w:val="center"/>
                    <w:rPr>
                      <w:rFonts w:ascii="Times New Roman" w:hAnsi="Times New Roman" w:cs="Times New Roman"/>
                      <w:lang w:val="uk-UA"/>
                    </w:rPr>
                  </w:pPr>
                  <w:r w:rsidRPr="00CA08D3">
                    <w:rPr>
                      <w:rFonts w:ascii="Times New Roman" w:hAnsi="Times New Roman" w:cs="Times New Roman"/>
                      <w:lang w:val="uk-UA"/>
                    </w:rPr>
                    <w:t>Т12</w:t>
                  </w:r>
                </w:p>
              </w:tc>
              <w:tc>
                <w:tcPr>
                  <w:tcW w:w="200" w:type="pct"/>
                  <w:tcBorders>
                    <w:left w:val="single" w:sz="2" w:space="0" w:color="auto"/>
                  </w:tcBorders>
                  <w:tcMar>
                    <w:left w:w="57" w:type="dxa"/>
                    <w:right w:w="57" w:type="dxa"/>
                  </w:tcMar>
                  <w:textDirection w:val="btLr"/>
                  <w:vAlign w:val="center"/>
                </w:tcPr>
                <w:p w14:paraId="1CDBA0F0"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МК 3</w:t>
                  </w:r>
                </w:p>
              </w:tc>
              <w:tc>
                <w:tcPr>
                  <w:tcW w:w="200" w:type="pct"/>
                  <w:tcMar>
                    <w:left w:w="57" w:type="dxa"/>
                    <w:right w:w="57" w:type="dxa"/>
                  </w:tcMar>
                  <w:textDirection w:val="btLr"/>
                  <w:vAlign w:val="center"/>
                </w:tcPr>
                <w:p w14:paraId="30B9DE72"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Т13</w:t>
                  </w:r>
                </w:p>
              </w:tc>
              <w:tc>
                <w:tcPr>
                  <w:tcW w:w="200" w:type="pct"/>
                  <w:tcMar>
                    <w:left w:w="57" w:type="dxa"/>
                    <w:right w:w="57" w:type="dxa"/>
                  </w:tcMar>
                  <w:textDirection w:val="btLr"/>
                  <w:vAlign w:val="center"/>
                </w:tcPr>
                <w:p w14:paraId="65978B49"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Т14</w:t>
                  </w:r>
                </w:p>
              </w:tc>
              <w:tc>
                <w:tcPr>
                  <w:tcW w:w="200" w:type="pct"/>
                  <w:tcBorders>
                    <w:right w:val="single" w:sz="2" w:space="0" w:color="auto"/>
                  </w:tcBorders>
                  <w:tcMar>
                    <w:left w:w="57" w:type="dxa"/>
                    <w:right w:w="57" w:type="dxa"/>
                  </w:tcMar>
                  <w:textDirection w:val="btLr"/>
                  <w:vAlign w:val="center"/>
                </w:tcPr>
                <w:p w14:paraId="01C7617D"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Т15</w:t>
                  </w:r>
                </w:p>
              </w:tc>
              <w:tc>
                <w:tcPr>
                  <w:tcW w:w="200" w:type="pct"/>
                  <w:tcBorders>
                    <w:left w:val="single" w:sz="2" w:space="0" w:color="auto"/>
                  </w:tcBorders>
                  <w:tcMar>
                    <w:left w:w="57" w:type="dxa"/>
                    <w:right w:w="57" w:type="dxa"/>
                  </w:tcMar>
                  <w:textDirection w:val="btLr"/>
                  <w:vAlign w:val="center"/>
                </w:tcPr>
                <w:p w14:paraId="58F3B673"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МК 4</w:t>
                  </w:r>
                </w:p>
              </w:tc>
              <w:tc>
                <w:tcPr>
                  <w:tcW w:w="215" w:type="pct"/>
                  <w:gridSpan w:val="2"/>
                  <w:vMerge/>
                  <w:tcMar>
                    <w:left w:w="57" w:type="dxa"/>
                    <w:right w:w="57" w:type="dxa"/>
                  </w:tcMar>
                  <w:textDirection w:val="btLr"/>
                  <w:vAlign w:val="center"/>
                </w:tcPr>
                <w:p w14:paraId="18AB42E8" w14:textId="77777777" w:rsidR="00387BAC" w:rsidRPr="00CA08D3" w:rsidRDefault="00387BAC" w:rsidP="00387BAC">
                  <w:pPr>
                    <w:ind w:left="-51" w:right="-60"/>
                    <w:jc w:val="both"/>
                    <w:rPr>
                      <w:rFonts w:ascii="Times New Roman" w:hAnsi="Times New Roman" w:cs="Times New Roman"/>
                      <w:lang w:val="uk-UA"/>
                    </w:rPr>
                  </w:pPr>
                </w:p>
              </w:tc>
              <w:tc>
                <w:tcPr>
                  <w:tcW w:w="466" w:type="pct"/>
                  <w:gridSpan w:val="2"/>
                  <w:vMerge w:val="restart"/>
                  <w:tcMar>
                    <w:left w:w="57" w:type="dxa"/>
                    <w:right w:w="57" w:type="dxa"/>
                  </w:tcMar>
                  <w:vAlign w:val="center"/>
                </w:tcPr>
                <w:p w14:paraId="7D3282B0"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не більше 100</w:t>
                  </w:r>
                </w:p>
              </w:tc>
              <w:tc>
                <w:tcPr>
                  <w:tcW w:w="460" w:type="pct"/>
                  <w:gridSpan w:val="2"/>
                  <w:vMerge w:val="restart"/>
                </w:tcPr>
                <w:p w14:paraId="15CC93EC" w14:textId="77777777" w:rsidR="00387BAC" w:rsidRPr="00CA08D3" w:rsidRDefault="00387BAC" w:rsidP="00387BAC">
                  <w:pPr>
                    <w:ind w:left="-51" w:right="-60"/>
                    <w:jc w:val="center"/>
                    <w:rPr>
                      <w:rFonts w:ascii="Times New Roman" w:hAnsi="Times New Roman" w:cs="Times New Roman"/>
                      <w:lang w:val="uk-UA"/>
                    </w:rPr>
                  </w:pPr>
                  <w:r w:rsidRPr="00CA08D3">
                    <w:rPr>
                      <w:rFonts w:ascii="Times New Roman" w:hAnsi="Times New Roman" w:cs="Times New Roman"/>
                      <w:lang w:val="uk-UA"/>
                    </w:rPr>
                    <w:t>Не більше 30</w:t>
                  </w:r>
                </w:p>
              </w:tc>
            </w:tr>
            <w:tr w:rsidR="00387BAC" w:rsidRPr="009718EB" w14:paraId="72DF702A" w14:textId="77777777" w:rsidTr="00387BAC">
              <w:trPr>
                <w:cantSplit/>
                <w:trHeight w:val="403"/>
              </w:trPr>
              <w:tc>
                <w:tcPr>
                  <w:tcW w:w="199" w:type="pct"/>
                  <w:tcMar>
                    <w:left w:w="57" w:type="dxa"/>
                    <w:right w:w="57" w:type="dxa"/>
                  </w:tcMar>
                  <w:vAlign w:val="center"/>
                </w:tcPr>
                <w:p w14:paraId="754DD236"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7</w:t>
                  </w:r>
                </w:p>
              </w:tc>
              <w:tc>
                <w:tcPr>
                  <w:tcW w:w="199" w:type="pct"/>
                  <w:tcMar>
                    <w:left w:w="57" w:type="dxa"/>
                    <w:right w:w="57" w:type="dxa"/>
                  </w:tcMar>
                  <w:vAlign w:val="center"/>
                </w:tcPr>
                <w:p w14:paraId="45865D79"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7</w:t>
                  </w:r>
                </w:p>
              </w:tc>
              <w:tc>
                <w:tcPr>
                  <w:tcW w:w="200" w:type="pct"/>
                  <w:tcMar>
                    <w:left w:w="57" w:type="dxa"/>
                    <w:right w:w="57" w:type="dxa"/>
                  </w:tcMar>
                  <w:vAlign w:val="center"/>
                </w:tcPr>
                <w:p w14:paraId="4EBCCE89"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7</w:t>
                  </w:r>
                </w:p>
              </w:tc>
              <w:tc>
                <w:tcPr>
                  <w:tcW w:w="200" w:type="pct"/>
                  <w:tcMar>
                    <w:left w:w="57" w:type="dxa"/>
                    <w:right w:w="57" w:type="dxa"/>
                  </w:tcMar>
                  <w:vAlign w:val="center"/>
                </w:tcPr>
                <w:p w14:paraId="3C4C46F8"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2</w:t>
                  </w:r>
                </w:p>
              </w:tc>
              <w:tc>
                <w:tcPr>
                  <w:tcW w:w="200" w:type="pct"/>
                  <w:tcMar>
                    <w:left w:w="57" w:type="dxa"/>
                    <w:right w:w="57" w:type="dxa"/>
                  </w:tcMar>
                  <w:vAlign w:val="center"/>
                </w:tcPr>
                <w:p w14:paraId="554B72D5"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5</w:t>
                  </w:r>
                </w:p>
              </w:tc>
              <w:tc>
                <w:tcPr>
                  <w:tcW w:w="200" w:type="pct"/>
                  <w:tcMar>
                    <w:left w:w="57" w:type="dxa"/>
                    <w:right w:w="57" w:type="dxa"/>
                  </w:tcMar>
                  <w:vAlign w:val="center"/>
                </w:tcPr>
                <w:p w14:paraId="4A812DF2"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7</w:t>
                  </w:r>
                </w:p>
              </w:tc>
              <w:tc>
                <w:tcPr>
                  <w:tcW w:w="214" w:type="pct"/>
                  <w:tcMar>
                    <w:left w:w="57" w:type="dxa"/>
                    <w:right w:w="57" w:type="dxa"/>
                  </w:tcMar>
                  <w:vAlign w:val="center"/>
                </w:tcPr>
                <w:p w14:paraId="58CC6B37"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7</w:t>
                  </w:r>
                </w:p>
              </w:tc>
              <w:tc>
                <w:tcPr>
                  <w:tcW w:w="200" w:type="pct"/>
                  <w:tcMar>
                    <w:left w:w="57" w:type="dxa"/>
                    <w:right w:w="57" w:type="dxa"/>
                  </w:tcMar>
                  <w:vAlign w:val="center"/>
                </w:tcPr>
                <w:p w14:paraId="3539EFB4"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2</w:t>
                  </w:r>
                </w:p>
              </w:tc>
              <w:tc>
                <w:tcPr>
                  <w:tcW w:w="200" w:type="pct"/>
                  <w:tcMar>
                    <w:left w:w="57" w:type="dxa"/>
                    <w:right w:w="57" w:type="dxa"/>
                  </w:tcMar>
                  <w:vAlign w:val="center"/>
                </w:tcPr>
                <w:p w14:paraId="0AAD9440"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2</w:t>
                  </w:r>
                </w:p>
              </w:tc>
              <w:tc>
                <w:tcPr>
                  <w:tcW w:w="215" w:type="pct"/>
                  <w:tcMar>
                    <w:left w:w="57" w:type="dxa"/>
                    <w:right w:w="57" w:type="dxa"/>
                  </w:tcMar>
                </w:tcPr>
                <w:p w14:paraId="401D1625"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5</w:t>
                  </w:r>
                </w:p>
              </w:tc>
              <w:tc>
                <w:tcPr>
                  <w:tcW w:w="200" w:type="pct"/>
                  <w:tcMar>
                    <w:left w:w="57" w:type="dxa"/>
                    <w:right w:w="57" w:type="dxa"/>
                  </w:tcMar>
                  <w:vAlign w:val="center"/>
                </w:tcPr>
                <w:p w14:paraId="36E75A71"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7</w:t>
                  </w:r>
                </w:p>
              </w:tc>
              <w:tc>
                <w:tcPr>
                  <w:tcW w:w="200" w:type="pct"/>
                  <w:tcMar>
                    <w:left w:w="57" w:type="dxa"/>
                    <w:right w:w="57" w:type="dxa"/>
                  </w:tcMar>
                  <w:vAlign w:val="center"/>
                </w:tcPr>
                <w:p w14:paraId="64856216"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2</w:t>
                  </w:r>
                </w:p>
              </w:tc>
              <w:tc>
                <w:tcPr>
                  <w:tcW w:w="215" w:type="pct"/>
                  <w:tcMar>
                    <w:left w:w="57" w:type="dxa"/>
                    <w:right w:w="57" w:type="dxa"/>
                  </w:tcMar>
                </w:tcPr>
                <w:p w14:paraId="6C10D94E"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2</w:t>
                  </w:r>
                </w:p>
              </w:tc>
              <w:tc>
                <w:tcPr>
                  <w:tcW w:w="215" w:type="pct"/>
                  <w:tcMar>
                    <w:left w:w="57" w:type="dxa"/>
                    <w:right w:w="57" w:type="dxa"/>
                  </w:tcMar>
                </w:tcPr>
                <w:p w14:paraId="5D6D7414"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2</w:t>
                  </w:r>
                </w:p>
              </w:tc>
              <w:tc>
                <w:tcPr>
                  <w:tcW w:w="200" w:type="pct"/>
                  <w:tcMar>
                    <w:left w:w="57" w:type="dxa"/>
                    <w:right w:w="57" w:type="dxa"/>
                  </w:tcMar>
                  <w:vAlign w:val="center"/>
                </w:tcPr>
                <w:p w14:paraId="4B0B0F16"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5</w:t>
                  </w:r>
                </w:p>
              </w:tc>
              <w:tc>
                <w:tcPr>
                  <w:tcW w:w="200" w:type="pct"/>
                  <w:tcMar>
                    <w:left w:w="57" w:type="dxa"/>
                    <w:right w:w="57" w:type="dxa"/>
                  </w:tcMar>
                  <w:vAlign w:val="center"/>
                </w:tcPr>
                <w:p w14:paraId="024EA772"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7</w:t>
                  </w:r>
                </w:p>
              </w:tc>
              <w:tc>
                <w:tcPr>
                  <w:tcW w:w="200" w:type="pct"/>
                  <w:tcMar>
                    <w:left w:w="57" w:type="dxa"/>
                    <w:right w:w="57" w:type="dxa"/>
                  </w:tcMar>
                  <w:vAlign w:val="center"/>
                </w:tcPr>
                <w:p w14:paraId="1E7A7BD6"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7</w:t>
                  </w:r>
                </w:p>
              </w:tc>
              <w:tc>
                <w:tcPr>
                  <w:tcW w:w="200" w:type="pct"/>
                  <w:tcMar>
                    <w:left w:w="57" w:type="dxa"/>
                    <w:right w:w="57" w:type="dxa"/>
                  </w:tcMar>
                  <w:vAlign w:val="center"/>
                </w:tcPr>
                <w:p w14:paraId="5BED75CB"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2</w:t>
                  </w:r>
                </w:p>
              </w:tc>
              <w:tc>
                <w:tcPr>
                  <w:tcW w:w="200" w:type="pct"/>
                  <w:tcMar>
                    <w:left w:w="57" w:type="dxa"/>
                    <w:right w:w="57" w:type="dxa"/>
                  </w:tcMar>
                  <w:vAlign w:val="center"/>
                </w:tcPr>
                <w:p w14:paraId="3FCCCE4E"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5</w:t>
                  </w:r>
                </w:p>
              </w:tc>
              <w:tc>
                <w:tcPr>
                  <w:tcW w:w="215" w:type="pct"/>
                  <w:gridSpan w:val="2"/>
                  <w:tcMar>
                    <w:left w:w="57" w:type="dxa"/>
                    <w:right w:w="57" w:type="dxa"/>
                  </w:tcMar>
                  <w:vAlign w:val="center"/>
                </w:tcPr>
                <w:p w14:paraId="2F134CD8" w14:textId="77777777" w:rsidR="00387BAC" w:rsidRPr="00CA08D3" w:rsidRDefault="00387BAC" w:rsidP="00387BAC">
                  <w:pPr>
                    <w:jc w:val="center"/>
                    <w:rPr>
                      <w:rFonts w:ascii="Times New Roman" w:hAnsi="Times New Roman" w:cs="Times New Roman"/>
                      <w:lang w:val="uk-UA"/>
                    </w:rPr>
                  </w:pPr>
                  <w:r w:rsidRPr="00CA08D3">
                    <w:rPr>
                      <w:rFonts w:ascii="Times New Roman" w:hAnsi="Times New Roman" w:cs="Times New Roman"/>
                      <w:lang w:val="uk-UA"/>
                    </w:rPr>
                    <w:t>10</w:t>
                  </w:r>
                </w:p>
              </w:tc>
              <w:tc>
                <w:tcPr>
                  <w:tcW w:w="466" w:type="pct"/>
                  <w:gridSpan w:val="2"/>
                  <w:vMerge/>
                  <w:tcMar>
                    <w:left w:w="57" w:type="dxa"/>
                    <w:right w:w="57" w:type="dxa"/>
                  </w:tcMar>
                  <w:vAlign w:val="center"/>
                </w:tcPr>
                <w:p w14:paraId="1277D164" w14:textId="77777777" w:rsidR="00387BAC" w:rsidRPr="00CA08D3" w:rsidRDefault="00387BAC" w:rsidP="00387BAC">
                  <w:pPr>
                    <w:jc w:val="both"/>
                    <w:rPr>
                      <w:rFonts w:ascii="Times New Roman" w:hAnsi="Times New Roman" w:cs="Times New Roman"/>
                      <w:lang w:val="uk-UA"/>
                    </w:rPr>
                  </w:pPr>
                </w:p>
              </w:tc>
              <w:tc>
                <w:tcPr>
                  <w:tcW w:w="460" w:type="pct"/>
                  <w:gridSpan w:val="2"/>
                  <w:vMerge/>
                </w:tcPr>
                <w:p w14:paraId="19A8916B" w14:textId="77777777" w:rsidR="00387BAC" w:rsidRPr="00CA08D3" w:rsidRDefault="00387BAC" w:rsidP="00387BAC">
                  <w:pPr>
                    <w:jc w:val="both"/>
                    <w:rPr>
                      <w:rFonts w:ascii="Times New Roman" w:hAnsi="Times New Roman" w:cs="Times New Roman"/>
                      <w:lang w:val="uk-UA"/>
                    </w:rPr>
                  </w:pPr>
                </w:p>
              </w:tc>
            </w:tr>
          </w:tbl>
          <w:p w14:paraId="2A83DD2F" w14:textId="77777777" w:rsidR="00E71E7D" w:rsidRPr="00213FA8" w:rsidRDefault="00E71E7D" w:rsidP="00DA36A7">
            <w:pPr>
              <w:rPr>
                <w:rFonts w:ascii="Times New Roman" w:eastAsia="Arial Unicode MS" w:hAnsi="Times New Roman" w:cs="Times New Roman"/>
                <w:color w:val="000000"/>
                <w:sz w:val="24"/>
                <w:szCs w:val="24"/>
                <w:lang w:val="uk-UA"/>
              </w:rPr>
            </w:pPr>
          </w:p>
          <w:p w14:paraId="28C78F0A" w14:textId="4C852C73" w:rsidR="00A16470" w:rsidRPr="00213FA8" w:rsidRDefault="00A16470" w:rsidP="00DA36A7">
            <w:pPr>
              <w:rPr>
                <w:rFonts w:ascii="Times New Roman" w:eastAsia="Arial Unicode MS" w:hAnsi="Times New Roman" w:cs="Times New Roman"/>
                <w:color w:val="000000"/>
                <w:sz w:val="24"/>
                <w:szCs w:val="24"/>
                <w:lang w:val="uk-UA"/>
              </w:rPr>
            </w:pPr>
            <w:r w:rsidRPr="00213FA8">
              <w:rPr>
                <w:rFonts w:ascii="Times New Roman" w:eastAsia="Arial Unicode MS" w:hAnsi="Times New Roman" w:cs="Times New Roman"/>
                <w:color w:val="000000"/>
                <w:sz w:val="24"/>
                <w:szCs w:val="24"/>
                <w:lang w:val="uk-UA"/>
              </w:rPr>
              <w:t>Т1, Т2 ... Т</w:t>
            </w:r>
            <w:r w:rsidR="00E71E7D" w:rsidRPr="00213FA8">
              <w:rPr>
                <w:rFonts w:ascii="Times New Roman" w:eastAsia="Arial Unicode MS" w:hAnsi="Times New Roman" w:cs="Times New Roman"/>
                <w:color w:val="000000"/>
                <w:sz w:val="24"/>
                <w:szCs w:val="24"/>
                <w:lang w:val="uk-UA"/>
              </w:rPr>
              <w:t>15</w:t>
            </w:r>
            <w:r w:rsidRPr="00213FA8">
              <w:rPr>
                <w:rFonts w:ascii="Times New Roman" w:eastAsia="Arial Unicode MS" w:hAnsi="Times New Roman" w:cs="Times New Roman"/>
                <w:color w:val="000000"/>
                <w:sz w:val="24"/>
                <w:szCs w:val="24"/>
                <w:lang w:val="uk-UA"/>
              </w:rPr>
              <w:t xml:space="preserve"> – теми змістових модулів.</w:t>
            </w:r>
          </w:p>
          <w:p w14:paraId="0AC742A9" w14:textId="77777777" w:rsidR="00A16470" w:rsidRPr="00213FA8" w:rsidRDefault="00A16470" w:rsidP="00DA36A7">
            <w:pPr>
              <w:rPr>
                <w:rFonts w:ascii="Times New Roman" w:eastAsia="Arial Unicode MS" w:hAnsi="Times New Roman" w:cs="Times New Roman"/>
                <w:color w:val="000000"/>
                <w:sz w:val="24"/>
                <w:szCs w:val="24"/>
                <w:lang w:val="uk-UA"/>
              </w:rPr>
            </w:pPr>
            <w:bookmarkStart w:id="1" w:name="_Hlk209995436"/>
            <w:r w:rsidRPr="00213FA8">
              <w:rPr>
                <w:rFonts w:ascii="Times New Roman" w:eastAsia="Arial Unicode MS" w:hAnsi="Times New Roman" w:cs="Times New Roman"/>
                <w:color w:val="000000"/>
                <w:sz w:val="24"/>
                <w:szCs w:val="24"/>
                <w:lang w:val="uk-UA"/>
              </w:rPr>
              <w:t>СР – самостійна робота</w:t>
            </w:r>
          </w:p>
          <w:bookmarkEnd w:id="1"/>
          <w:p w14:paraId="76C00509" w14:textId="19550093" w:rsidR="00E7386C" w:rsidRPr="00213FA8" w:rsidRDefault="00A16470" w:rsidP="00DA36A7">
            <w:pP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color w:val="000000"/>
                <w:sz w:val="24"/>
                <w:szCs w:val="24"/>
                <w:lang w:val="uk-UA"/>
              </w:rPr>
              <w:t>МК – модульний контроль</w:t>
            </w:r>
          </w:p>
          <w:p w14:paraId="3EEB3BC9" w14:textId="77777777" w:rsidR="000D1831" w:rsidRDefault="00387BAC" w:rsidP="00387BAC">
            <w:pPr>
              <w:rPr>
                <w:rFonts w:ascii="Times New Roman" w:eastAsia="Arial Unicode MS" w:hAnsi="Times New Roman" w:cs="Times New Roman"/>
                <w:spacing w:val="-6"/>
                <w:szCs w:val="24"/>
                <w:lang w:val="uk-UA" w:eastAsia="ru-RU"/>
              </w:rPr>
            </w:pPr>
            <w:r>
              <w:rPr>
                <w:rFonts w:ascii="Times New Roman" w:eastAsia="Arial Unicode MS" w:hAnsi="Times New Roman" w:cs="Times New Roman"/>
                <w:spacing w:val="-6"/>
                <w:szCs w:val="24"/>
                <w:lang w:val="uk-UA" w:eastAsia="ru-RU"/>
              </w:rPr>
              <w:t xml:space="preserve">*- залік складається у випадку, коли здобувач освіти не набрав необхідну кількість балів для автоматичного заліку, або </w:t>
            </w:r>
          </w:p>
          <w:p w14:paraId="6DA4017F" w14:textId="5E3C007A" w:rsidR="00387BAC" w:rsidRDefault="00387BAC" w:rsidP="00387BAC">
            <w:pPr>
              <w:rPr>
                <w:rFonts w:ascii="Times New Roman" w:eastAsia="Arial Unicode MS" w:hAnsi="Times New Roman" w:cs="Times New Roman"/>
                <w:spacing w:val="-6"/>
                <w:szCs w:val="24"/>
                <w:lang w:val="uk-UA" w:eastAsia="ru-RU"/>
              </w:rPr>
            </w:pPr>
            <w:r>
              <w:rPr>
                <w:rFonts w:ascii="Times New Roman" w:eastAsia="Arial Unicode MS" w:hAnsi="Times New Roman" w:cs="Times New Roman"/>
                <w:spacing w:val="-6"/>
                <w:szCs w:val="24"/>
                <w:lang w:val="uk-UA" w:eastAsia="ru-RU"/>
              </w:rPr>
              <w:t>ж хоче підвищити свій бал.</w:t>
            </w:r>
          </w:p>
          <w:p w14:paraId="3E56FBF2" w14:textId="77777777" w:rsidR="00213FA8" w:rsidRPr="00213FA8" w:rsidRDefault="00213FA8" w:rsidP="00213FA8">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lastRenderedPageBreak/>
              <w:t>Шкала оцінювання результатів навчання:</w:t>
            </w:r>
          </w:p>
          <w:tbl>
            <w:tblPr>
              <w:tblW w:w="10287"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913"/>
              <w:gridCol w:w="1518"/>
              <w:gridCol w:w="463"/>
              <w:gridCol w:w="2889"/>
              <w:gridCol w:w="422"/>
              <w:gridCol w:w="4082"/>
            </w:tblGrid>
            <w:tr w:rsidR="00073591" w:rsidRPr="000D1831" w14:paraId="01D66B01" w14:textId="77777777" w:rsidTr="004E1C23">
              <w:trPr>
                <w:trHeight w:val="437"/>
                <w:tblCellSpacing w:w="0" w:type="dxa"/>
              </w:trPr>
              <w:tc>
                <w:tcPr>
                  <w:tcW w:w="1407"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0487C86C" w14:textId="77777777" w:rsidR="00073591" w:rsidRPr="00D20EEB" w:rsidRDefault="00073591" w:rsidP="00073591">
                  <w:pPr>
                    <w:spacing w:after="0" w:line="240" w:lineRule="auto"/>
                    <w:jc w:val="center"/>
                    <w:rPr>
                      <w:rFonts w:ascii="Times New Roman" w:eastAsia="Arial Unicode MS" w:hAnsi="Times New Roman" w:cs="Times New Roman"/>
                      <w:color w:val="000000"/>
                      <w:lang w:val="uk-UA"/>
                    </w:rPr>
                  </w:pPr>
                  <w:r w:rsidRPr="00D20EEB">
                    <w:rPr>
                      <w:rFonts w:ascii="Times New Roman" w:eastAsia="Arial Unicode MS" w:hAnsi="Times New Roman" w:cs="Times New Roman"/>
                      <w:b/>
                      <w:bCs/>
                      <w:color w:val="000000"/>
                      <w:lang w:val="uk-UA"/>
                    </w:rPr>
                    <w:t>Оцінка за 100-бальною системою</w:t>
                  </w:r>
                </w:p>
              </w:tc>
              <w:tc>
                <w:tcPr>
                  <w:tcW w:w="1404" w:type="pct"/>
                  <w:tcBorders>
                    <w:top w:val="outset" w:sz="6" w:space="0" w:color="auto"/>
                    <w:left w:val="outset" w:sz="6" w:space="0" w:color="auto"/>
                    <w:bottom w:val="outset" w:sz="6" w:space="0" w:color="auto"/>
                    <w:right w:val="outset" w:sz="6" w:space="0" w:color="auto"/>
                  </w:tcBorders>
                  <w:vAlign w:val="center"/>
                  <w:hideMark/>
                </w:tcPr>
                <w:p w14:paraId="682098F2" w14:textId="77777777" w:rsidR="00073591" w:rsidRPr="00D20EEB" w:rsidRDefault="00073591" w:rsidP="00073591">
                  <w:pPr>
                    <w:spacing w:after="0" w:line="240" w:lineRule="auto"/>
                    <w:jc w:val="center"/>
                    <w:rPr>
                      <w:rFonts w:ascii="Times New Roman" w:eastAsia="Arial Unicode MS" w:hAnsi="Times New Roman" w:cs="Times New Roman"/>
                      <w:color w:val="000000"/>
                      <w:lang w:val="uk-UA"/>
                    </w:rPr>
                  </w:pPr>
                  <w:r w:rsidRPr="00D20EEB">
                    <w:rPr>
                      <w:rFonts w:ascii="Times New Roman" w:eastAsia="Arial Unicode MS" w:hAnsi="Times New Roman" w:cs="Times New Roman"/>
                      <w:b/>
                      <w:bCs/>
                      <w:color w:val="000000"/>
                      <w:lang w:val="uk-UA"/>
                    </w:rPr>
                    <w:t>Оцінка за національною шкалою</w:t>
                  </w:r>
                </w:p>
              </w:tc>
              <w:tc>
                <w:tcPr>
                  <w:tcW w:w="2189" w:type="pct"/>
                  <w:gridSpan w:val="2"/>
                  <w:vMerge w:val="restart"/>
                  <w:tcBorders>
                    <w:top w:val="outset" w:sz="6" w:space="0" w:color="auto"/>
                    <w:left w:val="outset" w:sz="6" w:space="0" w:color="auto"/>
                    <w:right w:val="outset" w:sz="6" w:space="0" w:color="auto"/>
                  </w:tcBorders>
                  <w:vAlign w:val="center"/>
                </w:tcPr>
                <w:p w14:paraId="45986138" w14:textId="77777777" w:rsidR="00073591" w:rsidRPr="00D20EEB" w:rsidRDefault="00073591" w:rsidP="00073591">
                  <w:pPr>
                    <w:spacing w:after="0" w:line="240" w:lineRule="auto"/>
                    <w:jc w:val="center"/>
                    <w:rPr>
                      <w:rFonts w:ascii="Times New Roman" w:eastAsia="Arial Unicode MS" w:hAnsi="Times New Roman" w:cs="Times New Roman"/>
                      <w:color w:val="000000"/>
                      <w:lang w:val="uk-UA"/>
                    </w:rPr>
                  </w:pPr>
                  <w:r w:rsidRPr="00D20EEB">
                    <w:rPr>
                      <w:rFonts w:ascii="Times New Roman" w:eastAsia="Arial Unicode MS" w:hAnsi="Times New Roman" w:cs="Times New Roman"/>
                      <w:b/>
                      <w:bCs/>
                      <w:color w:val="000000"/>
                      <w:lang w:val="uk-UA"/>
                    </w:rPr>
                    <w:t>Оцінка за шкалою ECTS</w:t>
                  </w:r>
                </w:p>
              </w:tc>
            </w:tr>
            <w:tr w:rsidR="00073591" w:rsidRPr="000D1831" w14:paraId="3D1B89AA" w14:textId="77777777" w:rsidTr="004E1C23">
              <w:trPr>
                <w:trHeight w:val="244"/>
                <w:tblCellSpacing w:w="0" w:type="dxa"/>
              </w:trPr>
              <w:tc>
                <w:tcPr>
                  <w:tcW w:w="1407" w:type="pct"/>
                  <w:gridSpan w:val="3"/>
                  <w:vMerge/>
                  <w:tcBorders>
                    <w:top w:val="outset" w:sz="6" w:space="0" w:color="auto"/>
                    <w:left w:val="outset" w:sz="6" w:space="0" w:color="auto"/>
                    <w:bottom w:val="outset" w:sz="6" w:space="0" w:color="auto"/>
                    <w:right w:val="outset" w:sz="6" w:space="0" w:color="auto"/>
                  </w:tcBorders>
                  <w:vAlign w:val="center"/>
                  <w:hideMark/>
                </w:tcPr>
                <w:p w14:paraId="19D3A7AF" w14:textId="77777777" w:rsidR="00073591" w:rsidRPr="00D20EEB" w:rsidRDefault="00073591" w:rsidP="00073591">
                  <w:pPr>
                    <w:spacing w:after="0" w:line="240" w:lineRule="auto"/>
                    <w:rPr>
                      <w:rFonts w:ascii="Times New Roman" w:eastAsia="Arial Unicode MS" w:hAnsi="Times New Roman" w:cs="Times New Roman"/>
                      <w:color w:val="000000"/>
                      <w:lang w:val="uk-UA"/>
                    </w:rPr>
                  </w:pPr>
                </w:p>
              </w:tc>
              <w:tc>
                <w:tcPr>
                  <w:tcW w:w="1404" w:type="pct"/>
                  <w:tcBorders>
                    <w:top w:val="outset" w:sz="6" w:space="0" w:color="auto"/>
                    <w:left w:val="outset" w:sz="6" w:space="0" w:color="auto"/>
                    <w:bottom w:val="outset" w:sz="6" w:space="0" w:color="auto"/>
                    <w:right w:val="outset" w:sz="6" w:space="0" w:color="auto"/>
                  </w:tcBorders>
                  <w:vAlign w:val="center"/>
                </w:tcPr>
                <w:p w14:paraId="67D49F65" w14:textId="77777777" w:rsidR="00073591" w:rsidRPr="00D20EEB" w:rsidRDefault="00073591" w:rsidP="00073591">
                  <w:pPr>
                    <w:spacing w:after="0" w:line="240" w:lineRule="auto"/>
                    <w:jc w:val="center"/>
                    <w:rPr>
                      <w:rFonts w:ascii="Times New Roman" w:eastAsia="Arial Unicode MS" w:hAnsi="Times New Roman" w:cs="Times New Roman"/>
                      <w:color w:val="000000"/>
                      <w:lang w:val="uk-UA"/>
                    </w:rPr>
                  </w:pPr>
                  <w:r w:rsidRPr="00D20EEB">
                    <w:rPr>
                      <w:rFonts w:ascii="Times New Roman" w:eastAsia="Arial Unicode MS" w:hAnsi="Times New Roman" w:cs="Times New Roman"/>
                      <w:b/>
                      <w:bCs/>
                      <w:color w:val="000000"/>
                      <w:lang w:val="uk-UA"/>
                    </w:rPr>
                    <w:t>залік</w:t>
                  </w:r>
                </w:p>
              </w:tc>
              <w:tc>
                <w:tcPr>
                  <w:tcW w:w="2189" w:type="pct"/>
                  <w:gridSpan w:val="2"/>
                  <w:vMerge/>
                  <w:tcBorders>
                    <w:left w:val="outset" w:sz="6" w:space="0" w:color="auto"/>
                    <w:right w:val="outset" w:sz="6" w:space="0" w:color="auto"/>
                  </w:tcBorders>
                  <w:vAlign w:val="center"/>
                  <w:hideMark/>
                </w:tcPr>
                <w:p w14:paraId="62F3C6B9" w14:textId="77777777" w:rsidR="00073591" w:rsidRPr="00D20EEB" w:rsidRDefault="00073591" w:rsidP="00073591">
                  <w:pPr>
                    <w:spacing w:after="0" w:line="240" w:lineRule="auto"/>
                    <w:rPr>
                      <w:rFonts w:ascii="Times New Roman" w:eastAsia="Arial Unicode MS" w:hAnsi="Times New Roman" w:cs="Times New Roman"/>
                      <w:color w:val="000000"/>
                      <w:lang w:val="uk-UA"/>
                    </w:rPr>
                  </w:pPr>
                </w:p>
              </w:tc>
            </w:tr>
            <w:tr w:rsidR="00073591" w:rsidRPr="000D1831" w14:paraId="609BF954" w14:textId="77777777" w:rsidTr="004E1C23">
              <w:trPr>
                <w:trHeight w:val="403"/>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647D0C28"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90 – 100</w:t>
                  </w:r>
                </w:p>
              </w:tc>
              <w:tc>
                <w:tcPr>
                  <w:tcW w:w="738" w:type="pct"/>
                  <w:tcBorders>
                    <w:top w:val="outset" w:sz="6" w:space="0" w:color="auto"/>
                    <w:left w:val="outset" w:sz="6" w:space="0" w:color="auto"/>
                    <w:bottom w:val="outset" w:sz="6" w:space="0" w:color="auto"/>
                    <w:right w:val="outset" w:sz="6" w:space="0" w:color="auto"/>
                  </w:tcBorders>
                  <w:vAlign w:val="center"/>
                  <w:hideMark/>
                </w:tcPr>
                <w:p w14:paraId="2C484CB9"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відмінно</w:t>
                  </w:r>
                </w:p>
              </w:tc>
              <w:tc>
                <w:tcPr>
                  <w:tcW w:w="225" w:type="pct"/>
                  <w:tcBorders>
                    <w:top w:val="outset" w:sz="6" w:space="0" w:color="auto"/>
                    <w:left w:val="outset" w:sz="6" w:space="0" w:color="auto"/>
                    <w:bottom w:val="outset" w:sz="6" w:space="0" w:color="auto"/>
                    <w:right w:val="outset" w:sz="6" w:space="0" w:color="auto"/>
                  </w:tcBorders>
                  <w:vAlign w:val="center"/>
                </w:tcPr>
                <w:p w14:paraId="6CB42826" w14:textId="77777777" w:rsidR="00073591" w:rsidRPr="00D20EEB" w:rsidRDefault="00073591" w:rsidP="00073591">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5</w:t>
                  </w:r>
                </w:p>
              </w:tc>
              <w:tc>
                <w:tcPr>
                  <w:tcW w:w="1404" w:type="pct"/>
                  <w:vMerge w:val="restart"/>
                  <w:tcBorders>
                    <w:top w:val="outset" w:sz="6" w:space="0" w:color="auto"/>
                    <w:left w:val="outset" w:sz="6" w:space="0" w:color="auto"/>
                    <w:right w:val="outset" w:sz="6" w:space="0" w:color="auto"/>
                  </w:tcBorders>
                  <w:vAlign w:val="center"/>
                </w:tcPr>
                <w:p w14:paraId="56753CEE"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зараховано</w:t>
                  </w:r>
                </w:p>
              </w:tc>
              <w:tc>
                <w:tcPr>
                  <w:tcW w:w="205" w:type="pct"/>
                  <w:tcBorders>
                    <w:top w:val="outset" w:sz="6" w:space="0" w:color="auto"/>
                    <w:left w:val="outset" w:sz="6" w:space="0" w:color="auto"/>
                    <w:bottom w:val="outset" w:sz="6" w:space="0" w:color="auto"/>
                    <w:right w:val="outset" w:sz="6" w:space="0" w:color="auto"/>
                  </w:tcBorders>
                  <w:vAlign w:val="center"/>
                  <w:hideMark/>
                </w:tcPr>
                <w:p w14:paraId="6AAF4B81"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A</w:t>
                  </w:r>
                </w:p>
              </w:tc>
              <w:tc>
                <w:tcPr>
                  <w:tcW w:w="1985" w:type="pct"/>
                  <w:tcBorders>
                    <w:top w:val="outset" w:sz="6" w:space="0" w:color="auto"/>
                    <w:left w:val="outset" w:sz="6" w:space="0" w:color="auto"/>
                    <w:bottom w:val="outset" w:sz="6" w:space="0" w:color="auto"/>
                    <w:right w:val="outset" w:sz="6" w:space="0" w:color="auto"/>
                  </w:tcBorders>
                  <w:vAlign w:val="center"/>
                  <w:hideMark/>
                </w:tcPr>
                <w:p w14:paraId="61F073EB"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відмінно</w:t>
                  </w:r>
                </w:p>
              </w:tc>
            </w:tr>
            <w:tr w:rsidR="00073591" w:rsidRPr="000D1831" w14:paraId="76F3206D" w14:textId="77777777" w:rsidTr="004E1C23">
              <w:trPr>
                <w:trHeight w:val="210"/>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5AB8E820"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82 – 89</w:t>
                  </w:r>
                </w:p>
              </w:tc>
              <w:tc>
                <w:tcPr>
                  <w:tcW w:w="738" w:type="pct"/>
                  <w:tcBorders>
                    <w:top w:val="outset" w:sz="6" w:space="0" w:color="auto"/>
                    <w:left w:val="outset" w:sz="6" w:space="0" w:color="auto"/>
                    <w:bottom w:val="outset" w:sz="6" w:space="0" w:color="auto"/>
                    <w:right w:val="outset" w:sz="6" w:space="0" w:color="auto"/>
                  </w:tcBorders>
                  <w:vAlign w:val="center"/>
                  <w:hideMark/>
                </w:tcPr>
                <w:p w14:paraId="02AE00F3"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добре</w:t>
                  </w:r>
                </w:p>
              </w:tc>
              <w:tc>
                <w:tcPr>
                  <w:tcW w:w="225" w:type="pct"/>
                  <w:tcBorders>
                    <w:top w:val="outset" w:sz="6" w:space="0" w:color="auto"/>
                    <w:left w:val="outset" w:sz="6" w:space="0" w:color="auto"/>
                    <w:bottom w:val="outset" w:sz="6" w:space="0" w:color="auto"/>
                    <w:right w:val="outset" w:sz="6" w:space="0" w:color="auto"/>
                  </w:tcBorders>
                  <w:vAlign w:val="center"/>
                </w:tcPr>
                <w:p w14:paraId="68671E47" w14:textId="77777777" w:rsidR="00073591" w:rsidRPr="00D20EEB" w:rsidRDefault="00073591" w:rsidP="00073591">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4</w:t>
                  </w:r>
                </w:p>
              </w:tc>
              <w:tc>
                <w:tcPr>
                  <w:tcW w:w="1404" w:type="pct"/>
                  <w:vMerge/>
                  <w:tcBorders>
                    <w:left w:val="outset" w:sz="6" w:space="0" w:color="auto"/>
                    <w:right w:val="outset" w:sz="6" w:space="0" w:color="auto"/>
                  </w:tcBorders>
                  <w:vAlign w:val="center"/>
                </w:tcPr>
                <w:p w14:paraId="570165E2" w14:textId="77777777" w:rsidR="00073591" w:rsidRPr="00D20EEB" w:rsidRDefault="00073591" w:rsidP="00073591">
                  <w:pPr>
                    <w:spacing w:after="0" w:line="240" w:lineRule="auto"/>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hideMark/>
                </w:tcPr>
                <w:p w14:paraId="6BAE62A5"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B</w:t>
                  </w:r>
                </w:p>
              </w:tc>
              <w:tc>
                <w:tcPr>
                  <w:tcW w:w="1985" w:type="pct"/>
                  <w:tcBorders>
                    <w:top w:val="outset" w:sz="6" w:space="0" w:color="auto"/>
                    <w:left w:val="outset" w:sz="6" w:space="0" w:color="auto"/>
                    <w:bottom w:val="outset" w:sz="6" w:space="0" w:color="auto"/>
                    <w:right w:val="outset" w:sz="6" w:space="0" w:color="auto"/>
                  </w:tcBorders>
                  <w:vAlign w:val="center"/>
                  <w:hideMark/>
                </w:tcPr>
                <w:p w14:paraId="1C0B4217"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добре (дуже добре)</w:t>
                  </w:r>
                </w:p>
              </w:tc>
            </w:tr>
            <w:tr w:rsidR="00073591" w:rsidRPr="000D1831" w14:paraId="01C7BBD7" w14:textId="77777777" w:rsidTr="004E1C23">
              <w:trPr>
                <w:trHeight w:val="192"/>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682FFF04"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75 – 81</w:t>
                  </w:r>
                </w:p>
              </w:tc>
              <w:tc>
                <w:tcPr>
                  <w:tcW w:w="738" w:type="pct"/>
                  <w:tcBorders>
                    <w:top w:val="outset" w:sz="6" w:space="0" w:color="auto"/>
                    <w:left w:val="outset" w:sz="6" w:space="0" w:color="auto"/>
                    <w:bottom w:val="outset" w:sz="6" w:space="0" w:color="auto"/>
                    <w:right w:val="outset" w:sz="6" w:space="0" w:color="auto"/>
                  </w:tcBorders>
                  <w:vAlign w:val="center"/>
                  <w:hideMark/>
                </w:tcPr>
                <w:p w14:paraId="14571B64"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добре</w:t>
                  </w:r>
                </w:p>
              </w:tc>
              <w:tc>
                <w:tcPr>
                  <w:tcW w:w="225" w:type="pct"/>
                  <w:tcBorders>
                    <w:top w:val="outset" w:sz="6" w:space="0" w:color="auto"/>
                    <w:left w:val="outset" w:sz="6" w:space="0" w:color="auto"/>
                    <w:bottom w:val="outset" w:sz="6" w:space="0" w:color="auto"/>
                    <w:right w:val="outset" w:sz="6" w:space="0" w:color="auto"/>
                  </w:tcBorders>
                  <w:vAlign w:val="center"/>
                </w:tcPr>
                <w:p w14:paraId="6CC2841F" w14:textId="77777777" w:rsidR="00073591" w:rsidRPr="00D20EEB" w:rsidRDefault="00073591" w:rsidP="00073591">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4</w:t>
                  </w:r>
                </w:p>
              </w:tc>
              <w:tc>
                <w:tcPr>
                  <w:tcW w:w="1404" w:type="pct"/>
                  <w:vMerge/>
                  <w:tcBorders>
                    <w:left w:val="outset" w:sz="6" w:space="0" w:color="auto"/>
                    <w:right w:val="outset" w:sz="6" w:space="0" w:color="auto"/>
                  </w:tcBorders>
                  <w:vAlign w:val="center"/>
                </w:tcPr>
                <w:p w14:paraId="7D538D52" w14:textId="77777777" w:rsidR="00073591" w:rsidRPr="00D20EEB" w:rsidRDefault="00073591" w:rsidP="00073591">
                  <w:pPr>
                    <w:spacing w:after="0" w:line="240" w:lineRule="auto"/>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hideMark/>
                </w:tcPr>
                <w:p w14:paraId="096190EF"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C</w:t>
                  </w:r>
                </w:p>
              </w:tc>
              <w:tc>
                <w:tcPr>
                  <w:tcW w:w="1985" w:type="pct"/>
                  <w:tcBorders>
                    <w:top w:val="outset" w:sz="6" w:space="0" w:color="auto"/>
                    <w:left w:val="outset" w:sz="6" w:space="0" w:color="auto"/>
                    <w:bottom w:val="outset" w:sz="6" w:space="0" w:color="auto"/>
                    <w:right w:val="outset" w:sz="6" w:space="0" w:color="auto"/>
                  </w:tcBorders>
                  <w:vAlign w:val="center"/>
                  <w:hideMark/>
                </w:tcPr>
                <w:p w14:paraId="7F01C3F6"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 xml:space="preserve">добре </w:t>
                  </w:r>
                </w:p>
              </w:tc>
            </w:tr>
            <w:tr w:rsidR="00073591" w:rsidRPr="000D1831" w14:paraId="2EE396F3" w14:textId="77777777" w:rsidTr="004E1C23">
              <w:trPr>
                <w:trHeight w:val="210"/>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667DEA2A"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64 – 74</w:t>
                  </w:r>
                </w:p>
              </w:tc>
              <w:tc>
                <w:tcPr>
                  <w:tcW w:w="738" w:type="pct"/>
                  <w:tcBorders>
                    <w:top w:val="outset" w:sz="6" w:space="0" w:color="auto"/>
                    <w:left w:val="outset" w:sz="6" w:space="0" w:color="auto"/>
                    <w:bottom w:val="outset" w:sz="6" w:space="0" w:color="auto"/>
                    <w:right w:val="outset" w:sz="6" w:space="0" w:color="auto"/>
                  </w:tcBorders>
                  <w:vAlign w:val="center"/>
                  <w:hideMark/>
                </w:tcPr>
                <w:p w14:paraId="078D3CE8"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задовільно</w:t>
                  </w:r>
                </w:p>
              </w:tc>
              <w:tc>
                <w:tcPr>
                  <w:tcW w:w="225" w:type="pct"/>
                  <w:tcBorders>
                    <w:top w:val="outset" w:sz="6" w:space="0" w:color="auto"/>
                    <w:left w:val="outset" w:sz="6" w:space="0" w:color="auto"/>
                    <w:bottom w:val="outset" w:sz="6" w:space="0" w:color="auto"/>
                    <w:right w:val="outset" w:sz="6" w:space="0" w:color="auto"/>
                  </w:tcBorders>
                  <w:vAlign w:val="center"/>
                </w:tcPr>
                <w:p w14:paraId="50664D1F" w14:textId="77777777" w:rsidR="00073591" w:rsidRPr="00D20EEB" w:rsidRDefault="00073591" w:rsidP="00073591">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3</w:t>
                  </w:r>
                </w:p>
              </w:tc>
              <w:tc>
                <w:tcPr>
                  <w:tcW w:w="1404" w:type="pct"/>
                  <w:vMerge/>
                  <w:tcBorders>
                    <w:left w:val="outset" w:sz="6" w:space="0" w:color="auto"/>
                    <w:right w:val="outset" w:sz="6" w:space="0" w:color="auto"/>
                  </w:tcBorders>
                  <w:vAlign w:val="center"/>
                </w:tcPr>
                <w:p w14:paraId="7FA98AFB" w14:textId="77777777" w:rsidR="00073591" w:rsidRPr="00D20EEB" w:rsidRDefault="00073591" w:rsidP="00073591">
                  <w:pPr>
                    <w:spacing w:after="0" w:line="240" w:lineRule="auto"/>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hideMark/>
                </w:tcPr>
                <w:p w14:paraId="2645AE87"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D</w:t>
                  </w:r>
                </w:p>
              </w:tc>
              <w:tc>
                <w:tcPr>
                  <w:tcW w:w="1985" w:type="pct"/>
                  <w:tcBorders>
                    <w:top w:val="outset" w:sz="6" w:space="0" w:color="auto"/>
                    <w:left w:val="outset" w:sz="6" w:space="0" w:color="auto"/>
                    <w:bottom w:val="outset" w:sz="6" w:space="0" w:color="auto"/>
                    <w:right w:val="outset" w:sz="6" w:space="0" w:color="auto"/>
                  </w:tcBorders>
                  <w:vAlign w:val="center"/>
                  <w:hideMark/>
                </w:tcPr>
                <w:p w14:paraId="5A4547E2"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 xml:space="preserve">задовільно </w:t>
                  </w:r>
                </w:p>
              </w:tc>
            </w:tr>
            <w:tr w:rsidR="00073591" w:rsidRPr="000D1831" w14:paraId="42DBA4A5" w14:textId="77777777" w:rsidTr="004E1C23">
              <w:trPr>
                <w:trHeight w:val="210"/>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6C22A6B1"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60 – 63</w:t>
                  </w:r>
                </w:p>
              </w:tc>
              <w:tc>
                <w:tcPr>
                  <w:tcW w:w="738" w:type="pct"/>
                  <w:tcBorders>
                    <w:top w:val="outset" w:sz="6" w:space="0" w:color="auto"/>
                    <w:left w:val="outset" w:sz="6" w:space="0" w:color="auto"/>
                    <w:bottom w:val="outset" w:sz="6" w:space="0" w:color="auto"/>
                    <w:right w:val="outset" w:sz="6" w:space="0" w:color="auto"/>
                  </w:tcBorders>
                  <w:vAlign w:val="center"/>
                  <w:hideMark/>
                </w:tcPr>
                <w:p w14:paraId="0861B9E8"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задовільно</w:t>
                  </w:r>
                </w:p>
              </w:tc>
              <w:tc>
                <w:tcPr>
                  <w:tcW w:w="225" w:type="pct"/>
                  <w:tcBorders>
                    <w:top w:val="outset" w:sz="6" w:space="0" w:color="auto"/>
                    <w:left w:val="outset" w:sz="6" w:space="0" w:color="auto"/>
                    <w:bottom w:val="outset" w:sz="6" w:space="0" w:color="auto"/>
                    <w:right w:val="outset" w:sz="6" w:space="0" w:color="auto"/>
                  </w:tcBorders>
                  <w:vAlign w:val="center"/>
                </w:tcPr>
                <w:p w14:paraId="2825B873" w14:textId="77777777" w:rsidR="00073591" w:rsidRPr="00D20EEB" w:rsidRDefault="00073591" w:rsidP="00073591">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3</w:t>
                  </w:r>
                </w:p>
              </w:tc>
              <w:tc>
                <w:tcPr>
                  <w:tcW w:w="1404" w:type="pct"/>
                  <w:vMerge/>
                  <w:tcBorders>
                    <w:left w:val="outset" w:sz="6" w:space="0" w:color="auto"/>
                    <w:bottom w:val="outset" w:sz="6" w:space="0" w:color="auto"/>
                    <w:right w:val="outset" w:sz="6" w:space="0" w:color="auto"/>
                  </w:tcBorders>
                  <w:vAlign w:val="center"/>
                </w:tcPr>
                <w:p w14:paraId="4A21CBF9" w14:textId="77777777" w:rsidR="00073591" w:rsidRPr="00D20EEB" w:rsidRDefault="00073591" w:rsidP="00073591">
                  <w:pPr>
                    <w:spacing w:after="0" w:line="240" w:lineRule="auto"/>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hideMark/>
                </w:tcPr>
                <w:p w14:paraId="0D9AF224"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Е</w:t>
                  </w:r>
                </w:p>
              </w:tc>
              <w:tc>
                <w:tcPr>
                  <w:tcW w:w="1985" w:type="pct"/>
                  <w:tcBorders>
                    <w:top w:val="outset" w:sz="6" w:space="0" w:color="auto"/>
                    <w:left w:val="outset" w:sz="6" w:space="0" w:color="auto"/>
                    <w:bottom w:val="outset" w:sz="6" w:space="0" w:color="auto"/>
                    <w:right w:val="outset" w:sz="6" w:space="0" w:color="auto"/>
                  </w:tcBorders>
                  <w:vAlign w:val="center"/>
                  <w:hideMark/>
                </w:tcPr>
                <w:p w14:paraId="0C480B06"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 xml:space="preserve">задовільно (достатньо) </w:t>
                  </w:r>
                </w:p>
              </w:tc>
            </w:tr>
            <w:tr w:rsidR="00073591" w:rsidRPr="00D20EEB" w14:paraId="467C7641" w14:textId="77777777" w:rsidTr="004E1C23">
              <w:trPr>
                <w:trHeight w:val="375"/>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7F482202"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35 – 59</w:t>
                  </w:r>
                </w:p>
              </w:tc>
              <w:tc>
                <w:tcPr>
                  <w:tcW w:w="738" w:type="pct"/>
                  <w:tcBorders>
                    <w:top w:val="outset" w:sz="6" w:space="0" w:color="auto"/>
                    <w:left w:val="outset" w:sz="6" w:space="0" w:color="auto"/>
                    <w:bottom w:val="outset" w:sz="6" w:space="0" w:color="auto"/>
                    <w:right w:val="outset" w:sz="6" w:space="0" w:color="auto"/>
                  </w:tcBorders>
                  <w:vAlign w:val="center"/>
                  <w:hideMark/>
                </w:tcPr>
                <w:p w14:paraId="0D4D9F4A"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незадовільно</w:t>
                  </w:r>
                </w:p>
              </w:tc>
              <w:tc>
                <w:tcPr>
                  <w:tcW w:w="225" w:type="pct"/>
                  <w:tcBorders>
                    <w:top w:val="outset" w:sz="6" w:space="0" w:color="auto"/>
                    <w:left w:val="outset" w:sz="6" w:space="0" w:color="auto"/>
                    <w:bottom w:val="outset" w:sz="6" w:space="0" w:color="auto"/>
                    <w:right w:val="outset" w:sz="6" w:space="0" w:color="auto"/>
                  </w:tcBorders>
                  <w:vAlign w:val="center"/>
                </w:tcPr>
                <w:p w14:paraId="75E49765" w14:textId="77777777" w:rsidR="00073591" w:rsidRPr="00D20EEB" w:rsidRDefault="00073591" w:rsidP="00073591">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2</w:t>
                  </w:r>
                </w:p>
              </w:tc>
              <w:tc>
                <w:tcPr>
                  <w:tcW w:w="1404" w:type="pct"/>
                  <w:vMerge w:val="restart"/>
                  <w:tcBorders>
                    <w:top w:val="outset" w:sz="6" w:space="0" w:color="auto"/>
                    <w:left w:val="outset" w:sz="6" w:space="0" w:color="auto"/>
                    <w:right w:val="outset" w:sz="6" w:space="0" w:color="auto"/>
                  </w:tcBorders>
                  <w:vAlign w:val="center"/>
                  <w:hideMark/>
                </w:tcPr>
                <w:p w14:paraId="5D9102C3"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 зараховано</w:t>
                  </w:r>
                </w:p>
              </w:tc>
              <w:tc>
                <w:tcPr>
                  <w:tcW w:w="205" w:type="pct"/>
                  <w:tcBorders>
                    <w:top w:val="outset" w:sz="6" w:space="0" w:color="auto"/>
                    <w:left w:val="outset" w:sz="6" w:space="0" w:color="auto"/>
                    <w:bottom w:val="outset" w:sz="6" w:space="0" w:color="auto"/>
                    <w:right w:val="outset" w:sz="6" w:space="0" w:color="auto"/>
                  </w:tcBorders>
                  <w:vAlign w:val="center"/>
                  <w:hideMark/>
                </w:tcPr>
                <w:p w14:paraId="1F23E376"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FX</w:t>
                  </w:r>
                </w:p>
              </w:tc>
              <w:tc>
                <w:tcPr>
                  <w:tcW w:w="1985" w:type="pct"/>
                  <w:tcBorders>
                    <w:top w:val="outset" w:sz="6" w:space="0" w:color="auto"/>
                    <w:left w:val="outset" w:sz="6" w:space="0" w:color="auto"/>
                    <w:bottom w:val="outset" w:sz="6" w:space="0" w:color="auto"/>
                    <w:right w:val="outset" w:sz="6" w:space="0" w:color="auto"/>
                  </w:tcBorders>
                  <w:vAlign w:val="center"/>
                  <w:hideMark/>
                </w:tcPr>
                <w:p w14:paraId="3ED9D991"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незадовільно з можливістю повторного складання</w:t>
                  </w:r>
                </w:p>
              </w:tc>
            </w:tr>
            <w:tr w:rsidR="00073591" w:rsidRPr="00D20EEB" w14:paraId="451D6629" w14:textId="77777777" w:rsidTr="004E1C23">
              <w:trPr>
                <w:trHeight w:val="375"/>
                <w:tblCellSpacing w:w="0" w:type="dxa"/>
              </w:trPr>
              <w:tc>
                <w:tcPr>
                  <w:tcW w:w="444" w:type="pct"/>
                  <w:tcBorders>
                    <w:top w:val="outset" w:sz="6" w:space="0" w:color="auto"/>
                    <w:left w:val="outset" w:sz="6" w:space="0" w:color="auto"/>
                    <w:bottom w:val="outset" w:sz="6" w:space="0" w:color="auto"/>
                    <w:right w:val="outset" w:sz="6" w:space="0" w:color="auto"/>
                  </w:tcBorders>
                  <w:vAlign w:val="center"/>
                </w:tcPr>
                <w:p w14:paraId="2FD168A4"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1 – 34</w:t>
                  </w:r>
                </w:p>
              </w:tc>
              <w:tc>
                <w:tcPr>
                  <w:tcW w:w="738" w:type="pct"/>
                  <w:tcBorders>
                    <w:top w:val="outset" w:sz="6" w:space="0" w:color="auto"/>
                    <w:left w:val="outset" w:sz="6" w:space="0" w:color="auto"/>
                    <w:bottom w:val="outset" w:sz="6" w:space="0" w:color="auto"/>
                    <w:right w:val="outset" w:sz="6" w:space="0" w:color="auto"/>
                  </w:tcBorders>
                  <w:vAlign w:val="center"/>
                </w:tcPr>
                <w:p w14:paraId="0FA82AEE"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незадовільно</w:t>
                  </w:r>
                </w:p>
              </w:tc>
              <w:tc>
                <w:tcPr>
                  <w:tcW w:w="225" w:type="pct"/>
                  <w:tcBorders>
                    <w:top w:val="outset" w:sz="6" w:space="0" w:color="auto"/>
                    <w:left w:val="outset" w:sz="6" w:space="0" w:color="auto"/>
                    <w:bottom w:val="outset" w:sz="6" w:space="0" w:color="auto"/>
                    <w:right w:val="outset" w:sz="6" w:space="0" w:color="auto"/>
                  </w:tcBorders>
                  <w:vAlign w:val="center"/>
                </w:tcPr>
                <w:p w14:paraId="4183ADA6" w14:textId="77777777" w:rsidR="00073591" w:rsidRPr="00D20EEB" w:rsidRDefault="00073591" w:rsidP="00073591">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2</w:t>
                  </w:r>
                </w:p>
              </w:tc>
              <w:tc>
                <w:tcPr>
                  <w:tcW w:w="1404" w:type="pct"/>
                  <w:tcBorders>
                    <w:top w:val="outset" w:sz="6" w:space="0" w:color="auto"/>
                    <w:left w:val="outset" w:sz="6" w:space="0" w:color="auto"/>
                    <w:bottom w:val="outset" w:sz="6" w:space="0" w:color="auto"/>
                    <w:right w:val="outset" w:sz="6" w:space="0" w:color="auto"/>
                  </w:tcBorders>
                  <w:vAlign w:val="center"/>
                </w:tcPr>
                <w:p w14:paraId="73A99431"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tcPr>
                <w:p w14:paraId="4BA7024D" w14:textId="77777777" w:rsidR="00073591" w:rsidRPr="00D20EEB" w:rsidRDefault="00073591" w:rsidP="00073591">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F</w:t>
                  </w:r>
                </w:p>
              </w:tc>
              <w:tc>
                <w:tcPr>
                  <w:tcW w:w="1985" w:type="pct"/>
                  <w:tcBorders>
                    <w:top w:val="outset" w:sz="6" w:space="0" w:color="auto"/>
                    <w:left w:val="outset" w:sz="6" w:space="0" w:color="auto"/>
                    <w:bottom w:val="outset" w:sz="6" w:space="0" w:color="auto"/>
                    <w:right w:val="outset" w:sz="6" w:space="0" w:color="auto"/>
                  </w:tcBorders>
                  <w:vAlign w:val="center"/>
                </w:tcPr>
                <w:p w14:paraId="61103064" w14:textId="77777777" w:rsidR="00073591" w:rsidRPr="00D20EEB" w:rsidRDefault="00073591" w:rsidP="00073591">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незадовільно з обов’язковим повторним вивченням дисципліни</w:t>
                  </w:r>
                </w:p>
              </w:tc>
            </w:tr>
          </w:tbl>
          <w:p w14:paraId="7B1AD516" w14:textId="642A3B09" w:rsidR="00DA36A7" w:rsidRPr="00073591" w:rsidRDefault="00DA36A7" w:rsidP="00DA36A7">
            <w:pPr>
              <w:ind w:firstLine="600"/>
              <w:jc w:val="both"/>
              <w:rPr>
                <w:rFonts w:ascii="Times New Roman" w:eastAsia="Arial Unicode MS" w:hAnsi="Times New Roman" w:cs="Times New Roman"/>
                <w:sz w:val="24"/>
                <w:szCs w:val="24"/>
              </w:rPr>
            </w:pPr>
          </w:p>
        </w:tc>
      </w:tr>
      <w:tr w:rsidR="00E56ECC" w:rsidRPr="00213FA8" w14:paraId="2DAA84C2" w14:textId="77777777" w:rsidTr="00213FA8">
        <w:tc>
          <w:tcPr>
            <w:tcW w:w="9652" w:type="dxa"/>
            <w:gridSpan w:val="3"/>
          </w:tcPr>
          <w:p w14:paraId="3AC8351E" w14:textId="6D738B9C" w:rsidR="00E56ECC" w:rsidRPr="00213FA8" w:rsidRDefault="00E93266" w:rsidP="00213FA8">
            <w:pPr>
              <w:jc w:val="center"/>
              <w:rPr>
                <w:rFonts w:ascii="Times New Roman" w:eastAsia="Arial Unicode MS" w:hAnsi="Times New Roman" w:cs="Times New Roman"/>
                <w:bCs/>
                <w:color w:val="000000"/>
                <w:sz w:val="24"/>
                <w:szCs w:val="24"/>
                <w:lang w:val="uk-UA"/>
              </w:rPr>
            </w:pPr>
            <w:r w:rsidRPr="00213FA8">
              <w:rPr>
                <w:rFonts w:ascii="Times New Roman" w:hAnsi="Times New Roman" w:cs="Times New Roman"/>
                <w:sz w:val="24"/>
                <w:szCs w:val="24"/>
                <w:lang w:val="uk-UA"/>
              </w:rPr>
              <w:lastRenderedPageBreak/>
              <w:br w:type="page"/>
            </w:r>
          </w:p>
        </w:tc>
      </w:tr>
      <w:tr w:rsidR="00E56ECC" w:rsidRPr="00213FA8" w14:paraId="7E4AF9D1" w14:textId="77777777" w:rsidTr="00213FA8">
        <w:tc>
          <w:tcPr>
            <w:tcW w:w="9652" w:type="dxa"/>
            <w:gridSpan w:val="3"/>
          </w:tcPr>
          <w:p w14:paraId="55FA9C4F" w14:textId="77777777" w:rsidR="00E56ECC" w:rsidRPr="00213FA8" w:rsidRDefault="00E56EC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Політика курсу:</w:t>
            </w:r>
          </w:p>
          <w:p w14:paraId="44649384"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Комунікаційна політика</w:t>
            </w:r>
          </w:p>
          <w:p w14:paraId="0EF8FFEE" w14:textId="5D562416"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387BAC">
              <w:rPr>
                <w:rFonts w:ascii="Times New Roman" w:eastAsia="Arial Unicode MS" w:hAnsi="Times New Roman" w:cs="Times New Roman"/>
                <w:bCs/>
                <w:color w:val="000000"/>
                <w:sz w:val="24"/>
                <w:szCs w:val="24"/>
                <w:lang w:val="uk-UA"/>
              </w:rPr>
              <w:t>П</w:t>
            </w:r>
            <w:r w:rsidR="00E71E7D" w:rsidRPr="00213FA8">
              <w:rPr>
                <w:rFonts w:ascii="Times New Roman" w:eastAsia="Arial Unicode MS" w:hAnsi="Times New Roman" w:cs="Times New Roman"/>
                <w:bCs/>
                <w:color w:val="000000"/>
                <w:sz w:val="24"/>
                <w:szCs w:val="24"/>
                <w:lang w:val="uk-UA"/>
              </w:rPr>
              <w:t>едагогіка</w:t>
            </w:r>
            <w:r w:rsidRPr="00213FA8">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Бонуси</w:t>
            </w:r>
          </w:p>
          <w:p w14:paraId="5BEBC0A9" w14:textId="377CCD7B"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3649150" w14:textId="64774583" w:rsidR="00DA36A7" w:rsidRPr="00213FA8" w:rsidRDefault="00DA36A7" w:rsidP="00DA36A7">
      <w:pPr>
        <w:pStyle w:val="a7"/>
        <w:ind w:firstLine="710"/>
        <w:jc w:val="both"/>
        <w:rPr>
          <w:rFonts w:ascii="Times New Roman" w:hAnsi="Times New Roman" w:cs="Times New Roman"/>
          <w:sz w:val="24"/>
          <w:szCs w:val="24"/>
          <w:lang w:val="uk-UA" w:eastAsia="ru-RU"/>
        </w:rPr>
      </w:pPr>
      <w:r w:rsidRPr="00213FA8">
        <w:rPr>
          <w:rFonts w:ascii="Times New Roman" w:hAnsi="Times New Roman" w:cs="Times New Roman"/>
          <w:sz w:val="24"/>
          <w:szCs w:val="24"/>
          <w:lang w:val="uk-UA" w:eastAsia="ru-RU"/>
        </w:rPr>
        <w:lastRenderedPageBreak/>
        <w:t>Силабус відповідає змісту ОПП «</w:t>
      </w:r>
      <w:r w:rsidR="000D1831">
        <w:rPr>
          <w:rFonts w:ascii="Times New Roman" w:hAnsi="Times New Roman" w:cs="Times New Roman"/>
          <w:sz w:val="24"/>
          <w:szCs w:val="24"/>
          <w:lang w:val="uk-UA" w:eastAsia="ru-RU"/>
        </w:rPr>
        <w:t>Освіта/Педагогіка</w:t>
      </w:r>
      <w:r w:rsidRPr="00213FA8">
        <w:rPr>
          <w:rFonts w:ascii="Times New Roman" w:hAnsi="Times New Roman" w:cs="Times New Roman"/>
          <w:sz w:val="24"/>
          <w:szCs w:val="24"/>
          <w:lang w:val="uk-UA" w:eastAsia="ru-RU"/>
        </w:rPr>
        <w:t xml:space="preserve">», (а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0D1831" w:rsidRPr="009C37C8">
        <w:rPr>
          <w:rFonts w:ascii="Times New Roman" w:hAnsi="Times New Roman" w:cs="Times New Roman"/>
          <w:sz w:val="24"/>
          <w:szCs w:val="24"/>
          <w:lang w:val="uk-UA"/>
        </w:rPr>
        <w:t>017 Фізична культура і спорт,</w:t>
      </w:r>
      <w:r w:rsidR="000D1831" w:rsidRPr="009C37C8">
        <w:rPr>
          <w:rFonts w:ascii="Times New Roman" w:hAnsi="Times New Roman" w:cs="Times New Roman"/>
          <w:i/>
          <w:iCs/>
          <w:sz w:val="24"/>
          <w:szCs w:val="24"/>
          <w:lang w:val="uk-UA"/>
        </w:rPr>
        <w:t xml:space="preserve"> </w:t>
      </w:r>
      <w:r w:rsidR="000D1831" w:rsidRPr="009C37C8">
        <w:rPr>
          <w:rFonts w:ascii="Times New Roman" w:hAnsi="Times New Roman" w:cs="Times New Roman"/>
          <w:sz w:val="24"/>
          <w:szCs w:val="24"/>
          <w:lang w:val="uk-UA"/>
        </w:rPr>
        <w:t>014 Біологія та здоров’я людини</w:t>
      </w:r>
      <w:r w:rsidR="000D1831">
        <w:rPr>
          <w:rFonts w:ascii="Times New Roman" w:hAnsi="Times New Roman" w:cs="Times New Roman"/>
          <w:sz w:val="24"/>
          <w:szCs w:val="24"/>
          <w:lang w:val="uk-UA" w:eastAsia="ru-RU"/>
        </w:rPr>
        <w:t xml:space="preserve">, </w:t>
      </w:r>
      <w:r w:rsidRPr="00213FA8">
        <w:rPr>
          <w:rFonts w:ascii="Times New Roman" w:hAnsi="Times New Roman" w:cs="Times New Roman"/>
          <w:sz w:val="24"/>
          <w:szCs w:val="24"/>
          <w:lang w:val="uk-UA" w:eastAsia="ru-RU"/>
        </w:rPr>
        <w:t>яка пройшла процедуру рецензування стейкхолдерами.</w:t>
      </w:r>
    </w:p>
    <w:p w14:paraId="442759F1" w14:textId="77777777" w:rsidR="00DA36A7" w:rsidRPr="00213FA8" w:rsidRDefault="00DA36A7" w:rsidP="00DA36A7">
      <w:pPr>
        <w:pStyle w:val="a7"/>
        <w:ind w:firstLine="567"/>
        <w:rPr>
          <w:rFonts w:ascii="Times New Roman" w:hAnsi="Times New Roman" w:cs="Times New Roman"/>
          <w:sz w:val="24"/>
          <w:szCs w:val="24"/>
          <w:lang w:val="uk-UA" w:eastAsia="ru-RU"/>
        </w:rPr>
      </w:pPr>
    </w:p>
    <w:p w14:paraId="34B24F03" w14:textId="77777777" w:rsidR="00DA36A7" w:rsidRPr="00213FA8" w:rsidRDefault="00DA36A7" w:rsidP="00E71E7D">
      <w:pPr>
        <w:pStyle w:val="a7"/>
        <w:ind w:firstLine="567"/>
        <w:jc w:val="both"/>
        <w:rPr>
          <w:rFonts w:ascii="Times New Roman" w:hAnsi="Times New Roman" w:cs="Times New Roman"/>
          <w:sz w:val="24"/>
          <w:szCs w:val="24"/>
          <w:highlight w:val="yellow"/>
          <w:lang w:val="uk-UA" w:eastAsia="ru-RU"/>
        </w:rPr>
      </w:pPr>
      <w:r w:rsidRPr="00213FA8">
        <w:rPr>
          <w:rFonts w:ascii="Times New Roman" w:hAnsi="Times New Roman" w:cs="Times New Roman"/>
          <w:sz w:val="24"/>
          <w:szCs w:val="24"/>
          <w:lang w:val="uk-UA" w:eastAsia="ru-RU"/>
        </w:rPr>
        <w:t>Силабус затверджено на засіданні кафедри психології та соціальної роботи, протокол від «28» серпня 2025 р., № 1.</w:t>
      </w:r>
    </w:p>
    <w:p w14:paraId="5989B066" w14:textId="04BFDE14" w:rsidR="00BD64E7" w:rsidRDefault="00BD64E7" w:rsidP="00DA36A7">
      <w:pPr>
        <w:pStyle w:val="a7"/>
        <w:rPr>
          <w:rFonts w:ascii="Times New Roman" w:hAnsi="Times New Roman" w:cs="Times New Roman"/>
          <w:sz w:val="24"/>
          <w:szCs w:val="24"/>
          <w:lang w:val="uk-UA" w:eastAsia="ru-RU"/>
        </w:rPr>
      </w:pPr>
    </w:p>
    <w:p w14:paraId="4FB7693A" w14:textId="4A4CA63E" w:rsidR="00213FA8" w:rsidRDefault="00213FA8" w:rsidP="00DA36A7">
      <w:pPr>
        <w:pStyle w:val="a7"/>
        <w:rPr>
          <w:rFonts w:ascii="Times New Roman" w:hAnsi="Times New Roman" w:cs="Times New Roman"/>
          <w:sz w:val="24"/>
          <w:szCs w:val="24"/>
          <w:lang w:val="uk-UA" w:eastAsia="ru-RU"/>
        </w:rPr>
      </w:pPr>
    </w:p>
    <w:p w14:paraId="79927FFF" w14:textId="77777777" w:rsidR="00213FA8" w:rsidRPr="00213FA8" w:rsidRDefault="00213FA8" w:rsidP="00DA36A7">
      <w:pPr>
        <w:pStyle w:val="a7"/>
        <w:rPr>
          <w:rFonts w:ascii="Times New Roman" w:hAnsi="Times New Roman" w:cs="Times New Roman"/>
          <w:sz w:val="24"/>
          <w:szCs w:val="24"/>
          <w:lang w:val="uk-UA" w:eastAsia="ru-RU"/>
        </w:rPr>
      </w:pPr>
    </w:p>
    <w:p w14:paraId="4FF8CE22" w14:textId="77777777" w:rsidR="00255E7C" w:rsidRPr="00213FA8" w:rsidRDefault="00255E7C" w:rsidP="00DA36A7">
      <w:pPr>
        <w:pStyle w:val="a7"/>
        <w:rPr>
          <w:rFonts w:ascii="Times New Roman" w:hAnsi="Times New Roman" w:cs="Times New Roman"/>
          <w:sz w:val="24"/>
          <w:szCs w:val="24"/>
          <w:lang w:val="uk-UA" w:eastAsia="ru-RU"/>
        </w:rPr>
      </w:pPr>
    </w:p>
    <w:p w14:paraId="12412747" w14:textId="79D4144A" w:rsidR="00BD64E7" w:rsidRPr="00213FA8" w:rsidRDefault="00E93266" w:rsidP="00DA36A7">
      <w:pPr>
        <w:spacing w:after="0" w:line="240" w:lineRule="auto"/>
        <w:ind w:firstLine="567"/>
        <w:rPr>
          <w:rFonts w:ascii="Times New Roman" w:eastAsia="Calibri" w:hAnsi="Times New Roman" w:cs="Times New Roman"/>
          <w:b/>
          <w:bCs/>
          <w:sz w:val="24"/>
          <w:szCs w:val="24"/>
          <w:lang w:val="uk-UA" w:eastAsia="ru-RU"/>
        </w:rPr>
      </w:pPr>
      <w:r w:rsidRPr="00213FA8">
        <w:rPr>
          <w:rFonts w:ascii="Times New Roman" w:eastAsia="Calibri" w:hAnsi="Times New Roman" w:cs="Times New Roman"/>
          <w:b/>
          <w:bCs/>
          <w:sz w:val="24"/>
          <w:szCs w:val="24"/>
          <w:lang w:val="uk-UA" w:eastAsia="ru-RU"/>
        </w:rPr>
        <w:t>ПОГОДЖЕНО:</w:t>
      </w:r>
    </w:p>
    <w:p w14:paraId="688C89AF" w14:textId="77777777" w:rsidR="00BD64E7" w:rsidRPr="00213FA8" w:rsidRDefault="00BD64E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 xml:space="preserve">Заступник директора </w:t>
      </w:r>
    </w:p>
    <w:p w14:paraId="728AF5EF" w14:textId="059EBF61" w:rsidR="00BD64E7" w:rsidRPr="00213FA8" w:rsidRDefault="000D1831"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8" o:title=""/>
          </v:shape>
          <o:OLEObject Type="Embed" ProgID="PBrush" ShapeID="_x0000_s1026" DrawAspect="Content" ObjectID="_1824403430" r:id="rId9"/>
        </w:object>
      </w:r>
      <w:r w:rsidR="00BD64E7" w:rsidRPr="00213FA8">
        <w:rPr>
          <w:rFonts w:ascii="Times New Roman" w:eastAsia="Times New Roman" w:hAnsi="Times New Roman" w:cs="Times New Roman"/>
          <w:sz w:val="24"/>
          <w:szCs w:val="24"/>
          <w:lang w:val="uk-UA"/>
        </w:rPr>
        <w:t>з освітньої діяльності</w:t>
      </w:r>
    </w:p>
    <w:p w14:paraId="5809B939" w14:textId="0860D381" w:rsidR="00BD64E7" w:rsidRPr="00213FA8" w:rsidRDefault="00BD64E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Хмельницького інституту</w:t>
      </w:r>
    </w:p>
    <w:p w14:paraId="0813B307" w14:textId="17D1E328" w:rsidR="00BD64E7" w:rsidRPr="00213FA8" w:rsidRDefault="00BD64E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 xml:space="preserve">соціальних технологій </w:t>
      </w:r>
      <w:r w:rsidRPr="00213FA8">
        <w:rPr>
          <w:rFonts w:ascii="Times New Roman" w:eastAsia="Times New Roman" w:hAnsi="Times New Roman" w:cs="Times New Roman"/>
          <w:sz w:val="24"/>
          <w:szCs w:val="24"/>
          <w:lang w:val="uk-UA"/>
        </w:rPr>
        <w:tab/>
      </w:r>
      <w:r w:rsidRPr="00213FA8">
        <w:rPr>
          <w:rFonts w:ascii="Times New Roman" w:eastAsia="Times New Roman" w:hAnsi="Times New Roman" w:cs="Times New Roman"/>
          <w:sz w:val="24"/>
          <w:szCs w:val="24"/>
          <w:lang w:val="uk-UA"/>
        </w:rPr>
        <w:tab/>
      </w:r>
      <w:r w:rsidRPr="00213FA8">
        <w:rPr>
          <w:rFonts w:ascii="Times New Roman" w:eastAsia="Times New Roman" w:hAnsi="Times New Roman" w:cs="Times New Roman"/>
          <w:spacing w:val="11"/>
          <w:sz w:val="24"/>
          <w:szCs w:val="24"/>
          <w:lang w:val="uk-UA"/>
        </w:rPr>
        <w:t>_____________</w:t>
      </w:r>
      <w:r w:rsidRPr="00213FA8">
        <w:rPr>
          <w:rFonts w:ascii="Times New Roman" w:eastAsia="Times New Roman" w:hAnsi="Times New Roman" w:cs="Times New Roman"/>
          <w:spacing w:val="11"/>
          <w:sz w:val="24"/>
          <w:szCs w:val="24"/>
          <w:lang w:val="uk-UA"/>
        </w:rPr>
        <w:tab/>
        <w:t xml:space="preserve"> </w:t>
      </w:r>
      <w:r w:rsidR="00E93266" w:rsidRPr="00213FA8">
        <w:rPr>
          <w:rFonts w:ascii="Times New Roman" w:eastAsia="Times New Roman" w:hAnsi="Times New Roman" w:cs="Times New Roman"/>
          <w:spacing w:val="11"/>
          <w:sz w:val="24"/>
          <w:szCs w:val="24"/>
          <w:lang w:val="uk-UA"/>
        </w:rPr>
        <w:t>Наталія ЛУЦКЕВИЧ</w:t>
      </w:r>
    </w:p>
    <w:p w14:paraId="76C7B58F" w14:textId="7F763249" w:rsidR="00BD64E7" w:rsidRPr="00213FA8" w:rsidRDefault="00E93266" w:rsidP="00DA36A7">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5A215744" wp14:editId="31842D4C">
            <wp:simplePos x="0" y="0"/>
            <wp:positionH relativeFrom="column">
              <wp:posOffset>2687138</wp:posOffset>
            </wp:positionH>
            <wp:positionV relativeFrom="paragraph">
              <wp:posOffset>12246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213FA8" w:rsidRDefault="00E56ECC" w:rsidP="00DA36A7">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213FA8" w:rsidRDefault="00E56ECC" w:rsidP="00DA36A7">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та соціальної роботи</w:t>
      </w:r>
      <w:r w:rsidR="00E93266" w:rsidRPr="00213FA8">
        <w:rPr>
          <w:rFonts w:ascii="Times New Roman" w:eastAsia="Times New Roman" w:hAnsi="Times New Roman" w:cs="Times New Roman"/>
          <w:sz w:val="24"/>
          <w:szCs w:val="24"/>
          <w:lang w:val="uk-UA"/>
        </w:rPr>
        <w:tab/>
      </w:r>
      <w:r w:rsidR="00E93266" w:rsidRPr="00213FA8">
        <w:rPr>
          <w:rFonts w:ascii="Times New Roman" w:eastAsia="Times New Roman" w:hAnsi="Times New Roman" w:cs="Times New Roman"/>
          <w:sz w:val="24"/>
          <w:szCs w:val="24"/>
          <w:lang w:val="uk-UA"/>
        </w:rPr>
        <w:tab/>
      </w:r>
      <w:r w:rsidR="00E93266" w:rsidRPr="00213FA8">
        <w:rPr>
          <w:rFonts w:ascii="Times New Roman" w:eastAsia="Times New Roman" w:hAnsi="Times New Roman" w:cs="Times New Roman"/>
          <w:sz w:val="24"/>
          <w:szCs w:val="24"/>
          <w:lang w:val="uk-UA"/>
        </w:rPr>
        <w:tab/>
      </w:r>
      <w:r w:rsidRPr="00213FA8">
        <w:rPr>
          <w:rFonts w:ascii="Times New Roman" w:eastAsia="Times New Roman" w:hAnsi="Times New Roman" w:cs="Times New Roman"/>
          <w:sz w:val="24"/>
          <w:szCs w:val="24"/>
          <w:lang w:val="uk-UA"/>
        </w:rPr>
        <w:t>__________</w:t>
      </w:r>
      <w:r w:rsidR="00E93266" w:rsidRPr="00213FA8">
        <w:rPr>
          <w:rFonts w:ascii="Times New Roman" w:eastAsia="Times New Roman" w:hAnsi="Times New Roman" w:cs="Times New Roman"/>
          <w:sz w:val="24"/>
          <w:szCs w:val="24"/>
          <w:lang w:val="uk-UA"/>
        </w:rPr>
        <w:t>Світлана КОНДРАТЮК</w:t>
      </w:r>
    </w:p>
    <w:p w14:paraId="0B94ACE8" w14:textId="1FE3C12A" w:rsidR="00F7730C" w:rsidRPr="00213FA8" w:rsidRDefault="00F7730C" w:rsidP="00DA36A7">
      <w:pPr>
        <w:pStyle w:val="a7"/>
        <w:jc w:val="both"/>
        <w:rPr>
          <w:rFonts w:ascii="Times New Roman" w:hAnsi="Times New Roman" w:cs="Times New Roman"/>
          <w:sz w:val="24"/>
          <w:szCs w:val="24"/>
          <w:lang w:val="uk-UA" w:eastAsia="ru-RU"/>
        </w:rPr>
      </w:pPr>
    </w:p>
    <w:sectPr w:rsidR="00F7730C" w:rsidRPr="00213FA8" w:rsidSect="00DA36A7">
      <w:pgSz w:w="11906" w:h="16838"/>
      <w:pgMar w:top="1134" w:right="119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6B17D4D"/>
    <w:multiLevelType w:val="hybridMultilevel"/>
    <w:tmpl w:val="FE161756"/>
    <w:lvl w:ilvl="0" w:tplc="18D2998C">
      <w:start w:val="4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16B096C"/>
    <w:multiLevelType w:val="hybridMultilevel"/>
    <w:tmpl w:val="321007A2"/>
    <w:lvl w:ilvl="0" w:tplc="0D0CEBB2">
      <w:start w:val="65535"/>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9"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2AD2D29"/>
    <w:multiLevelType w:val="hybridMultilevel"/>
    <w:tmpl w:val="A12A44F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3"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08340A0"/>
    <w:multiLevelType w:val="hybridMultilevel"/>
    <w:tmpl w:val="A12A44F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1"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6"/>
  </w:num>
  <w:num w:numId="3">
    <w:abstractNumId w:val="16"/>
  </w:num>
  <w:num w:numId="4">
    <w:abstractNumId w:val="21"/>
  </w:num>
  <w:num w:numId="5">
    <w:abstractNumId w:val="7"/>
  </w:num>
  <w:num w:numId="6">
    <w:abstractNumId w:val="14"/>
  </w:num>
  <w:num w:numId="7">
    <w:abstractNumId w:val="20"/>
  </w:num>
  <w:num w:numId="8">
    <w:abstractNumId w:val="19"/>
  </w:num>
  <w:num w:numId="9">
    <w:abstractNumId w:val="3"/>
  </w:num>
  <w:num w:numId="10">
    <w:abstractNumId w:val="15"/>
  </w:num>
  <w:num w:numId="11">
    <w:abstractNumId w:val="11"/>
  </w:num>
  <w:num w:numId="12">
    <w:abstractNumId w:val="0"/>
  </w:num>
  <w:num w:numId="13">
    <w:abstractNumId w:val="17"/>
  </w:num>
  <w:num w:numId="14">
    <w:abstractNumId w:val="2"/>
  </w:num>
  <w:num w:numId="15">
    <w:abstractNumId w:val="9"/>
  </w:num>
  <w:num w:numId="16">
    <w:abstractNumId w:val="13"/>
  </w:num>
  <w:num w:numId="17">
    <w:abstractNumId w:val="1"/>
  </w:num>
  <w:num w:numId="18">
    <w:abstractNumId w:val="12"/>
  </w:num>
  <w:num w:numId="19">
    <w:abstractNumId w:val="5"/>
  </w:num>
  <w:num w:numId="20">
    <w:abstractNumId w:val="10"/>
  </w:num>
  <w:num w:numId="21">
    <w:abstractNumId w:val="18"/>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60C5C"/>
    <w:rsid w:val="00073591"/>
    <w:rsid w:val="000D1831"/>
    <w:rsid w:val="000D7E9A"/>
    <w:rsid w:val="000E55FB"/>
    <w:rsid w:val="001A2033"/>
    <w:rsid w:val="001C1A4A"/>
    <w:rsid w:val="001E578E"/>
    <w:rsid w:val="0021078B"/>
    <w:rsid w:val="00213FA8"/>
    <w:rsid w:val="00255E7C"/>
    <w:rsid w:val="002810CA"/>
    <w:rsid w:val="0028498D"/>
    <w:rsid w:val="00297BF1"/>
    <w:rsid w:val="002C7DF0"/>
    <w:rsid w:val="003363DC"/>
    <w:rsid w:val="00387BAC"/>
    <w:rsid w:val="004141B6"/>
    <w:rsid w:val="004A6200"/>
    <w:rsid w:val="004D75B3"/>
    <w:rsid w:val="0066102B"/>
    <w:rsid w:val="00691ABA"/>
    <w:rsid w:val="006E3D29"/>
    <w:rsid w:val="006E6100"/>
    <w:rsid w:val="00705028"/>
    <w:rsid w:val="00717A88"/>
    <w:rsid w:val="00783D31"/>
    <w:rsid w:val="007F4C4D"/>
    <w:rsid w:val="008C057F"/>
    <w:rsid w:val="00900BE6"/>
    <w:rsid w:val="0091455D"/>
    <w:rsid w:val="009718EB"/>
    <w:rsid w:val="009A5000"/>
    <w:rsid w:val="009C1A79"/>
    <w:rsid w:val="009C37C8"/>
    <w:rsid w:val="009F6565"/>
    <w:rsid w:val="00A16470"/>
    <w:rsid w:val="00A5621C"/>
    <w:rsid w:val="00A6085A"/>
    <w:rsid w:val="00A61B04"/>
    <w:rsid w:val="00AD5FEC"/>
    <w:rsid w:val="00B0074F"/>
    <w:rsid w:val="00B31F9F"/>
    <w:rsid w:val="00B40526"/>
    <w:rsid w:val="00B96523"/>
    <w:rsid w:val="00BD64E7"/>
    <w:rsid w:val="00C2154F"/>
    <w:rsid w:val="00CD1EDD"/>
    <w:rsid w:val="00D0792A"/>
    <w:rsid w:val="00D1204A"/>
    <w:rsid w:val="00D208A4"/>
    <w:rsid w:val="00D3477A"/>
    <w:rsid w:val="00D3485B"/>
    <w:rsid w:val="00D65700"/>
    <w:rsid w:val="00DA36A7"/>
    <w:rsid w:val="00E56ECC"/>
    <w:rsid w:val="00E64164"/>
    <w:rsid w:val="00E71E7D"/>
    <w:rsid w:val="00E7386C"/>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qFormat/>
    <w:rsid w:val="00DA36A7"/>
    <w:pPr>
      <w:keepNext/>
      <w:spacing w:after="0" w:line="240" w:lineRule="auto"/>
      <w:jc w:val="center"/>
      <w:outlineLvl w:val="3"/>
    </w:pPr>
    <w:rPr>
      <w:rFonts w:ascii="Times New Roman" w:eastAsia="Times New Roman" w:hAnsi="Times New Roman" w:cs="Times New Roman"/>
      <w:b/>
      <w:bCs/>
      <w:color w:val="000000"/>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9"/>
    <w:rsid w:val="000E55FB"/>
    <w:rPr>
      <w:rFonts w:asciiTheme="majorHAnsi" w:eastAsiaTheme="majorEastAsia" w:hAnsiTheme="majorHAnsi" w:cstheme="majorBidi"/>
      <w:color w:val="2F5496" w:themeColor="accent1" w:themeShade="BF"/>
      <w:sz w:val="32"/>
      <w:szCs w:val="32"/>
    </w:rPr>
  </w:style>
  <w:style w:type="character" w:customStyle="1" w:styleId="40">
    <w:name w:val="Заголовок 4 Знак"/>
    <w:basedOn w:val="a0"/>
    <w:link w:val="4"/>
    <w:rsid w:val="00DA36A7"/>
    <w:rPr>
      <w:rFonts w:ascii="Times New Roman" w:eastAsia="Times New Roman" w:hAnsi="Times New Roman" w:cs="Times New Roman"/>
      <w:b/>
      <w:bCs/>
      <w:color w:val="000000"/>
      <w:sz w:val="24"/>
      <w:szCs w:val="24"/>
      <w:lang w:val="uk-UA" w:eastAsia="ru-RU"/>
    </w:rPr>
  </w:style>
  <w:style w:type="paragraph" w:customStyle="1" w:styleId="TableParagraph">
    <w:name w:val="Table Paragraph"/>
    <w:basedOn w:val="a"/>
    <w:uiPriority w:val="1"/>
    <w:qFormat/>
    <w:rsid w:val="00DA36A7"/>
    <w:pPr>
      <w:widowControl w:val="0"/>
      <w:autoSpaceDE w:val="0"/>
      <w:autoSpaceDN w:val="0"/>
      <w:spacing w:after="0" w:line="240" w:lineRule="auto"/>
    </w:pPr>
    <w:rPr>
      <w:rFonts w:ascii="Times New Roman" w:eastAsia="Times New Roman" w:hAnsi="Times New Roman" w:cs="Times New Roman"/>
      <w:lang w:val="uk-UA"/>
    </w:rPr>
  </w:style>
  <w:style w:type="paragraph" w:customStyle="1" w:styleId="11">
    <w:name w:val="Абзац списку1"/>
    <w:basedOn w:val="a"/>
    <w:link w:val="ListParagraphChar"/>
    <w:rsid w:val="00E71E7D"/>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1"/>
    <w:locked/>
    <w:rsid w:val="00E71E7D"/>
    <w:rPr>
      <w:rFonts w:ascii="Times New Roman" w:eastAsia="Calibri" w:hAnsi="Times New Roman" w:cs="Times New Roman"/>
      <w:sz w:val="24"/>
      <w:szCs w:val="24"/>
      <w:lang w:val="x-none" w:eastAsia="ru-RU"/>
    </w:rPr>
  </w:style>
  <w:style w:type="paragraph" w:styleId="2">
    <w:name w:val="Body Text 2"/>
    <w:basedOn w:val="a"/>
    <w:link w:val="20"/>
    <w:rsid w:val="00E71E7D"/>
    <w:pPr>
      <w:spacing w:after="0" w:line="240" w:lineRule="auto"/>
      <w:jc w:val="both"/>
    </w:pPr>
    <w:rPr>
      <w:rFonts w:ascii="Times New Roman" w:eastAsia="Times New Roman" w:hAnsi="Times New Roman" w:cs="Times New Roman"/>
      <w:sz w:val="28"/>
      <w:szCs w:val="24"/>
      <w:lang w:val="uk-UA" w:eastAsia="ru-RU"/>
    </w:rPr>
  </w:style>
  <w:style w:type="character" w:customStyle="1" w:styleId="20">
    <w:name w:val="Основний текст 2 Знак"/>
    <w:basedOn w:val="a0"/>
    <w:link w:val="2"/>
    <w:rsid w:val="00E71E7D"/>
    <w:rPr>
      <w:rFonts w:ascii="Times New Roman" w:eastAsia="Times New Roman" w:hAnsi="Times New Roman" w:cs="Times New Roman"/>
      <w:sz w:val="28"/>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229404">
      <w:bodyDiv w:val="1"/>
      <w:marLeft w:val="0"/>
      <w:marRight w:val="0"/>
      <w:marTop w:val="0"/>
      <w:marBottom w:val="0"/>
      <w:divBdr>
        <w:top w:val="none" w:sz="0" w:space="0" w:color="auto"/>
        <w:left w:val="none" w:sz="0" w:space="0" w:color="auto"/>
        <w:bottom w:val="none" w:sz="0" w:space="0" w:color="auto"/>
        <w:right w:val="none" w:sz="0" w:space="0" w:color="auto"/>
      </w:divBdr>
    </w:div>
    <w:div w:id="2012484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vo.ukraine.edu.ua/course/view.php?id="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6</Pages>
  <Words>7917</Words>
  <Characters>4513</Characters>
  <Application>Microsoft Office Word</Application>
  <DocSecurity>0</DocSecurity>
  <Lines>37</Lines>
  <Paragraphs>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11</cp:revision>
  <cp:lastPrinted>2024-09-15T18:10:00Z</cp:lastPrinted>
  <dcterms:created xsi:type="dcterms:W3CDTF">2025-09-28T15:54:00Z</dcterms:created>
  <dcterms:modified xsi:type="dcterms:W3CDTF">2025-11-11T19:57:00Z</dcterms:modified>
</cp:coreProperties>
</file>