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9E738" w14:textId="77777777" w:rsidR="00CF04D4" w:rsidRPr="00C6461C" w:rsidRDefault="00CF04D4" w:rsidP="00CF04D4">
      <w:pPr>
        <w:tabs>
          <w:tab w:val="left" w:pos="5940"/>
        </w:tabs>
        <w:spacing w:after="0" w:line="240" w:lineRule="auto"/>
        <w:ind w:left="5387"/>
        <w:rPr>
          <w:rFonts w:ascii="Times New Roman" w:eastAsia="Arial Unicode MS" w:hAnsi="Times New Roman" w:cs="Times New Roman"/>
          <w:color w:val="000000"/>
          <w:sz w:val="28"/>
          <w:szCs w:val="28"/>
          <w:lang w:val="uk-UA"/>
        </w:rPr>
      </w:pPr>
      <w:r w:rsidRPr="00C6461C">
        <w:rPr>
          <w:rFonts w:ascii="Times New Roman" w:eastAsia="Arial Unicode MS" w:hAnsi="Times New Roman" w:cs="Times New Roman"/>
          <w:b/>
          <w:color w:val="000000"/>
          <w:sz w:val="28"/>
          <w:szCs w:val="28"/>
          <w:lang w:val="uk-UA"/>
        </w:rPr>
        <w:t>ЗАТВЕРДЖУЮ</w:t>
      </w:r>
    </w:p>
    <w:p w14:paraId="2E181ED8" w14:textId="77777777" w:rsidR="00CF04D4" w:rsidRPr="00C6461C" w:rsidRDefault="00CF04D4" w:rsidP="00CF04D4">
      <w:pPr>
        <w:spacing w:after="0" w:line="240" w:lineRule="auto"/>
        <w:ind w:left="5387"/>
        <w:rPr>
          <w:rFonts w:ascii="Times New Roman" w:eastAsia="Arial Unicode MS" w:hAnsi="Times New Roman" w:cs="Times New Roman"/>
          <w:color w:val="000000"/>
          <w:sz w:val="28"/>
          <w:szCs w:val="28"/>
          <w:lang w:val="uk-UA"/>
        </w:rPr>
      </w:pPr>
      <w:r w:rsidRPr="00C6461C">
        <w:rPr>
          <w:rFonts w:ascii="Arial Unicode MS" w:eastAsia="Arial Unicode MS" w:hAnsi="Arial Unicode MS" w:cs="Arial Unicode MS"/>
          <w:noProof/>
          <w:color w:val="000000"/>
          <w:sz w:val="24"/>
          <w:szCs w:val="24"/>
          <w:lang w:eastAsia="ru-RU"/>
        </w:rPr>
        <w:drawing>
          <wp:anchor distT="0" distB="0" distL="114300" distR="114300" simplePos="0" relativeHeight="251657216" behindDoc="0" locked="0" layoutInCell="1" allowOverlap="1" wp14:anchorId="77430B6B" wp14:editId="6219F989">
            <wp:simplePos x="0" y="0"/>
            <wp:positionH relativeFrom="margin">
              <wp:align>center</wp:align>
            </wp:positionH>
            <wp:positionV relativeFrom="paragraph">
              <wp:posOffset>16764</wp:posOffset>
            </wp:positionV>
            <wp:extent cx="1590675" cy="1581150"/>
            <wp:effectExtent l="0" t="0" r="9525" b="0"/>
            <wp:wrapNone/>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461C">
        <w:rPr>
          <w:rFonts w:ascii="Arial Unicode MS" w:eastAsia="Arial Unicode MS" w:hAnsi="Arial Unicode MS" w:cs="Arial Unicode MS"/>
          <w:noProof/>
          <w:color w:val="000000"/>
          <w:sz w:val="24"/>
          <w:szCs w:val="24"/>
          <w:lang w:eastAsia="ru-RU"/>
        </w:rPr>
        <w:drawing>
          <wp:anchor distT="0" distB="0" distL="114300" distR="114300" simplePos="0" relativeHeight="251656192" behindDoc="1" locked="0" layoutInCell="1" allowOverlap="1" wp14:anchorId="1986EBBE" wp14:editId="680E8BDF">
            <wp:simplePos x="0" y="0"/>
            <wp:positionH relativeFrom="column">
              <wp:posOffset>3405505</wp:posOffset>
            </wp:positionH>
            <wp:positionV relativeFrom="paragraph">
              <wp:posOffset>481965</wp:posOffset>
            </wp:positionV>
            <wp:extent cx="1562100" cy="885825"/>
            <wp:effectExtent l="0" t="0" r="0" b="9525"/>
            <wp:wrapNone/>
            <wp:docPr id="2" name="Рисунок 2"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461C">
        <w:rPr>
          <w:rFonts w:ascii="Times New Roman" w:eastAsia="Arial Unicode MS" w:hAnsi="Times New Roman" w:cs="Times New Roman"/>
          <w:color w:val="000000"/>
          <w:sz w:val="28"/>
          <w:szCs w:val="28"/>
          <w:lang w:val="uk-UA"/>
        </w:rPr>
        <w:t>Директор Хмельницького інституту соціальних технологій Університету „Україна”</w:t>
      </w:r>
    </w:p>
    <w:p w14:paraId="6E641397" w14:textId="77777777" w:rsidR="00CF04D4" w:rsidRPr="00C6461C" w:rsidRDefault="00CF04D4" w:rsidP="00CF04D4">
      <w:pPr>
        <w:spacing w:after="0" w:line="240" w:lineRule="auto"/>
        <w:ind w:left="5387"/>
        <w:rPr>
          <w:rFonts w:ascii="Times New Roman" w:eastAsia="Arial Unicode MS" w:hAnsi="Times New Roman" w:cs="Times New Roman"/>
          <w:color w:val="000000"/>
          <w:sz w:val="28"/>
          <w:szCs w:val="28"/>
          <w:lang w:val="uk-UA"/>
        </w:rPr>
      </w:pPr>
    </w:p>
    <w:p w14:paraId="105080DE" w14:textId="77777777" w:rsidR="00CF04D4" w:rsidRPr="00C6461C" w:rsidRDefault="00CF04D4" w:rsidP="00CF04D4">
      <w:pPr>
        <w:spacing w:before="120" w:after="0" w:line="360" w:lineRule="auto"/>
        <w:ind w:left="5387"/>
        <w:rPr>
          <w:rFonts w:ascii="Times New Roman" w:eastAsia="Arial Unicode MS" w:hAnsi="Times New Roman" w:cs="Times New Roman"/>
          <w:color w:val="000000"/>
          <w:sz w:val="28"/>
          <w:szCs w:val="28"/>
          <w:lang w:val="uk-UA"/>
        </w:rPr>
      </w:pPr>
      <w:r w:rsidRPr="00C6461C">
        <w:rPr>
          <w:rFonts w:ascii="Times New Roman" w:eastAsia="Arial Unicode MS" w:hAnsi="Times New Roman" w:cs="Times New Roman"/>
          <w:color w:val="000000"/>
          <w:sz w:val="28"/>
          <w:szCs w:val="28"/>
          <w:lang w:val="uk-UA"/>
        </w:rPr>
        <w:t>___________ М. Є. Чайковський</w:t>
      </w:r>
    </w:p>
    <w:p w14:paraId="7B6C859C" w14:textId="77777777" w:rsidR="00CF04D4" w:rsidRPr="00C6461C" w:rsidRDefault="00CF04D4" w:rsidP="00CF04D4">
      <w:pPr>
        <w:spacing w:after="0" w:line="360" w:lineRule="auto"/>
        <w:ind w:left="5387"/>
        <w:rPr>
          <w:rFonts w:ascii="Times New Roman" w:eastAsia="Times New Roman" w:hAnsi="Times New Roman" w:cs="Times New Roman"/>
          <w:sz w:val="28"/>
          <w:szCs w:val="28"/>
          <w:lang w:val="uk-UA" w:eastAsia="x-none"/>
        </w:rPr>
      </w:pPr>
      <w:r w:rsidRPr="00C6461C">
        <w:rPr>
          <w:rFonts w:ascii="Times New Roman" w:eastAsia="Times New Roman" w:hAnsi="Times New Roman" w:cs="Times New Roman"/>
          <w:sz w:val="28"/>
          <w:szCs w:val="28"/>
          <w:lang w:val="uk-UA" w:eastAsia="x-none"/>
        </w:rPr>
        <w:t>„</w:t>
      </w:r>
      <w:r w:rsidRPr="00C6461C">
        <w:rPr>
          <w:rFonts w:ascii="Times New Roman" w:eastAsia="Times New Roman" w:hAnsi="Times New Roman" w:cs="Times New Roman"/>
          <w:sz w:val="28"/>
          <w:szCs w:val="28"/>
          <w:u w:val="single"/>
          <w:lang w:val="uk-UA" w:eastAsia="x-none"/>
        </w:rPr>
        <w:t xml:space="preserve"> 01 </w:t>
      </w:r>
      <w:r w:rsidRPr="00C6461C">
        <w:rPr>
          <w:rFonts w:ascii="Times New Roman" w:eastAsia="Times New Roman" w:hAnsi="Times New Roman" w:cs="Times New Roman"/>
          <w:sz w:val="28"/>
          <w:szCs w:val="28"/>
          <w:lang w:val="uk-UA" w:eastAsia="x-none"/>
        </w:rPr>
        <w:t>”</w:t>
      </w:r>
      <w:r w:rsidRPr="00C6461C">
        <w:rPr>
          <w:rFonts w:ascii="Times New Roman" w:eastAsia="Times New Roman" w:hAnsi="Times New Roman" w:cs="Times New Roman"/>
          <w:sz w:val="28"/>
          <w:szCs w:val="28"/>
          <w:u w:val="single"/>
          <w:lang w:val="uk-UA" w:eastAsia="x-none"/>
        </w:rPr>
        <w:t xml:space="preserve">      09      </w:t>
      </w:r>
      <w:r w:rsidRPr="00C6461C">
        <w:rPr>
          <w:rFonts w:ascii="Times New Roman" w:eastAsia="Times New Roman" w:hAnsi="Times New Roman" w:cs="Times New Roman"/>
          <w:sz w:val="28"/>
          <w:szCs w:val="28"/>
          <w:lang w:val="uk-UA" w:eastAsia="x-none"/>
        </w:rPr>
        <w:t>2025 р.</w:t>
      </w:r>
    </w:p>
    <w:p w14:paraId="0D4E9E06" w14:textId="77777777" w:rsidR="00CF04D4" w:rsidRPr="00C6461C" w:rsidRDefault="00CF04D4" w:rsidP="00CF04D4">
      <w:pPr>
        <w:spacing w:after="0" w:line="240" w:lineRule="auto"/>
        <w:ind w:firstLine="709"/>
        <w:rPr>
          <w:rFonts w:ascii="Calibri" w:eastAsia="Arial Unicode MS" w:hAnsi="Calibri" w:cs="Arial Unicode MS"/>
          <w:color w:val="000000"/>
          <w:sz w:val="24"/>
          <w:szCs w:val="24"/>
          <w:lang w:val="uk-UA"/>
        </w:rPr>
      </w:pPr>
    </w:p>
    <w:p w14:paraId="1C10F278" w14:textId="77777777" w:rsidR="00CF04D4" w:rsidRPr="00C6461C" w:rsidRDefault="00CF04D4" w:rsidP="00CF04D4">
      <w:pPr>
        <w:spacing w:after="0" w:line="240" w:lineRule="auto"/>
        <w:ind w:right="-284"/>
        <w:jc w:val="center"/>
        <w:rPr>
          <w:rFonts w:ascii="Times New Roman" w:eastAsia="Arial Unicode MS" w:hAnsi="Times New Roman" w:cs="Times New Roman"/>
          <w:b/>
          <w:bCs/>
          <w:color w:val="000000"/>
          <w:sz w:val="28"/>
          <w:szCs w:val="28"/>
          <w:highlight w:val="yellow"/>
          <w:lang w:val="uk-UA"/>
        </w:rPr>
      </w:pPr>
      <w:bookmarkStart w:id="0" w:name="_Toc9952414"/>
    </w:p>
    <w:p w14:paraId="5132B877" w14:textId="77777777" w:rsidR="00CF04D4" w:rsidRPr="00C6461C" w:rsidRDefault="00CF04D4" w:rsidP="00CF04D4">
      <w:pPr>
        <w:spacing w:after="0" w:line="240" w:lineRule="auto"/>
        <w:ind w:right="-284"/>
        <w:jc w:val="center"/>
        <w:rPr>
          <w:rFonts w:ascii="Times New Roman" w:eastAsia="Arial Unicode MS" w:hAnsi="Times New Roman" w:cs="Times New Roman"/>
          <w:b/>
          <w:bCs/>
          <w:color w:val="000000"/>
          <w:sz w:val="28"/>
          <w:szCs w:val="28"/>
          <w:lang w:val="uk-UA"/>
        </w:rPr>
      </w:pPr>
      <w:r w:rsidRPr="00C6461C">
        <w:rPr>
          <w:rFonts w:ascii="Times New Roman" w:eastAsia="Arial Unicode MS" w:hAnsi="Times New Roman" w:cs="Times New Roman"/>
          <w:b/>
          <w:bCs/>
          <w:color w:val="000000"/>
          <w:sz w:val="28"/>
          <w:szCs w:val="28"/>
          <w:lang w:val="uk-UA"/>
        </w:rPr>
        <w:t xml:space="preserve">СИЛАБУС </w:t>
      </w:r>
    </w:p>
    <w:p w14:paraId="21DB8307" w14:textId="77777777" w:rsidR="00CF04D4" w:rsidRPr="00C6461C" w:rsidRDefault="00CF04D4" w:rsidP="00CF04D4">
      <w:pPr>
        <w:spacing w:after="0" w:line="240" w:lineRule="auto"/>
        <w:ind w:right="-284"/>
        <w:jc w:val="center"/>
        <w:rPr>
          <w:rFonts w:ascii="Times New Roman" w:eastAsia="Arial Unicode MS" w:hAnsi="Times New Roman" w:cs="Times New Roman"/>
          <w:b/>
          <w:bCs/>
          <w:color w:val="000000"/>
          <w:sz w:val="28"/>
          <w:szCs w:val="28"/>
          <w:lang w:val="uk-UA"/>
        </w:rPr>
      </w:pPr>
      <w:r w:rsidRPr="00C6461C">
        <w:rPr>
          <w:rFonts w:ascii="Times New Roman" w:eastAsia="Arial Unicode MS" w:hAnsi="Times New Roman" w:cs="Times New Roman"/>
          <w:b/>
          <w:bCs/>
          <w:color w:val="000000"/>
          <w:sz w:val="28"/>
          <w:szCs w:val="28"/>
          <w:lang w:val="uk-UA"/>
        </w:rPr>
        <w:t>навчальної дисципліни</w:t>
      </w:r>
      <w:bookmarkEnd w:id="0"/>
    </w:p>
    <w:p w14:paraId="7D3E5631" w14:textId="77777777" w:rsidR="00CF04D4" w:rsidRPr="00C6461C" w:rsidRDefault="00CF04D4" w:rsidP="00CF04D4">
      <w:pPr>
        <w:spacing w:after="0" w:line="240" w:lineRule="auto"/>
        <w:rPr>
          <w:rFonts w:ascii="Times New Roman" w:eastAsia="Arial Unicode MS" w:hAnsi="Times New Roman" w:cs="Times New Roman"/>
          <w:b/>
          <w:color w:val="000000"/>
          <w:sz w:val="28"/>
          <w:szCs w:val="28"/>
          <w:lang w:val="uk-UA"/>
        </w:rPr>
      </w:pPr>
    </w:p>
    <w:tbl>
      <w:tblPr>
        <w:tblStyle w:val="1"/>
        <w:tblW w:w="9776" w:type="dxa"/>
        <w:tblLayout w:type="fixed"/>
        <w:tblLook w:val="04A0" w:firstRow="1" w:lastRow="0" w:firstColumn="1" w:lastColumn="0" w:noHBand="0" w:noVBand="1"/>
      </w:tblPr>
      <w:tblGrid>
        <w:gridCol w:w="2919"/>
        <w:gridCol w:w="6857"/>
      </w:tblGrid>
      <w:tr w:rsidR="00CF04D4" w:rsidRPr="00C6461C" w14:paraId="4D3B4456" w14:textId="77777777" w:rsidTr="00F014C6">
        <w:tc>
          <w:tcPr>
            <w:tcW w:w="2919" w:type="dxa"/>
          </w:tcPr>
          <w:p w14:paraId="5B7D8DE9" w14:textId="77777777" w:rsidR="00CF04D4" w:rsidRPr="00C6461C" w:rsidRDefault="00CF04D4" w:rsidP="00F014C6">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 xml:space="preserve">Повна назва дисципліни </w:t>
            </w:r>
            <w:r w:rsidRPr="00C6461C">
              <w:rPr>
                <w:rFonts w:ascii="Times New Roman" w:eastAsia="Arial Unicode MS" w:hAnsi="Times New Roman" w:cs="Times New Roman"/>
                <w:bCs/>
                <w:color w:val="000000"/>
                <w:sz w:val="24"/>
                <w:szCs w:val="24"/>
                <w:lang w:val="uk-UA"/>
              </w:rPr>
              <w:t>(державною мовою)</w:t>
            </w:r>
          </w:p>
        </w:tc>
        <w:tc>
          <w:tcPr>
            <w:tcW w:w="6857" w:type="dxa"/>
          </w:tcPr>
          <w:p w14:paraId="7ABA0413" w14:textId="77777777" w:rsidR="00CF04D4" w:rsidRPr="00C6461C" w:rsidRDefault="00A66C17" w:rsidP="00F014C6">
            <w:pPr>
              <w:jc w:val="both"/>
              <w:rPr>
                <w:rFonts w:ascii="Times New Roman" w:eastAsia="Arial Unicode MS" w:hAnsi="Times New Roman" w:cs="Times New Roman"/>
                <w:b/>
                <w:color w:val="000000"/>
                <w:sz w:val="24"/>
                <w:szCs w:val="24"/>
                <w:lang w:val="uk-UA"/>
              </w:rPr>
            </w:pPr>
            <w:r w:rsidRPr="00A66C17">
              <w:rPr>
                <w:rFonts w:ascii="Times New Roman" w:eastAsia="Arial Unicode MS" w:hAnsi="Times New Roman" w:cs="Times New Roman"/>
                <w:b/>
                <w:color w:val="000000"/>
                <w:sz w:val="24"/>
                <w:szCs w:val="24"/>
                <w:lang w:val="uk-UA"/>
              </w:rPr>
              <w:t>Професійна етика та цінності соціальної роботи</w:t>
            </w:r>
          </w:p>
        </w:tc>
      </w:tr>
      <w:tr w:rsidR="00CF04D4" w:rsidRPr="00C6461C" w14:paraId="58800155" w14:textId="77777777" w:rsidTr="00F014C6">
        <w:tc>
          <w:tcPr>
            <w:tcW w:w="2919" w:type="dxa"/>
          </w:tcPr>
          <w:p w14:paraId="75B985C2" w14:textId="77777777" w:rsidR="00CF04D4" w:rsidRPr="00C6461C" w:rsidRDefault="00CF04D4" w:rsidP="00F014C6">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Спеціальність</w:t>
            </w:r>
          </w:p>
        </w:tc>
        <w:tc>
          <w:tcPr>
            <w:tcW w:w="6857" w:type="dxa"/>
          </w:tcPr>
          <w:p w14:paraId="694D609B" w14:textId="77777777" w:rsidR="00CF04D4" w:rsidRPr="00C6461C" w:rsidRDefault="007144EB" w:rsidP="00F014C6">
            <w:pPr>
              <w:jc w:val="both"/>
              <w:rPr>
                <w:rFonts w:ascii="Times New Roman" w:eastAsia="Arial Unicode MS" w:hAnsi="Times New Roman" w:cs="Times New Roman"/>
                <w:bCs/>
                <w:color w:val="000000"/>
                <w:sz w:val="24"/>
                <w:szCs w:val="24"/>
                <w:lang w:val="uk-UA"/>
              </w:rPr>
            </w:pPr>
            <w:r w:rsidRPr="007144EB">
              <w:rPr>
                <w:rFonts w:ascii="Times New Roman" w:eastAsia="Arial Unicode MS" w:hAnsi="Times New Roman" w:cs="Times New Roman"/>
                <w:bCs/>
                <w:color w:val="000000"/>
                <w:sz w:val="24"/>
                <w:szCs w:val="24"/>
                <w:lang w:val="uk-UA"/>
              </w:rPr>
              <w:t>І10 Соціальна робота та консультування</w:t>
            </w:r>
          </w:p>
        </w:tc>
      </w:tr>
      <w:tr w:rsidR="00CF04D4" w:rsidRPr="00C6461C" w14:paraId="4F33D407" w14:textId="77777777" w:rsidTr="00F014C6">
        <w:tc>
          <w:tcPr>
            <w:tcW w:w="2919" w:type="dxa"/>
          </w:tcPr>
          <w:p w14:paraId="41C010B7" w14:textId="77777777" w:rsidR="00CF04D4" w:rsidRPr="00C6461C" w:rsidRDefault="00CF04D4" w:rsidP="00F014C6">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Освітня програма</w:t>
            </w:r>
          </w:p>
        </w:tc>
        <w:tc>
          <w:tcPr>
            <w:tcW w:w="6857" w:type="dxa"/>
          </w:tcPr>
          <w:p w14:paraId="004E1978" w14:textId="377106B7" w:rsidR="00CF04D4" w:rsidRPr="00C6461C" w:rsidRDefault="00934BEB" w:rsidP="00F014C6">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Соціальна робота та консультування</w:t>
            </w:r>
          </w:p>
        </w:tc>
      </w:tr>
      <w:tr w:rsidR="00CF04D4" w:rsidRPr="00C6461C" w14:paraId="06DAC250" w14:textId="77777777" w:rsidTr="00F014C6">
        <w:tc>
          <w:tcPr>
            <w:tcW w:w="2919" w:type="dxa"/>
          </w:tcPr>
          <w:p w14:paraId="1259FCAB" w14:textId="77777777" w:rsidR="00CF04D4" w:rsidRPr="00C6461C" w:rsidRDefault="00CF04D4" w:rsidP="00F014C6">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Рівень освіти</w:t>
            </w:r>
          </w:p>
        </w:tc>
        <w:tc>
          <w:tcPr>
            <w:tcW w:w="6857" w:type="dxa"/>
          </w:tcPr>
          <w:p w14:paraId="213EF21B" w14:textId="77777777" w:rsidR="00CF04D4" w:rsidRPr="00C6461C" w:rsidRDefault="00CF04D4" w:rsidP="00F014C6">
            <w:pPr>
              <w:jc w:val="both"/>
              <w:rPr>
                <w:rFonts w:ascii="Times New Roman" w:eastAsia="Arial Unicode MS" w:hAnsi="Times New Roman" w:cs="Times New Roman"/>
                <w:bCs/>
                <w:color w:val="000000"/>
                <w:sz w:val="24"/>
                <w:szCs w:val="24"/>
                <w:lang w:val="uk-UA"/>
              </w:rPr>
            </w:pPr>
            <w:r w:rsidRPr="00052F76">
              <w:rPr>
                <w:rFonts w:ascii="Times New Roman" w:eastAsia="Arial Unicode MS" w:hAnsi="Times New Roman" w:cs="Times New Roman"/>
                <w:bCs/>
                <w:color w:val="000000"/>
                <w:sz w:val="24"/>
                <w:szCs w:val="24"/>
                <w:lang w:val="uk-UA"/>
              </w:rPr>
              <w:t>магістр</w:t>
            </w:r>
          </w:p>
        </w:tc>
      </w:tr>
      <w:tr w:rsidR="00CF04D4" w:rsidRPr="00C6461C" w14:paraId="0D6F35C1" w14:textId="77777777" w:rsidTr="00F014C6">
        <w:tc>
          <w:tcPr>
            <w:tcW w:w="2919" w:type="dxa"/>
          </w:tcPr>
          <w:p w14:paraId="115D3C00" w14:textId="77777777" w:rsidR="00CF04D4" w:rsidRPr="00C6461C" w:rsidRDefault="00CF04D4" w:rsidP="00F014C6">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Статус навчальної дисципліни</w:t>
            </w:r>
          </w:p>
        </w:tc>
        <w:tc>
          <w:tcPr>
            <w:tcW w:w="6857" w:type="dxa"/>
          </w:tcPr>
          <w:p w14:paraId="40D383AC" w14:textId="77777777" w:rsidR="00CF04D4" w:rsidRPr="00C6461C" w:rsidRDefault="007144EB" w:rsidP="00F014C6">
            <w:pPr>
              <w:jc w:val="both"/>
              <w:rPr>
                <w:rFonts w:ascii="Times New Roman" w:eastAsia="Arial Unicode MS" w:hAnsi="Times New Roman" w:cs="Times New Roman"/>
                <w:bCs/>
                <w:color w:val="000000"/>
                <w:sz w:val="24"/>
                <w:szCs w:val="24"/>
                <w:lang w:val="uk-UA"/>
              </w:rPr>
            </w:pPr>
            <w:r w:rsidRPr="007144EB">
              <w:rPr>
                <w:rFonts w:ascii="Times New Roman" w:eastAsia="Arial Unicode MS" w:hAnsi="Times New Roman" w:cs="Times New Roman"/>
                <w:bCs/>
                <w:color w:val="000000"/>
                <w:sz w:val="24"/>
                <w:szCs w:val="24"/>
                <w:lang w:val="uk-UA"/>
              </w:rPr>
              <w:t>обов'язкова</w:t>
            </w:r>
          </w:p>
        </w:tc>
      </w:tr>
      <w:tr w:rsidR="00CF04D4" w:rsidRPr="00C6461C" w14:paraId="34B893F7" w14:textId="77777777" w:rsidTr="00F014C6">
        <w:tc>
          <w:tcPr>
            <w:tcW w:w="2919" w:type="dxa"/>
          </w:tcPr>
          <w:p w14:paraId="7E6DDF89" w14:textId="77777777" w:rsidR="00CF04D4" w:rsidRPr="00C6461C" w:rsidRDefault="00CF04D4" w:rsidP="00F014C6">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Курс і семестр вивчення</w:t>
            </w:r>
          </w:p>
        </w:tc>
        <w:tc>
          <w:tcPr>
            <w:tcW w:w="6857" w:type="dxa"/>
          </w:tcPr>
          <w:p w14:paraId="58259456" w14:textId="77777777" w:rsidR="00CF04D4" w:rsidRPr="00C6461C" w:rsidRDefault="007144EB" w:rsidP="00F014C6">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1 курс, 2</w:t>
            </w:r>
            <w:r w:rsidR="00CF04D4" w:rsidRPr="00C6461C">
              <w:rPr>
                <w:rFonts w:ascii="Times New Roman" w:eastAsia="Arial Unicode MS" w:hAnsi="Times New Roman" w:cs="Times New Roman"/>
                <w:bCs/>
                <w:color w:val="000000"/>
                <w:sz w:val="24"/>
                <w:szCs w:val="24"/>
                <w:lang w:val="uk-UA"/>
              </w:rPr>
              <w:t xml:space="preserve"> семестр</w:t>
            </w:r>
          </w:p>
        </w:tc>
      </w:tr>
      <w:tr w:rsidR="00CF04D4" w:rsidRPr="00C6461C" w14:paraId="220E1C1C" w14:textId="77777777" w:rsidTr="00F014C6">
        <w:tc>
          <w:tcPr>
            <w:tcW w:w="2919" w:type="dxa"/>
          </w:tcPr>
          <w:p w14:paraId="281133B6" w14:textId="77777777" w:rsidR="00CF04D4" w:rsidRPr="00C6461C" w:rsidRDefault="00CF04D4" w:rsidP="00F014C6">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Кількість кредитів ЄКТС</w:t>
            </w:r>
          </w:p>
        </w:tc>
        <w:tc>
          <w:tcPr>
            <w:tcW w:w="6857" w:type="dxa"/>
          </w:tcPr>
          <w:p w14:paraId="36F9A3CF" w14:textId="77777777" w:rsidR="00CF04D4" w:rsidRPr="00C6461C" w:rsidRDefault="007144EB" w:rsidP="00F014C6">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4</w:t>
            </w:r>
          </w:p>
        </w:tc>
      </w:tr>
      <w:tr w:rsidR="00CF04D4" w:rsidRPr="00C6461C" w14:paraId="2F0EDA39" w14:textId="77777777" w:rsidTr="00F014C6">
        <w:tc>
          <w:tcPr>
            <w:tcW w:w="2919" w:type="dxa"/>
            <w:vMerge w:val="restart"/>
          </w:tcPr>
          <w:p w14:paraId="125924D5" w14:textId="77777777" w:rsidR="00CF04D4" w:rsidRPr="00C6461C" w:rsidRDefault="00CF04D4" w:rsidP="00F014C6">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C6461C">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6857" w:type="dxa"/>
          </w:tcPr>
          <w:p w14:paraId="00E6BDE0" w14:textId="77777777" w:rsidR="00CF04D4" w:rsidRPr="00C6461C" w:rsidRDefault="007144EB" w:rsidP="00F014C6">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Лекції 30/6</w:t>
            </w:r>
            <w:r w:rsidR="00CF04D4" w:rsidRPr="00C6461C">
              <w:rPr>
                <w:rFonts w:ascii="Times New Roman" w:eastAsia="Arial Unicode MS" w:hAnsi="Times New Roman" w:cs="Times New Roman"/>
                <w:bCs/>
                <w:color w:val="000000"/>
                <w:sz w:val="24"/>
                <w:szCs w:val="24"/>
                <w:lang w:val="uk-UA"/>
              </w:rPr>
              <w:t xml:space="preserve"> год.</w:t>
            </w:r>
          </w:p>
        </w:tc>
      </w:tr>
      <w:tr w:rsidR="00CF04D4" w:rsidRPr="00C6461C" w14:paraId="4F9757EB" w14:textId="77777777" w:rsidTr="00F014C6">
        <w:tc>
          <w:tcPr>
            <w:tcW w:w="2919" w:type="dxa"/>
            <w:vMerge/>
          </w:tcPr>
          <w:p w14:paraId="67D677C0" w14:textId="77777777" w:rsidR="00CF04D4" w:rsidRPr="00C6461C" w:rsidRDefault="00CF04D4" w:rsidP="00F014C6">
            <w:pPr>
              <w:jc w:val="both"/>
              <w:rPr>
                <w:rFonts w:ascii="Times New Roman" w:eastAsia="Arial Unicode MS" w:hAnsi="Times New Roman" w:cs="Times New Roman"/>
                <w:b/>
                <w:color w:val="000000"/>
                <w:sz w:val="24"/>
                <w:szCs w:val="24"/>
                <w:lang w:val="uk-UA"/>
              </w:rPr>
            </w:pPr>
          </w:p>
        </w:tc>
        <w:tc>
          <w:tcPr>
            <w:tcW w:w="6857" w:type="dxa"/>
          </w:tcPr>
          <w:p w14:paraId="29BCEB30" w14:textId="77777777" w:rsidR="00CF04D4" w:rsidRPr="00C6461C" w:rsidRDefault="007144EB" w:rsidP="00F014C6">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Семінарські 16/6</w:t>
            </w:r>
            <w:r w:rsidR="00CF04D4" w:rsidRPr="00C6461C">
              <w:rPr>
                <w:rFonts w:ascii="Times New Roman" w:eastAsia="Arial Unicode MS" w:hAnsi="Times New Roman" w:cs="Times New Roman"/>
                <w:bCs/>
                <w:color w:val="000000"/>
                <w:sz w:val="24"/>
                <w:szCs w:val="24"/>
                <w:lang w:val="uk-UA"/>
              </w:rPr>
              <w:t xml:space="preserve"> год.</w:t>
            </w:r>
          </w:p>
        </w:tc>
      </w:tr>
      <w:tr w:rsidR="00CF04D4" w:rsidRPr="00C6461C" w14:paraId="73A6054E" w14:textId="77777777" w:rsidTr="00F014C6">
        <w:tc>
          <w:tcPr>
            <w:tcW w:w="2919" w:type="dxa"/>
            <w:vMerge/>
          </w:tcPr>
          <w:p w14:paraId="7C14B725" w14:textId="77777777" w:rsidR="00CF04D4" w:rsidRPr="00C6461C" w:rsidRDefault="00CF04D4" w:rsidP="00F014C6">
            <w:pPr>
              <w:jc w:val="both"/>
              <w:rPr>
                <w:rFonts w:ascii="Times New Roman" w:eastAsia="Arial Unicode MS" w:hAnsi="Times New Roman" w:cs="Times New Roman"/>
                <w:b/>
                <w:color w:val="000000"/>
                <w:sz w:val="24"/>
                <w:szCs w:val="24"/>
                <w:lang w:val="uk-UA"/>
              </w:rPr>
            </w:pPr>
          </w:p>
        </w:tc>
        <w:tc>
          <w:tcPr>
            <w:tcW w:w="6857" w:type="dxa"/>
          </w:tcPr>
          <w:p w14:paraId="41C31268" w14:textId="77777777" w:rsidR="00CF04D4" w:rsidRPr="00C6461C" w:rsidRDefault="007144EB" w:rsidP="00F014C6">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Самостійна робота 74/108</w:t>
            </w:r>
            <w:r w:rsidR="00CF04D4" w:rsidRPr="00C6461C">
              <w:rPr>
                <w:rFonts w:ascii="Times New Roman" w:eastAsia="Arial Unicode MS" w:hAnsi="Times New Roman" w:cs="Times New Roman"/>
                <w:bCs/>
                <w:color w:val="000000"/>
                <w:sz w:val="24"/>
                <w:szCs w:val="24"/>
                <w:lang w:val="uk-UA"/>
              </w:rPr>
              <w:t xml:space="preserve"> год.</w:t>
            </w:r>
          </w:p>
        </w:tc>
      </w:tr>
      <w:tr w:rsidR="00CF04D4" w:rsidRPr="00C6461C" w14:paraId="7802F313" w14:textId="77777777" w:rsidTr="00F014C6">
        <w:tc>
          <w:tcPr>
            <w:tcW w:w="2919" w:type="dxa"/>
          </w:tcPr>
          <w:p w14:paraId="43268642" w14:textId="77777777" w:rsidR="00CF04D4" w:rsidRPr="00C6461C" w:rsidRDefault="00CF04D4" w:rsidP="00F014C6">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Вид індивідуального завдання</w:t>
            </w:r>
          </w:p>
        </w:tc>
        <w:tc>
          <w:tcPr>
            <w:tcW w:w="6857" w:type="dxa"/>
          </w:tcPr>
          <w:p w14:paraId="37F974CF" w14:textId="77777777" w:rsidR="00CF04D4" w:rsidRPr="00C6461C" w:rsidRDefault="00CF04D4" w:rsidP="00F014C6">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реферат</w:t>
            </w:r>
          </w:p>
        </w:tc>
      </w:tr>
      <w:tr w:rsidR="00CF04D4" w:rsidRPr="00C6461C" w14:paraId="435E3F7A" w14:textId="77777777" w:rsidTr="00F014C6">
        <w:tc>
          <w:tcPr>
            <w:tcW w:w="2919" w:type="dxa"/>
          </w:tcPr>
          <w:p w14:paraId="243423DA" w14:textId="77777777" w:rsidR="00CF04D4" w:rsidRPr="00C6461C" w:rsidRDefault="00CF04D4" w:rsidP="00F014C6">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Форма підсумкового контролю</w:t>
            </w:r>
          </w:p>
        </w:tc>
        <w:tc>
          <w:tcPr>
            <w:tcW w:w="6857" w:type="dxa"/>
          </w:tcPr>
          <w:p w14:paraId="7F503716" w14:textId="77777777" w:rsidR="00CF04D4" w:rsidRPr="00C6461C" w:rsidRDefault="00CF04D4" w:rsidP="00F014C6">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залік</w:t>
            </w:r>
          </w:p>
        </w:tc>
      </w:tr>
      <w:tr w:rsidR="00CF04D4" w:rsidRPr="00934BEB" w14:paraId="01256AB2" w14:textId="77777777" w:rsidTr="00F014C6">
        <w:tc>
          <w:tcPr>
            <w:tcW w:w="2919" w:type="dxa"/>
          </w:tcPr>
          <w:p w14:paraId="11B60829" w14:textId="77777777" w:rsidR="00CF04D4" w:rsidRPr="00C6461C" w:rsidRDefault="00CF04D4" w:rsidP="00F014C6">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6857" w:type="dxa"/>
          </w:tcPr>
          <w:p w14:paraId="0F63C266" w14:textId="77777777" w:rsidR="00CF04D4" w:rsidRPr="00C6461C" w:rsidRDefault="00CF04D4" w:rsidP="00F014C6">
            <w:pPr>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https://vo.uu.edu.ua/course/view.php?id=</w:t>
            </w:r>
            <w:r w:rsidR="00FE392C">
              <w:rPr>
                <w:rFonts w:ascii="Times New Roman" w:eastAsia="Arial Unicode MS" w:hAnsi="Times New Roman" w:cs="Times New Roman"/>
                <w:bCs/>
                <w:color w:val="000000"/>
                <w:sz w:val="24"/>
                <w:szCs w:val="24"/>
                <w:lang w:val="uk-UA"/>
              </w:rPr>
              <w:t>27791</w:t>
            </w:r>
          </w:p>
        </w:tc>
      </w:tr>
      <w:tr w:rsidR="00CF04D4" w:rsidRPr="00C6461C" w14:paraId="298157B9" w14:textId="77777777" w:rsidTr="00F014C6">
        <w:tc>
          <w:tcPr>
            <w:tcW w:w="2919" w:type="dxa"/>
          </w:tcPr>
          <w:p w14:paraId="137AE584" w14:textId="77777777" w:rsidR="00CF04D4" w:rsidRPr="00C6461C" w:rsidRDefault="00CF04D4" w:rsidP="00F014C6">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Кафедра</w:t>
            </w:r>
          </w:p>
        </w:tc>
        <w:tc>
          <w:tcPr>
            <w:tcW w:w="6857" w:type="dxa"/>
          </w:tcPr>
          <w:p w14:paraId="6CC3AAEE" w14:textId="77777777" w:rsidR="00CF04D4" w:rsidRPr="00C6461C" w:rsidRDefault="00CF04D4" w:rsidP="00F014C6">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Психології та соціальної роботи</w:t>
            </w:r>
          </w:p>
        </w:tc>
      </w:tr>
      <w:tr w:rsidR="00CF04D4" w:rsidRPr="007902C8" w14:paraId="2808CF32" w14:textId="77777777" w:rsidTr="00F014C6">
        <w:tc>
          <w:tcPr>
            <w:tcW w:w="2919" w:type="dxa"/>
          </w:tcPr>
          <w:p w14:paraId="620F1B9D" w14:textId="77777777" w:rsidR="00CF04D4" w:rsidRPr="00C6461C" w:rsidRDefault="00CF04D4" w:rsidP="00F014C6">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Викладач</w:t>
            </w:r>
          </w:p>
        </w:tc>
        <w:tc>
          <w:tcPr>
            <w:tcW w:w="6857" w:type="dxa"/>
          </w:tcPr>
          <w:p w14:paraId="78A333D8" w14:textId="77777777" w:rsidR="00CF04D4" w:rsidRPr="00C6461C" w:rsidRDefault="00CF04D4" w:rsidP="00F014C6">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 xml:space="preserve">Бирко Надія Михайлівна </w:t>
            </w:r>
            <w:r w:rsidRPr="00C6461C">
              <w:rPr>
                <w:rFonts w:ascii="Times New Roman" w:eastAsia="Arial Unicode MS" w:hAnsi="Times New Roman" w:cs="Times New Roman"/>
                <w:bCs/>
                <w:color w:val="000000"/>
                <w:sz w:val="24"/>
                <w:szCs w:val="24"/>
                <w:lang w:val="uk-UA"/>
              </w:rPr>
              <w:t>– доцент кафедри психології та соціальної роботи Хмельницького інституту соціальних технологій, кандидат педагогічних наук</w:t>
            </w:r>
          </w:p>
        </w:tc>
      </w:tr>
      <w:tr w:rsidR="00CF04D4" w:rsidRPr="00C6461C" w14:paraId="445CAAC2" w14:textId="77777777" w:rsidTr="00F014C6">
        <w:tc>
          <w:tcPr>
            <w:tcW w:w="2919" w:type="dxa"/>
          </w:tcPr>
          <w:p w14:paraId="75017007" w14:textId="77777777" w:rsidR="00CF04D4" w:rsidRPr="00C6461C" w:rsidRDefault="00CF04D4" w:rsidP="00F014C6">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6857" w:type="dxa"/>
          </w:tcPr>
          <w:p w14:paraId="5333A597" w14:textId="77777777" w:rsidR="00CF04D4" w:rsidRPr="00C6461C" w:rsidRDefault="00CF04D4" w:rsidP="00F014C6">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i/>
                <w:iCs/>
                <w:color w:val="000000"/>
                <w:sz w:val="24"/>
                <w:szCs w:val="24"/>
                <w:lang w:val="uk-UA"/>
              </w:rPr>
              <w:t>Телефон інституту:</w:t>
            </w:r>
            <w:r w:rsidRPr="00C6461C">
              <w:rPr>
                <w:rFonts w:ascii="Times New Roman" w:eastAsia="Arial Unicode MS" w:hAnsi="Times New Roman" w:cs="Times New Roman"/>
                <w:bCs/>
                <w:color w:val="000000"/>
                <w:sz w:val="24"/>
                <w:szCs w:val="24"/>
                <w:lang w:val="uk-UA"/>
              </w:rPr>
              <w:t xml:space="preserve"> (0382) 70-45-56</w:t>
            </w:r>
          </w:p>
          <w:p w14:paraId="7F64852B" w14:textId="77777777" w:rsidR="00CF04D4" w:rsidRDefault="00CF04D4" w:rsidP="00F014C6">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i/>
                <w:iCs/>
                <w:color w:val="000000"/>
                <w:sz w:val="24"/>
                <w:szCs w:val="24"/>
                <w:lang w:val="uk-UA"/>
              </w:rPr>
              <w:t>Електронна пошта:</w:t>
            </w:r>
            <w:r w:rsidRPr="00C6461C">
              <w:rPr>
                <w:rFonts w:ascii="Times New Roman" w:eastAsia="Arial Unicode MS" w:hAnsi="Times New Roman" w:cs="Times New Roman"/>
                <w:bCs/>
                <w:color w:val="000000"/>
                <w:sz w:val="24"/>
                <w:szCs w:val="24"/>
                <w:lang w:val="uk-UA"/>
              </w:rPr>
              <w:t xml:space="preserve"> </w:t>
            </w:r>
            <w:hyperlink r:id="rId7" w:history="1">
              <w:r w:rsidRPr="00A85594">
                <w:rPr>
                  <w:rStyle w:val="a4"/>
                  <w:rFonts w:ascii="Times New Roman" w:eastAsia="Arial Unicode MS" w:hAnsi="Times New Roman" w:cs="Times New Roman"/>
                  <w:bCs/>
                  <w:sz w:val="24"/>
                  <w:szCs w:val="24"/>
                  <w:lang w:val="uk-UA"/>
                </w:rPr>
                <w:t>nadiabm@ukr.net</w:t>
              </w:r>
            </w:hyperlink>
          </w:p>
          <w:p w14:paraId="4E55B15D" w14:textId="77777777" w:rsidR="00CF04D4" w:rsidRPr="00C6461C" w:rsidRDefault="00CF04D4" w:rsidP="00F014C6">
            <w:pPr>
              <w:jc w:val="both"/>
              <w:rPr>
                <w:rFonts w:ascii="Times New Roman" w:eastAsia="Arial Unicode MS" w:hAnsi="Times New Roman" w:cs="Times New Roman"/>
                <w:bCs/>
                <w:color w:val="000000"/>
                <w:sz w:val="24"/>
                <w:szCs w:val="24"/>
                <w:lang w:val="uk-UA"/>
              </w:rPr>
            </w:pPr>
            <w:r w:rsidRPr="00052F76">
              <w:rPr>
                <w:rFonts w:ascii="Times New Roman" w:eastAsia="Arial Unicode MS" w:hAnsi="Times New Roman" w:cs="Times New Roman"/>
                <w:bCs/>
                <w:i/>
                <w:color w:val="000000"/>
                <w:sz w:val="24"/>
                <w:szCs w:val="24"/>
                <w:lang w:val="uk-UA"/>
              </w:rPr>
              <w:t>Вайбер:</w:t>
            </w:r>
            <w:r w:rsidRPr="00052F76">
              <w:rPr>
                <w:rFonts w:ascii="Times New Roman" w:eastAsia="Arial Unicode MS" w:hAnsi="Times New Roman" w:cs="Times New Roman"/>
                <w:bCs/>
                <w:color w:val="000000"/>
                <w:sz w:val="24"/>
                <w:szCs w:val="24"/>
                <w:lang w:val="uk-UA"/>
              </w:rPr>
              <w:t xml:space="preserve"> 0974052022</w:t>
            </w:r>
          </w:p>
          <w:p w14:paraId="4882289B" w14:textId="77777777" w:rsidR="00CF04D4" w:rsidRPr="00C6461C" w:rsidRDefault="00CF04D4" w:rsidP="00F014C6">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i/>
                <w:iCs/>
                <w:color w:val="000000"/>
                <w:sz w:val="24"/>
                <w:szCs w:val="24"/>
                <w:lang w:val="uk-UA"/>
              </w:rPr>
              <w:t>Кабінет:</w:t>
            </w:r>
            <w:r w:rsidRPr="00C6461C">
              <w:rPr>
                <w:rFonts w:ascii="Times New Roman" w:eastAsia="Arial Unicode MS" w:hAnsi="Times New Roman" w:cs="Times New Roman"/>
                <w:bCs/>
                <w:color w:val="000000"/>
                <w:sz w:val="24"/>
                <w:szCs w:val="24"/>
                <w:lang w:val="uk-UA"/>
              </w:rPr>
              <w:t xml:space="preserve"> 43</w:t>
            </w:r>
          </w:p>
        </w:tc>
      </w:tr>
      <w:tr w:rsidR="00CF04D4" w:rsidRPr="00C6461C" w14:paraId="1FCFDD64" w14:textId="77777777" w:rsidTr="00F014C6">
        <w:tc>
          <w:tcPr>
            <w:tcW w:w="9776" w:type="dxa"/>
            <w:gridSpan w:val="2"/>
          </w:tcPr>
          <w:p w14:paraId="320FB642" w14:textId="77777777" w:rsidR="00CF04D4" w:rsidRPr="00C6461C" w:rsidRDefault="00CF04D4" w:rsidP="00F014C6">
            <w:pPr>
              <w:jc w:val="center"/>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Анотація навчальної дисципліни</w:t>
            </w:r>
          </w:p>
        </w:tc>
      </w:tr>
      <w:tr w:rsidR="00CF04D4" w:rsidRPr="00934BEB" w14:paraId="177D62F1" w14:textId="77777777" w:rsidTr="00F014C6">
        <w:tc>
          <w:tcPr>
            <w:tcW w:w="2919" w:type="dxa"/>
          </w:tcPr>
          <w:p w14:paraId="046D0FE3" w14:textId="77777777" w:rsidR="00CF04D4" w:rsidRPr="00C6461C" w:rsidRDefault="00CF04D4" w:rsidP="00F014C6">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Мета дисципліни</w:t>
            </w:r>
          </w:p>
        </w:tc>
        <w:tc>
          <w:tcPr>
            <w:tcW w:w="6857" w:type="dxa"/>
          </w:tcPr>
          <w:p w14:paraId="670720AC" w14:textId="77777777" w:rsidR="00CF04D4" w:rsidRPr="00C6461C" w:rsidRDefault="007144EB" w:rsidP="00F014C6">
            <w:pPr>
              <w:jc w:val="both"/>
              <w:rPr>
                <w:rFonts w:ascii="Times New Roman" w:eastAsia="Arial Unicode MS" w:hAnsi="Times New Roman" w:cs="Times New Roman"/>
                <w:bCs/>
                <w:color w:val="000000"/>
                <w:sz w:val="24"/>
                <w:szCs w:val="24"/>
                <w:lang w:val="uk-UA"/>
              </w:rPr>
            </w:pPr>
            <w:r w:rsidRPr="007144EB">
              <w:rPr>
                <w:rFonts w:ascii="Times New Roman" w:eastAsia="Arial Unicode MS" w:hAnsi="Times New Roman" w:cs="Times New Roman"/>
                <w:bCs/>
                <w:color w:val="000000"/>
                <w:sz w:val="24"/>
                <w:szCs w:val="24"/>
                <w:lang w:val="uk-UA"/>
              </w:rPr>
              <w:t xml:space="preserve">передбачає розв'язання низки завдань фундаментальної професійної підготовки висококваліфікованих фахівців, зокрема: формування професійної компетентності, здобуття здобувачами освіти етичних основ соціальної роботи як </w:t>
            </w:r>
            <w:r w:rsidRPr="007144EB">
              <w:rPr>
                <w:rFonts w:ascii="Times New Roman" w:eastAsia="Arial Unicode MS" w:hAnsi="Times New Roman" w:cs="Times New Roman"/>
                <w:bCs/>
                <w:color w:val="000000"/>
                <w:sz w:val="24"/>
                <w:szCs w:val="24"/>
                <w:lang w:val="uk-UA"/>
              </w:rPr>
              <w:lastRenderedPageBreak/>
              <w:t>специфічного виду професійної діяльності, стимулювання до професійного самовиховання майбутнього соціального працівника з погляду професійної етики й моралі, сутності і змісту його професійного обов’язку, дотримання  професійного етичного кодексу, навчання впродовж життя, розвитку потреби в неперервному педагогічному самовдосконаленні.</w:t>
            </w:r>
          </w:p>
        </w:tc>
      </w:tr>
      <w:tr w:rsidR="00CF04D4" w:rsidRPr="00C6461C" w14:paraId="4DDE27B2" w14:textId="77777777" w:rsidTr="00F014C6">
        <w:tc>
          <w:tcPr>
            <w:tcW w:w="2919" w:type="dxa"/>
          </w:tcPr>
          <w:p w14:paraId="40498613" w14:textId="77777777" w:rsidR="00CF04D4" w:rsidRPr="00C6461C" w:rsidRDefault="00CF04D4" w:rsidP="00F014C6">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lastRenderedPageBreak/>
              <w:t>Мета орієнтована на формування компетентностей</w:t>
            </w:r>
          </w:p>
        </w:tc>
        <w:tc>
          <w:tcPr>
            <w:tcW w:w="6857" w:type="dxa"/>
          </w:tcPr>
          <w:p w14:paraId="5FA96E87" w14:textId="77777777" w:rsidR="00CF04D4" w:rsidRPr="0042287A" w:rsidRDefault="00CF04D4" w:rsidP="00F014C6">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 xml:space="preserve">ЗК 3. Здатність оцінювати та забезпечувати якість виконуваних робіт. </w:t>
            </w:r>
          </w:p>
          <w:p w14:paraId="020212E7" w14:textId="77777777" w:rsidR="00CF04D4" w:rsidRPr="0042287A" w:rsidRDefault="00CF04D4" w:rsidP="00F014C6">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 xml:space="preserve">ЗК 5. Здатність до проведення досліджень на відповідному рівні. </w:t>
            </w:r>
          </w:p>
          <w:p w14:paraId="249BE3F0" w14:textId="77777777" w:rsidR="00CF04D4" w:rsidRPr="0042287A" w:rsidRDefault="00CF04D4" w:rsidP="00F014C6">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 xml:space="preserve">ЗК 6. Здатність виявляти ініціативу та підприємливість. </w:t>
            </w:r>
          </w:p>
          <w:p w14:paraId="0B8434A0" w14:textId="77777777" w:rsidR="00CF04D4" w:rsidRPr="0042287A" w:rsidRDefault="00CF04D4" w:rsidP="00F014C6">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 xml:space="preserve">ЗК 7. Здатність до адаптації та дії в новій ситуації. </w:t>
            </w:r>
          </w:p>
          <w:p w14:paraId="69E39EB6" w14:textId="77777777" w:rsidR="00CF04D4" w:rsidRPr="0042287A" w:rsidRDefault="00CF04D4" w:rsidP="00F014C6">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 xml:space="preserve">ЗК 8. Здатність генерувати нові ідеї (креативність). </w:t>
            </w:r>
          </w:p>
          <w:p w14:paraId="5C4C9BFC" w14:textId="77777777" w:rsidR="00CF04D4" w:rsidRPr="0042287A" w:rsidRDefault="00CF04D4" w:rsidP="00F014C6">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 xml:space="preserve">ЗК 9. Навички міжособистісної взаємодії. </w:t>
            </w:r>
          </w:p>
          <w:p w14:paraId="0208F3A8" w14:textId="77777777" w:rsidR="00CF04D4" w:rsidRDefault="00CF04D4" w:rsidP="00F014C6">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ЗК 10. Здатність працювати в команді.</w:t>
            </w:r>
          </w:p>
          <w:p w14:paraId="2C783718" w14:textId="77777777" w:rsidR="00CF04D4" w:rsidRPr="0042287A" w:rsidRDefault="00CF04D4" w:rsidP="00F014C6">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 xml:space="preserve">СК 2. Здатність до виявлення соціально значимих проблем і факторів досягнення соціального благополуччя різних груп населення. </w:t>
            </w:r>
          </w:p>
          <w:p w14:paraId="1AE65D01" w14:textId="77777777" w:rsidR="00CF04D4" w:rsidRPr="0042287A" w:rsidRDefault="00CF04D4" w:rsidP="00F014C6">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СК 3. Здатність професійно діагностувати, прогнозувати, проєктувати та моделювати соціальні ситуації.</w:t>
            </w:r>
          </w:p>
          <w:p w14:paraId="128AAC35" w14:textId="77777777" w:rsidR="00CF04D4" w:rsidRPr="0042287A" w:rsidRDefault="00CF04D4" w:rsidP="00F014C6">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 xml:space="preserve">СК 6. Здатність до оцінки процесу і результату професійної діяльності та якості соціальних послуг. </w:t>
            </w:r>
          </w:p>
          <w:p w14:paraId="6CFD339C" w14:textId="77777777" w:rsidR="00CF04D4" w:rsidRPr="0042287A" w:rsidRDefault="00CF04D4" w:rsidP="00F014C6">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 xml:space="preserve">СК 7. Здатність до професійної рефлексії. </w:t>
            </w:r>
          </w:p>
          <w:p w14:paraId="48B1D704" w14:textId="77777777" w:rsidR="00CF04D4" w:rsidRPr="0042287A" w:rsidRDefault="00CF04D4" w:rsidP="00F014C6">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 xml:space="preserve">СК 8. Здатність до спільної діяльності та групової мотивації, фасилітації процесів прийняття групових рішень. </w:t>
            </w:r>
          </w:p>
          <w:p w14:paraId="69928B4B" w14:textId="77777777" w:rsidR="00CF04D4" w:rsidRPr="0042287A" w:rsidRDefault="00CF04D4" w:rsidP="00F014C6">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 xml:space="preserve">СК 10. Здатність виявляти ініціативу та підприємливість задля вирішення соціальних проблем через упровадження соціальних інновацій. </w:t>
            </w:r>
          </w:p>
          <w:p w14:paraId="35F6AA18" w14:textId="77777777" w:rsidR="00CF04D4" w:rsidRPr="0042287A" w:rsidRDefault="00CF04D4" w:rsidP="00F014C6">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 xml:space="preserve">СК 11. Здатність виявляти професійну ідентичність та діяти згідно з цінностями соціальної роботи. </w:t>
            </w:r>
          </w:p>
          <w:p w14:paraId="52E81922" w14:textId="77777777" w:rsidR="00CF04D4" w:rsidRPr="0042287A" w:rsidRDefault="00CF04D4" w:rsidP="00F014C6">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 xml:space="preserve">СК 12. Здатність до критичного оцінювання соціальних наслідків політики у сфері прав людини, соціальної інклюзії та сталого розвитку суспільства. </w:t>
            </w:r>
          </w:p>
          <w:p w14:paraId="2D1912F5" w14:textId="77777777" w:rsidR="00CF04D4" w:rsidRPr="0042287A" w:rsidRDefault="00CF04D4" w:rsidP="00F014C6">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 xml:space="preserve">СК 13. Здатність до формування позитивного іміджу професії, її статусу в суспільстві. </w:t>
            </w:r>
          </w:p>
          <w:p w14:paraId="35F9002B" w14:textId="77777777" w:rsidR="00CF04D4" w:rsidRDefault="00CF04D4" w:rsidP="00F014C6">
            <w:pPr>
              <w:tabs>
                <w:tab w:val="left" w:pos="131"/>
              </w:tabs>
              <w:contextualSpacing/>
              <w:jc w:val="both"/>
              <w:rPr>
                <w:rFonts w:ascii="Times New Roman" w:eastAsia="Arial Unicode MS" w:hAnsi="Times New Roman" w:cs="Times New Roman"/>
                <w:bCs/>
                <w:color w:val="000000"/>
                <w:sz w:val="24"/>
                <w:szCs w:val="24"/>
                <w:lang w:val="uk-UA"/>
              </w:rPr>
            </w:pPr>
            <w:r w:rsidRPr="0042287A">
              <w:rPr>
                <w:rFonts w:ascii="Times New Roman" w:eastAsia="Arial Unicode MS" w:hAnsi="Times New Roman" w:cs="Times New Roman"/>
                <w:bCs/>
                <w:color w:val="000000"/>
                <w:sz w:val="24"/>
                <w:szCs w:val="24"/>
                <w:lang w:val="uk-UA"/>
              </w:rPr>
              <w:t>СК 14. Здатність до ефективного менеджменту організації у сфері соціальної роботи.</w:t>
            </w:r>
          </w:p>
          <w:p w14:paraId="2C88502F" w14:textId="77777777" w:rsidR="00CF04D4" w:rsidRPr="004D702C" w:rsidRDefault="00CF04D4" w:rsidP="00F014C6">
            <w:pPr>
              <w:tabs>
                <w:tab w:val="left" w:pos="131"/>
              </w:tabs>
              <w:contextualSpacing/>
              <w:jc w:val="both"/>
              <w:rPr>
                <w:rFonts w:ascii="Times New Roman" w:eastAsia="Arial Unicode MS" w:hAnsi="Times New Roman" w:cs="Times New Roman"/>
                <w:bCs/>
                <w:color w:val="000000"/>
                <w:sz w:val="24"/>
                <w:szCs w:val="24"/>
                <w:lang w:val="uk-UA"/>
              </w:rPr>
            </w:pPr>
            <w:r w:rsidRPr="004D702C">
              <w:rPr>
                <w:rFonts w:ascii="Times New Roman" w:eastAsia="Arial Unicode MS" w:hAnsi="Times New Roman" w:cs="Times New Roman"/>
                <w:bCs/>
                <w:color w:val="000000"/>
                <w:sz w:val="24"/>
                <w:szCs w:val="24"/>
                <w:lang w:val="uk-UA"/>
              </w:rPr>
              <w:t xml:space="preserve">ПРН 4. Показувати глибинне знання та системне розуміння теоретичних концепцій як із галузі соціальної роботи, так і з інших галузей соціогуманітарних наук. </w:t>
            </w:r>
          </w:p>
          <w:p w14:paraId="0478D765" w14:textId="77777777" w:rsidR="00CF04D4" w:rsidRPr="004D702C" w:rsidRDefault="00CF04D4" w:rsidP="00F014C6">
            <w:pPr>
              <w:tabs>
                <w:tab w:val="left" w:pos="131"/>
              </w:tabs>
              <w:contextualSpacing/>
              <w:jc w:val="both"/>
              <w:rPr>
                <w:rFonts w:ascii="Times New Roman" w:eastAsia="Arial Unicode MS" w:hAnsi="Times New Roman" w:cs="Times New Roman"/>
                <w:bCs/>
                <w:color w:val="000000"/>
                <w:sz w:val="24"/>
                <w:szCs w:val="24"/>
                <w:lang w:val="uk-UA"/>
              </w:rPr>
            </w:pPr>
            <w:r w:rsidRPr="004D702C">
              <w:rPr>
                <w:rFonts w:ascii="Times New Roman" w:eastAsia="Arial Unicode MS" w:hAnsi="Times New Roman" w:cs="Times New Roman"/>
                <w:bCs/>
                <w:color w:val="000000"/>
                <w:sz w:val="24"/>
                <w:szCs w:val="24"/>
                <w:lang w:val="uk-UA"/>
              </w:rPr>
              <w:t xml:space="preserve">ПРН 6. Самостійно й автономно знаходити інформацію, необхідну для професійного зростання, опановувати її, засвоювати та продукувати нові знання, розвивати професійні навички та якості. </w:t>
            </w:r>
          </w:p>
          <w:p w14:paraId="2AEBF9A3" w14:textId="77777777" w:rsidR="00CF04D4" w:rsidRPr="004D702C" w:rsidRDefault="00CF04D4" w:rsidP="00F014C6">
            <w:pPr>
              <w:tabs>
                <w:tab w:val="left" w:pos="131"/>
              </w:tabs>
              <w:contextualSpacing/>
              <w:jc w:val="both"/>
              <w:rPr>
                <w:rFonts w:ascii="Times New Roman" w:eastAsia="Arial Unicode MS" w:hAnsi="Times New Roman" w:cs="Times New Roman"/>
                <w:bCs/>
                <w:color w:val="000000"/>
                <w:sz w:val="24"/>
                <w:szCs w:val="24"/>
                <w:lang w:val="uk-UA"/>
              </w:rPr>
            </w:pPr>
            <w:r w:rsidRPr="004D702C">
              <w:rPr>
                <w:rFonts w:ascii="Times New Roman" w:eastAsia="Arial Unicode MS" w:hAnsi="Times New Roman" w:cs="Times New Roman"/>
                <w:bCs/>
                <w:color w:val="000000"/>
                <w:sz w:val="24"/>
                <w:szCs w:val="24"/>
                <w:lang w:val="uk-UA"/>
              </w:rPr>
              <w:t xml:space="preserve">ПРН 7. Застосовувати загальне та спеціалізоване програмне забезпечення для вирішення професійних задач та здійснення наукового дослідження. </w:t>
            </w:r>
          </w:p>
          <w:p w14:paraId="39D4A1AE" w14:textId="77777777" w:rsidR="00CF04D4" w:rsidRPr="004D702C" w:rsidRDefault="00CF04D4" w:rsidP="00F014C6">
            <w:pPr>
              <w:tabs>
                <w:tab w:val="left" w:pos="131"/>
              </w:tabs>
              <w:contextualSpacing/>
              <w:jc w:val="both"/>
              <w:rPr>
                <w:rFonts w:ascii="Times New Roman" w:eastAsia="Arial Unicode MS" w:hAnsi="Times New Roman" w:cs="Times New Roman"/>
                <w:bCs/>
                <w:color w:val="000000"/>
                <w:sz w:val="24"/>
                <w:szCs w:val="24"/>
                <w:lang w:val="uk-UA"/>
              </w:rPr>
            </w:pPr>
            <w:r w:rsidRPr="004D702C">
              <w:rPr>
                <w:rFonts w:ascii="Times New Roman" w:eastAsia="Arial Unicode MS" w:hAnsi="Times New Roman" w:cs="Times New Roman"/>
                <w:bCs/>
                <w:color w:val="000000"/>
                <w:sz w:val="24"/>
                <w:szCs w:val="24"/>
                <w:lang w:val="uk-UA"/>
              </w:rPr>
              <w:t xml:space="preserve">ПРН 8. Автономно приймати рішення у складних і непередбачуваних ситуаціях. </w:t>
            </w:r>
          </w:p>
          <w:p w14:paraId="2D4B6448" w14:textId="77777777" w:rsidR="00CF04D4" w:rsidRPr="004D702C" w:rsidRDefault="00CF04D4" w:rsidP="00F014C6">
            <w:pPr>
              <w:tabs>
                <w:tab w:val="left" w:pos="131"/>
              </w:tabs>
              <w:contextualSpacing/>
              <w:jc w:val="both"/>
              <w:rPr>
                <w:rFonts w:ascii="Times New Roman" w:eastAsia="Arial Unicode MS" w:hAnsi="Times New Roman" w:cs="Times New Roman"/>
                <w:bCs/>
                <w:color w:val="000000"/>
                <w:sz w:val="24"/>
                <w:szCs w:val="24"/>
                <w:lang w:val="uk-UA"/>
              </w:rPr>
            </w:pPr>
            <w:r w:rsidRPr="004D702C">
              <w:rPr>
                <w:rFonts w:ascii="Times New Roman" w:eastAsia="Arial Unicode MS" w:hAnsi="Times New Roman" w:cs="Times New Roman"/>
                <w:bCs/>
                <w:color w:val="000000"/>
                <w:sz w:val="24"/>
                <w:szCs w:val="24"/>
                <w:lang w:val="uk-UA"/>
              </w:rPr>
              <w:t xml:space="preserve">ПРН 9. Виконувати рефлексивні практики в контексті цінностей соціальної роботи, відповідальності, у тому числі для запобігання професійного вигорання. </w:t>
            </w:r>
          </w:p>
          <w:p w14:paraId="4052F05A" w14:textId="77777777" w:rsidR="00CF04D4" w:rsidRPr="004D702C" w:rsidRDefault="00CF04D4" w:rsidP="00F014C6">
            <w:pPr>
              <w:tabs>
                <w:tab w:val="left" w:pos="131"/>
              </w:tabs>
              <w:contextualSpacing/>
              <w:jc w:val="both"/>
              <w:rPr>
                <w:rFonts w:ascii="Times New Roman" w:eastAsia="Arial Unicode MS" w:hAnsi="Times New Roman" w:cs="Times New Roman"/>
                <w:bCs/>
                <w:color w:val="000000"/>
                <w:sz w:val="24"/>
                <w:szCs w:val="24"/>
                <w:lang w:val="uk-UA"/>
              </w:rPr>
            </w:pPr>
            <w:r w:rsidRPr="004D702C">
              <w:rPr>
                <w:rFonts w:ascii="Times New Roman" w:eastAsia="Arial Unicode MS" w:hAnsi="Times New Roman" w:cs="Times New Roman"/>
                <w:bCs/>
                <w:color w:val="000000"/>
                <w:sz w:val="24"/>
                <w:szCs w:val="24"/>
                <w:lang w:val="uk-UA"/>
              </w:rPr>
              <w:lastRenderedPageBreak/>
              <w:t xml:space="preserve">ПРН 13. Демонструвати ініціативу, самостійність, оригінальність, генерувати нові ідеї для розв’язання завдань професійної діяльності. </w:t>
            </w:r>
          </w:p>
          <w:p w14:paraId="48DB9080" w14:textId="77777777" w:rsidR="00CF04D4" w:rsidRPr="004D702C" w:rsidRDefault="00CF04D4" w:rsidP="00F014C6">
            <w:pPr>
              <w:tabs>
                <w:tab w:val="left" w:pos="131"/>
              </w:tabs>
              <w:contextualSpacing/>
              <w:jc w:val="both"/>
              <w:rPr>
                <w:rFonts w:ascii="Times New Roman" w:eastAsia="Arial Unicode MS" w:hAnsi="Times New Roman" w:cs="Times New Roman"/>
                <w:bCs/>
                <w:color w:val="000000"/>
                <w:sz w:val="24"/>
                <w:szCs w:val="24"/>
                <w:lang w:val="uk-UA"/>
              </w:rPr>
            </w:pPr>
            <w:r w:rsidRPr="004D702C">
              <w:rPr>
                <w:rFonts w:ascii="Times New Roman" w:eastAsia="Arial Unicode MS" w:hAnsi="Times New Roman" w:cs="Times New Roman"/>
                <w:bCs/>
                <w:color w:val="000000"/>
                <w:sz w:val="24"/>
                <w:szCs w:val="24"/>
                <w:lang w:val="uk-UA"/>
              </w:rPr>
              <w:t xml:space="preserve">ПРН 15. Розробляти критерії та показники ефективності професійної діяльності, застосовувати їх в оцінюванні виконаної роботи, пропонувати рекомендації щодо забезпечення якості соціальних послуг та управлінських рішень. </w:t>
            </w:r>
          </w:p>
          <w:p w14:paraId="2A43563E" w14:textId="77777777" w:rsidR="00CF04D4" w:rsidRPr="004D702C" w:rsidRDefault="00CF04D4" w:rsidP="00F014C6">
            <w:pPr>
              <w:tabs>
                <w:tab w:val="left" w:pos="131"/>
              </w:tabs>
              <w:contextualSpacing/>
              <w:jc w:val="both"/>
              <w:rPr>
                <w:rFonts w:ascii="Times New Roman" w:eastAsia="Arial Unicode MS" w:hAnsi="Times New Roman" w:cs="Times New Roman"/>
                <w:bCs/>
                <w:color w:val="000000"/>
                <w:sz w:val="24"/>
                <w:szCs w:val="24"/>
                <w:lang w:val="uk-UA"/>
              </w:rPr>
            </w:pPr>
            <w:r w:rsidRPr="004D702C">
              <w:rPr>
                <w:rFonts w:ascii="Times New Roman" w:eastAsia="Arial Unicode MS" w:hAnsi="Times New Roman" w:cs="Times New Roman"/>
                <w:bCs/>
                <w:color w:val="000000"/>
                <w:sz w:val="24"/>
                <w:szCs w:val="24"/>
                <w:lang w:val="uk-UA"/>
              </w:rPr>
              <w:t xml:space="preserve">ПРН 17. Самостійно будувати та підтримувати цілеспрямовані, професійні взаємини з широким колом людей, представниками різних спільнот і організацій, аргументувати, переконувати, вести конструктивні переговори, результативні бесіди, дискусії, толерантно ставитися до альтернативних думок. </w:t>
            </w:r>
          </w:p>
          <w:p w14:paraId="745056E5" w14:textId="77777777" w:rsidR="00CF04D4" w:rsidRPr="004D702C" w:rsidRDefault="00CF04D4" w:rsidP="00F014C6">
            <w:pPr>
              <w:tabs>
                <w:tab w:val="left" w:pos="131"/>
              </w:tabs>
              <w:contextualSpacing/>
              <w:jc w:val="both"/>
              <w:rPr>
                <w:rFonts w:ascii="Times New Roman" w:eastAsia="Arial Unicode MS" w:hAnsi="Times New Roman" w:cs="Times New Roman"/>
                <w:bCs/>
                <w:color w:val="000000"/>
                <w:sz w:val="24"/>
                <w:szCs w:val="24"/>
                <w:lang w:val="uk-UA"/>
              </w:rPr>
            </w:pPr>
            <w:r w:rsidRPr="004D702C">
              <w:rPr>
                <w:rFonts w:ascii="Times New Roman" w:eastAsia="Arial Unicode MS" w:hAnsi="Times New Roman" w:cs="Times New Roman"/>
                <w:bCs/>
                <w:color w:val="000000"/>
                <w:sz w:val="24"/>
                <w:szCs w:val="24"/>
                <w:lang w:val="uk-UA"/>
              </w:rPr>
              <w:t xml:space="preserve">ПРН 18. Демонструвати позитивне ставлення до власної професії та відповідати своєю поведінкою етичним принципам і стандартам соціальної роботи. </w:t>
            </w:r>
          </w:p>
          <w:p w14:paraId="49228F3E" w14:textId="77777777" w:rsidR="00CF04D4" w:rsidRPr="00C6461C" w:rsidRDefault="00CF04D4" w:rsidP="00F014C6">
            <w:pPr>
              <w:tabs>
                <w:tab w:val="left" w:pos="131"/>
              </w:tabs>
              <w:contextualSpacing/>
              <w:jc w:val="both"/>
              <w:rPr>
                <w:rFonts w:ascii="Times New Roman" w:eastAsia="Arial Unicode MS" w:hAnsi="Times New Roman" w:cs="Times New Roman"/>
                <w:bCs/>
                <w:color w:val="000000"/>
                <w:sz w:val="24"/>
                <w:szCs w:val="24"/>
                <w:lang w:val="uk-UA"/>
              </w:rPr>
            </w:pPr>
            <w:r w:rsidRPr="004D702C">
              <w:rPr>
                <w:rFonts w:ascii="Times New Roman" w:eastAsia="Arial Unicode MS" w:hAnsi="Times New Roman" w:cs="Times New Roman"/>
                <w:bCs/>
                <w:color w:val="000000"/>
                <w:sz w:val="24"/>
                <w:szCs w:val="24"/>
                <w:lang w:val="uk-UA"/>
              </w:rPr>
              <w:t>ПРН 20. Упроваджувати результати наукового пошуку в практичну діяльність.</w:t>
            </w:r>
          </w:p>
        </w:tc>
      </w:tr>
      <w:tr w:rsidR="00CF04D4" w:rsidRPr="00C6461C" w14:paraId="153F7126" w14:textId="77777777" w:rsidTr="00F014C6">
        <w:tc>
          <w:tcPr>
            <w:tcW w:w="2919" w:type="dxa"/>
          </w:tcPr>
          <w:p w14:paraId="5EA5C043" w14:textId="77777777" w:rsidR="00CF04D4" w:rsidRPr="00C6461C" w:rsidRDefault="00CF04D4" w:rsidP="00F014C6">
            <w:pPr>
              <w:jc w:val="both"/>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lastRenderedPageBreak/>
              <w:t>Очікувані результати навчання</w:t>
            </w:r>
          </w:p>
        </w:tc>
        <w:tc>
          <w:tcPr>
            <w:tcW w:w="6857" w:type="dxa"/>
          </w:tcPr>
          <w:p w14:paraId="17CDBA10" w14:textId="77777777" w:rsidR="00CF04D4" w:rsidRPr="007144EB" w:rsidRDefault="00CF04D4" w:rsidP="007144EB">
            <w:pPr>
              <w:tabs>
                <w:tab w:val="left" w:pos="131"/>
              </w:tabs>
              <w:contextualSpacing/>
              <w:jc w:val="center"/>
              <w:rPr>
                <w:rFonts w:ascii="Times New Roman" w:eastAsia="Arial Unicode MS" w:hAnsi="Times New Roman" w:cs="Times New Roman"/>
                <w:b/>
                <w:bCs/>
                <w:i/>
                <w:color w:val="000000"/>
                <w:sz w:val="24"/>
                <w:szCs w:val="24"/>
                <w:lang w:val="uk-UA"/>
              </w:rPr>
            </w:pPr>
            <w:r w:rsidRPr="007144EB">
              <w:rPr>
                <w:rFonts w:ascii="Times New Roman" w:eastAsia="Arial Unicode MS" w:hAnsi="Times New Roman" w:cs="Times New Roman"/>
                <w:b/>
                <w:bCs/>
                <w:i/>
                <w:color w:val="000000"/>
                <w:sz w:val="24"/>
                <w:szCs w:val="24"/>
                <w:lang w:val="uk-UA"/>
              </w:rPr>
              <w:t>знати:</w:t>
            </w:r>
          </w:p>
          <w:p w14:paraId="4A67A49F" w14:textId="77777777" w:rsidR="007144EB" w:rsidRPr="007144EB" w:rsidRDefault="007144EB" w:rsidP="007144EB">
            <w:pPr>
              <w:tabs>
                <w:tab w:val="left" w:pos="131"/>
              </w:tabs>
              <w:contextualSpacing/>
              <w:jc w:val="both"/>
              <w:rPr>
                <w:rFonts w:ascii="Times New Roman" w:eastAsia="Arial Unicode MS" w:hAnsi="Times New Roman" w:cs="Times New Roman"/>
                <w:bCs/>
                <w:color w:val="000000"/>
                <w:sz w:val="24"/>
                <w:szCs w:val="24"/>
                <w:lang w:val="uk-UA"/>
              </w:rPr>
            </w:pPr>
            <w:r w:rsidRPr="007144EB">
              <w:rPr>
                <w:rFonts w:ascii="Times New Roman" w:eastAsia="Arial Unicode MS" w:hAnsi="Times New Roman" w:cs="Times New Roman"/>
                <w:bCs/>
                <w:color w:val="000000"/>
                <w:sz w:val="24"/>
                <w:szCs w:val="24"/>
                <w:lang w:val="uk-UA"/>
              </w:rPr>
              <w:t>–</w:t>
            </w:r>
            <w:r w:rsidRPr="007144EB">
              <w:rPr>
                <w:rFonts w:ascii="Times New Roman" w:eastAsia="Arial Unicode MS" w:hAnsi="Times New Roman" w:cs="Times New Roman"/>
                <w:bCs/>
                <w:color w:val="000000"/>
                <w:sz w:val="24"/>
                <w:szCs w:val="24"/>
                <w:lang w:val="uk-UA"/>
              </w:rPr>
              <w:tab/>
              <w:t>теоретичні основи педагогічної деонтології соціального працівника/педагога;</w:t>
            </w:r>
          </w:p>
          <w:p w14:paraId="05233312" w14:textId="77777777" w:rsidR="007144EB" w:rsidRPr="007144EB" w:rsidRDefault="007144EB" w:rsidP="007144EB">
            <w:pPr>
              <w:tabs>
                <w:tab w:val="left" w:pos="131"/>
              </w:tabs>
              <w:contextualSpacing/>
              <w:jc w:val="both"/>
              <w:rPr>
                <w:rFonts w:ascii="Times New Roman" w:eastAsia="Arial Unicode MS" w:hAnsi="Times New Roman" w:cs="Times New Roman"/>
                <w:bCs/>
                <w:color w:val="000000"/>
                <w:sz w:val="24"/>
                <w:szCs w:val="24"/>
                <w:lang w:val="uk-UA"/>
              </w:rPr>
            </w:pPr>
            <w:r w:rsidRPr="007144EB">
              <w:rPr>
                <w:rFonts w:ascii="Times New Roman" w:eastAsia="Arial Unicode MS" w:hAnsi="Times New Roman" w:cs="Times New Roman"/>
                <w:bCs/>
                <w:color w:val="000000"/>
                <w:sz w:val="24"/>
                <w:szCs w:val="24"/>
                <w:lang w:val="uk-UA"/>
              </w:rPr>
              <w:t>–</w:t>
            </w:r>
            <w:r w:rsidRPr="007144EB">
              <w:rPr>
                <w:rFonts w:ascii="Times New Roman" w:eastAsia="Arial Unicode MS" w:hAnsi="Times New Roman" w:cs="Times New Roman"/>
                <w:bCs/>
                <w:color w:val="000000"/>
                <w:sz w:val="24"/>
                <w:szCs w:val="24"/>
                <w:lang w:val="uk-UA"/>
              </w:rPr>
              <w:tab/>
              <w:t>категорії обов'язку соціального працівника/педагога;</w:t>
            </w:r>
          </w:p>
          <w:p w14:paraId="326ADBB5" w14:textId="77777777" w:rsidR="007144EB" w:rsidRPr="007144EB" w:rsidRDefault="007144EB" w:rsidP="007144EB">
            <w:pPr>
              <w:tabs>
                <w:tab w:val="left" w:pos="131"/>
              </w:tabs>
              <w:contextualSpacing/>
              <w:jc w:val="both"/>
              <w:rPr>
                <w:rFonts w:ascii="Times New Roman" w:eastAsia="Arial Unicode MS" w:hAnsi="Times New Roman" w:cs="Times New Roman"/>
                <w:bCs/>
                <w:color w:val="000000"/>
                <w:sz w:val="24"/>
                <w:szCs w:val="24"/>
                <w:lang w:val="uk-UA"/>
              </w:rPr>
            </w:pPr>
            <w:r w:rsidRPr="007144EB">
              <w:rPr>
                <w:rFonts w:ascii="Times New Roman" w:eastAsia="Arial Unicode MS" w:hAnsi="Times New Roman" w:cs="Times New Roman"/>
                <w:bCs/>
                <w:color w:val="000000"/>
                <w:sz w:val="24"/>
                <w:szCs w:val="24"/>
                <w:lang w:val="uk-UA"/>
              </w:rPr>
              <w:t>–</w:t>
            </w:r>
            <w:r w:rsidRPr="007144EB">
              <w:rPr>
                <w:rFonts w:ascii="Times New Roman" w:eastAsia="Arial Unicode MS" w:hAnsi="Times New Roman" w:cs="Times New Roman"/>
                <w:bCs/>
                <w:color w:val="000000"/>
                <w:sz w:val="24"/>
                <w:szCs w:val="24"/>
                <w:lang w:val="uk-UA"/>
              </w:rPr>
              <w:tab/>
              <w:t>ціннісні орієнтації та особистісні якості соціального працівника/ педагога;</w:t>
            </w:r>
          </w:p>
          <w:p w14:paraId="487B8200" w14:textId="77777777" w:rsidR="007144EB" w:rsidRPr="007144EB" w:rsidRDefault="007144EB" w:rsidP="007144EB">
            <w:pPr>
              <w:tabs>
                <w:tab w:val="left" w:pos="131"/>
              </w:tabs>
              <w:contextualSpacing/>
              <w:jc w:val="both"/>
              <w:rPr>
                <w:rFonts w:ascii="Times New Roman" w:eastAsia="Arial Unicode MS" w:hAnsi="Times New Roman" w:cs="Times New Roman"/>
                <w:bCs/>
                <w:color w:val="000000"/>
                <w:sz w:val="24"/>
                <w:szCs w:val="24"/>
                <w:lang w:val="uk-UA"/>
              </w:rPr>
            </w:pPr>
            <w:r w:rsidRPr="007144EB">
              <w:rPr>
                <w:rFonts w:ascii="Times New Roman" w:eastAsia="Arial Unicode MS" w:hAnsi="Times New Roman" w:cs="Times New Roman"/>
                <w:bCs/>
                <w:color w:val="000000"/>
                <w:sz w:val="24"/>
                <w:szCs w:val="24"/>
                <w:lang w:val="uk-UA"/>
              </w:rPr>
              <w:t>–</w:t>
            </w:r>
            <w:r w:rsidRPr="007144EB">
              <w:rPr>
                <w:rFonts w:ascii="Times New Roman" w:eastAsia="Arial Unicode MS" w:hAnsi="Times New Roman" w:cs="Times New Roman"/>
                <w:bCs/>
                <w:color w:val="000000"/>
                <w:sz w:val="24"/>
                <w:szCs w:val="24"/>
                <w:lang w:val="uk-UA"/>
              </w:rPr>
              <w:tab/>
              <w:t>морально-професійні норми;</w:t>
            </w:r>
          </w:p>
          <w:p w14:paraId="45370C45" w14:textId="77777777" w:rsidR="007144EB" w:rsidRPr="007144EB" w:rsidRDefault="007144EB" w:rsidP="007144EB">
            <w:pPr>
              <w:tabs>
                <w:tab w:val="left" w:pos="131"/>
              </w:tabs>
              <w:contextualSpacing/>
              <w:jc w:val="both"/>
              <w:rPr>
                <w:rFonts w:ascii="Times New Roman" w:eastAsia="Arial Unicode MS" w:hAnsi="Times New Roman" w:cs="Times New Roman"/>
                <w:bCs/>
                <w:color w:val="000000"/>
                <w:sz w:val="24"/>
                <w:szCs w:val="24"/>
                <w:lang w:val="uk-UA"/>
              </w:rPr>
            </w:pPr>
            <w:r w:rsidRPr="007144EB">
              <w:rPr>
                <w:rFonts w:ascii="Times New Roman" w:eastAsia="Arial Unicode MS" w:hAnsi="Times New Roman" w:cs="Times New Roman"/>
                <w:bCs/>
                <w:color w:val="000000"/>
                <w:sz w:val="24"/>
                <w:szCs w:val="24"/>
                <w:lang w:val="uk-UA"/>
              </w:rPr>
              <w:t>–</w:t>
            </w:r>
            <w:r w:rsidRPr="007144EB">
              <w:rPr>
                <w:rFonts w:ascii="Times New Roman" w:eastAsia="Arial Unicode MS" w:hAnsi="Times New Roman" w:cs="Times New Roman"/>
                <w:bCs/>
                <w:color w:val="000000"/>
                <w:sz w:val="24"/>
                <w:szCs w:val="24"/>
                <w:lang w:val="uk-UA"/>
              </w:rPr>
              <w:tab/>
              <w:t>морально-професійні кодекси та їх функції;</w:t>
            </w:r>
          </w:p>
          <w:p w14:paraId="6BDE9DD6" w14:textId="77777777" w:rsidR="007144EB" w:rsidRPr="007144EB" w:rsidRDefault="007144EB" w:rsidP="007144EB">
            <w:pPr>
              <w:tabs>
                <w:tab w:val="left" w:pos="131"/>
              </w:tabs>
              <w:contextualSpacing/>
              <w:jc w:val="both"/>
              <w:rPr>
                <w:rFonts w:ascii="Times New Roman" w:eastAsia="Arial Unicode MS" w:hAnsi="Times New Roman" w:cs="Times New Roman"/>
                <w:bCs/>
                <w:color w:val="000000"/>
                <w:sz w:val="24"/>
                <w:szCs w:val="24"/>
                <w:lang w:val="uk-UA"/>
              </w:rPr>
            </w:pPr>
            <w:r w:rsidRPr="007144EB">
              <w:rPr>
                <w:rFonts w:ascii="Times New Roman" w:eastAsia="Arial Unicode MS" w:hAnsi="Times New Roman" w:cs="Times New Roman"/>
                <w:bCs/>
                <w:color w:val="000000"/>
                <w:sz w:val="24"/>
                <w:szCs w:val="24"/>
                <w:lang w:val="uk-UA"/>
              </w:rPr>
              <w:t>–</w:t>
            </w:r>
            <w:r w:rsidRPr="007144EB">
              <w:rPr>
                <w:rFonts w:ascii="Times New Roman" w:eastAsia="Arial Unicode MS" w:hAnsi="Times New Roman" w:cs="Times New Roman"/>
                <w:bCs/>
                <w:color w:val="000000"/>
                <w:sz w:val="24"/>
                <w:szCs w:val="24"/>
                <w:lang w:val="uk-UA"/>
              </w:rPr>
              <w:tab/>
              <w:t>морально- етичні проблеми соціально-педагогічної діяльності;</w:t>
            </w:r>
          </w:p>
          <w:p w14:paraId="565A14B9" w14:textId="77777777" w:rsidR="007144EB" w:rsidRPr="007144EB" w:rsidRDefault="007144EB" w:rsidP="007144EB">
            <w:pPr>
              <w:tabs>
                <w:tab w:val="left" w:pos="131"/>
              </w:tabs>
              <w:contextualSpacing/>
              <w:jc w:val="both"/>
              <w:rPr>
                <w:rFonts w:ascii="Times New Roman" w:eastAsia="Arial Unicode MS" w:hAnsi="Times New Roman" w:cs="Times New Roman"/>
                <w:bCs/>
                <w:color w:val="000000"/>
                <w:sz w:val="24"/>
                <w:szCs w:val="24"/>
                <w:lang w:val="uk-UA"/>
              </w:rPr>
            </w:pPr>
            <w:r w:rsidRPr="007144EB">
              <w:rPr>
                <w:rFonts w:ascii="Times New Roman" w:eastAsia="Arial Unicode MS" w:hAnsi="Times New Roman" w:cs="Times New Roman"/>
                <w:bCs/>
                <w:color w:val="000000"/>
                <w:sz w:val="24"/>
                <w:szCs w:val="24"/>
                <w:lang w:val="uk-UA"/>
              </w:rPr>
              <w:t>–</w:t>
            </w:r>
            <w:r w:rsidRPr="007144EB">
              <w:rPr>
                <w:rFonts w:ascii="Times New Roman" w:eastAsia="Arial Unicode MS" w:hAnsi="Times New Roman" w:cs="Times New Roman"/>
                <w:bCs/>
                <w:color w:val="000000"/>
                <w:sz w:val="24"/>
                <w:szCs w:val="24"/>
                <w:lang w:val="uk-UA"/>
              </w:rPr>
              <w:tab/>
              <w:t>професійні межі соціально-педагогічної діяльності;</w:t>
            </w:r>
          </w:p>
          <w:p w14:paraId="58D9F252" w14:textId="77777777" w:rsidR="007144EB" w:rsidRPr="007144EB" w:rsidRDefault="007144EB" w:rsidP="007144EB">
            <w:pPr>
              <w:tabs>
                <w:tab w:val="left" w:pos="131"/>
              </w:tabs>
              <w:contextualSpacing/>
              <w:jc w:val="both"/>
              <w:rPr>
                <w:rFonts w:ascii="Times New Roman" w:eastAsia="Arial Unicode MS" w:hAnsi="Times New Roman" w:cs="Times New Roman"/>
                <w:bCs/>
                <w:color w:val="000000"/>
                <w:sz w:val="24"/>
                <w:szCs w:val="24"/>
                <w:lang w:val="uk-UA"/>
              </w:rPr>
            </w:pPr>
            <w:r w:rsidRPr="007144EB">
              <w:rPr>
                <w:rFonts w:ascii="Times New Roman" w:eastAsia="Arial Unicode MS" w:hAnsi="Times New Roman" w:cs="Times New Roman"/>
                <w:bCs/>
                <w:color w:val="000000"/>
                <w:sz w:val="24"/>
                <w:szCs w:val="24"/>
                <w:lang w:val="uk-UA"/>
              </w:rPr>
              <w:t>–</w:t>
            </w:r>
            <w:r w:rsidRPr="007144EB">
              <w:rPr>
                <w:rFonts w:ascii="Times New Roman" w:eastAsia="Arial Unicode MS" w:hAnsi="Times New Roman" w:cs="Times New Roman"/>
                <w:bCs/>
                <w:color w:val="000000"/>
                <w:sz w:val="24"/>
                <w:szCs w:val="24"/>
                <w:lang w:val="uk-UA"/>
              </w:rPr>
              <w:tab/>
              <w:t>основні структурні компоненти та принципи етикету соціального працівника/педагога;</w:t>
            </w:r>
          </w:p>
          <w:p w14:paraId="3C3209F5" w14:textId="77777777" w:rsidR="007144EB" w:rsidRPr="007144EB" w:rsidRDefault="007144EB" w:rsidP="007144EB">
            <w:pPr>
              <w:tabs>
                <w:tab w:val="left" w:pos="131"/>
              </w:tabs>
              <w:contextualSpacing/>
              <w:jc w:val="both"/>
              <w:rPr>
                <w:rFonts w:ascii="Times New Roman" w:eastAsia="Arial Unicode MS" w:hAnsi="Times New Roman" w:cs="Times New Roman"/>
                <w:bCs/>
                <w:color w:val="000000"/>
                <w:sz w:val="24"/>
                <w:szCs w:val="24"/>
                <w:lang w:val="uk-UA"/>
              </w:rPr>
            </w:pPr>
            <w:r w:rsidRPr="007144EB">
              <w:rPr>
                <w:rFonts w:ascii="Times New Roman" w:eastAsia="Arial Unicode MS" w:hAnsi="Times New Roman" w:cs="Times New Roman"/>
                <w:bCs/>
                <w:color w:val="000000"/>
                <w:sz w:val="24"/>
                <w:szCs w:val="24"/>
                <w:lang w:val="uk-UA"/>
              </w:rPr>
              <w:t>–</w:t>
            </w:r>
            <w:r w:rsidRPr="007144EB">
              <w:rPr>
                <w:rFonts w:ascii="Times New Roman" w:eastAsia="Arial Unicode MS" w:hAnsi="Times New Roman" w:cs="Times New Roman"/>
                <w:bCs/>
                <w:color w:val="000000"/>
                <w:sz w:val="24"/>
                <w:szCs w:val="24"/>
                <w:lang w:val="uk-UA"/>
              </w:rPr>
              <w:tab/>
              <w:t>бар'єри взаєморозуміння у роботі соціального працівника/педагога.</w:t>
            </w:r>
          </w:p>
          <w:p w14:paraId="66B4D17F" w14:textId="77777777" w:rsidR="007144EB" w:rsidRPr="007144EB" w:rsidRDefault="007144EB" w:rsidP="007144EB">
            <w:pPr>
              <w:tabs>
                <w:tab w:val="left" w:pos="131"/>
              </w:tabs>
              <w:contextualSpacing/>
              <w:jc w:val="center"/>
              <w:rPr>
                <w:rFonts w:ascii="Times New Roman" w:eastAsia="Arial Unicode MS" w:hAnsi="Times New Roman" w:cs="Times New Roman"/>
                <w:bCs/>
                <w:color w:val="000000"/>
                <w:sz w:val="24"/>
                <w:szCs w:val="24"/>
                <w:lang w:val="uk-UA"/>
              </w:rPr>
            </w:pPr>
            <w:r w:rsidRPr="007144EB">
              <w:rPr>
                <w:rFonts w:ascii="Times New Roman" w:eastAsia="Arial Unicode MS" w:hAnsi="Times New Roman" w:cs="Times New Roman"/>
                <w:b/>
                <w:bCs/>
                <w:i/>
                <w:color w:val="000000"/>
                <w:sz w:val="24"/>
                <w:szCs w:val="24"/>
                <w:lang w:val="uk-UA"/>
              </w:rPr>
              <w:t>вміти</w:t>
            </w:r>
            <w:r w:rsidRPr="007144EB">
              <w:rPr>
                <w:rFonts w:ascii="Times New Roman" w:eastAsia="Arial Unicode MS" w:hAnsi="Times New Roman" w:cs="Times New Roman"/>
                <w:bCs/>
                <w:color w:val="000000"/>
                <w:sz w:val="24"/>
                <w:szCs w:val="24"/>
                <w:lang w:val="uk-UA"/>
              </w:rPr>
              <w:t>:</w:t>
            </w:r>
          </w:p>
          <w:p w14:paraId="41D5D8A4" w14:textId="77777777" w:rsidR="007144EB" w:rsidRPr="007144EB" w:rsidRDefault="007144EB" w:rsidP="007144EB">
            <w:pPr>
              <w:tabs>
                <w:tab w:val="left" w:pos="131"/>
              </w:tabs>
              <w:contextualSpacing/>
              <w:jc w:val="both"/>
              <w:rPr>
                <w:rFonts w:ascii="Times New Roman" w:eastAsia="Arial Unicode MS" w:hAnsi="Times New Roman" w:cs="Times New Roman"/>
                <w:bCs/>
                <w:color w:val="000000"/>
                <w:sz w:val="24"/>
                <w:szCs w:val="24"/>
                <w:lang w:val="uk-UA"/>
              </w:rPr>
            </w:pPr>
            <w:r w:rsidRPr="007144EB">
              <w:rPr>
                <w:rFonts w:ascii="Times New Roman" w:eastAsia="Arial Unicode MS" w:hAnsi="Times New Roman" w:cs="Times New Roman"/>
                <w:bCs/>
                <w:color w:val="000000"/>
                <w:sz w:val="24"/>
                <w:szCs w:val="24"/>
                <w:lang w:val="uk-UA"/>
              </w:rPr>
              <w:t>–</w:t>
            </w:r>
            <w:r w:rsidRPr="007144EB">
              <w:rPr>
                <w:rFonts w:ascii="Times New Roman" w:eastAsia="Arial Unicode MS" w:hAnsi="Times New Roman" w:cs="Times New Roman"/>
                <w:bCs/>
                <w:color w:val="000000"/>
                <w:sz w:val="24"/>
                <w:szCs w:val="24"/>
                <w:lang w:val="uk-UA"/>
              </w:rPr>
              <w:tab/>
              <w:t xml:space="preserve">інтегрувати теоретичні знання та практичний досвід; </w:t>
            </w:r>
          </w:p>
          <w:p w14:paraId="43E4EDCF" w14:textId="77777777" w:rsidR="007144EB" w:rsidRPr="007144EB" w:rsidRDefault="007144EB" w:rsidP="007144EB">
            <w:pPr>
              <w:tabs>
                <w:tab w:val="left" w:pos="131"/>
              </w:tabs>
              <w:contextualSpacing/>
              <w:jc w:val="both"/>
              <w:rPr>
                <w:rFonts w:ascii="Times New Roman" w:eastAsia="Arial Unicode MS" w:hAnsi="Times New Roman" w:cs="Times New Roman"/>
                <w:bCs/>
                <w:color w:val="000000"/>
                <w:sz w:val="24"/>
                <w:szCs w:val="24"/>
                <w:lang w:val="uk-UA"/>
              </w:rPr>
            </w:pPr>
            <w:r w:rsidRPr="007144EB">
              <w:rPr>
                <w:rFonts w:ascii="Times New Roman" w:eastAsia="Arial Unicode MS" w:hAnsi="Times New Roman" w:cs="Times New Roman"/>
                <w:bCs/>
                <w:color w:val="000000"/>
                <w:sz w:val="24"/>
                <w:szCs w:val="24"/>
                <w:lang w:val="uk-UA"/>
              </w:rPr>
              <w:t>–</w:t>
            </w:r>
            <w:r w:rsidRPr="007144EB">
              <w:rPr>
                <w:rFonts w:ascii="Times New Roman" w:eastAsia="Arial Unicode MS" w:hAnsi="Times New Roman" w:cs="Times New Roman"/>
                <w:bCs/>
                <w:color w:val="000000"/>
                <w:sz w:val="24"/>
                <w:szCs w:val="24"/>
                <w:lang w:val="uk-UA"/>
              </w:rPr>
              <w:tab/>
              <w:t xml:space="preserve">використовувати методи соціальної діагностики у процесі оцінювання проблем, потреб, специфічних особливостей та ресурсів клієнтів; </w:t>
            </w:r>
          </w:p>
          <w:p w14:paraId="4083FD0F" w14:textId="77777777" w:rsidR="007144EB" w:rsidRPr="007144EB" w:rsidRDefault="007144EB" w:rsidP="007144EB">
            <w:pPr>
              <w:tabs>
                <w:tab w:val="left" w:pos="131"/>
              </w:tabs>
              <w:contextualSpacing/>
              <w:jc w:val="both"/>
              <w:rPr>
                <w:rFonts w:ascii="Times New Roman" w:eastAsia="Arial Unicode MS" w:hAnsi="Times New Roman" w:cs="Times New Roman"/>
                <w:bCs/>
                <w:color w:val="000000"/>
                <w:sz w:val="24"/>
                <w:szCs w:val="24"/>
                <w:lang w:val="uk-UA"/>
              </w:rPr>
            </w:pPr>
            <w:r w:rsidRPr="007144EB">
              <w:rPr>
                <w:rFonts w:ascii="Times New Roman" w:eastAsia="Arial Unicode MS" w:hAnsi="Times New Roman" w:cs="Times New Roman"/>
                <w:bCs/>
                <w:color w:val="000000"/>
                <w:sz w:val="24"/>
                <w:szCs w:val="24"/>
                <w:lang w:val="uk-UA"/>
              </w:rPr>
              <w:t>–</w:t>
            </w:r>
            <w:r w:rsidRPr="007144EB">
              <w:rPr>
                <w:rFonts w:ascii="Times New Roman" w:eastAsia="Arial Unicode MS" w:hAnsi="Times New Roman" w:cs="Times New Roman"/>
                <w:bCs/>
                <w:color w:val="000000"/>
                <w:sz w:val="24"/>
                <w:szCs w:val="24"/>
                <w:lang w:val="uk-UA"/>
              </w:rPr>
              <w:tab/>
              <w:t>демонструвати найкращі зразки моральності в спілкуванні з клієнтом;</w:t>
            </w:r>
          </w:p>
          <w:p w14:paraId="229000A4" w14:textId="77777777" w:rsidR="007144EB" w:rsidRPr="007144EB" w:rsidRDefault="007144EB" w:rsidP="007144EB">
            <w:pPr>
              <w:tabs>
                <w:tab w:val="left" w:pos="131"/>
              </w:tabs>
              <w:contextualSpacing/>
              <w:jc w:val="both"/>
              <w:rPr>
                <w:rFonts w:ascii="Times New Roman" w:eastAsia="Arial Unicode MS" w:hAnsi="Times New Roman" w:cs="Times New Roman"/>
                <w:bCs/>
                <w:color w:val="000000"/>
                <w:sz w:val="24"/>
                <w:szCs w:val="24"/>
                <w:lang w:val="uk-UA"/>
              </w:rPr>
            </w:pPr>
            <w:r w:rsidRPr="007144EB">
              <w:rPr>
                <w:rFonts w:ascii="Times New Roman" w:eastAsia="Arial Unicode MS" w:hAnsi="Times New Roman" w:cs="Times New Roman"/>
                <w:bCs/>
                <w:color w:val="000000"/>
                <w:sz w:val="24"/>
                <w:szCs w:val="24"/>
                <w:lang w:val="uk-UA"/>
              </w:rPr>
              <w:t>–</w:t>
            </w:r>
            <w:r w:rsidRPr="007144EB">
              <w:rPr>
                <w:rFonts w:ascii="Times New Roman" w:eastAsia="Arial Unicode MS" w:hAnsi="Times New Roman" w:cs="Times New Roman"/>
                <w:bCs/>
                <w:color w:val="000000"/>
                <w:sz w:val="24"/>
                <w:szCs w:val="24"/>
                <w:lang w:val="uk-UA"/>
              </w:rPr>
              <w:tab/>
              <w:t xml:space="preserve">виявляти сильні сторони та залучати особистісні ресурси клієнтів, ресурси соціальної групи і громади для розв’язання їх проблем, виходу із складних життєвих обставин; </w:t>
            </w:r>
          </w:p>
          <w:p w14:paraId="09756567" w14:textId="77777777" w:rsidR="007144EB" w:rsidRPr="007144EB" w:rsidRDefault="007144EB" w:rsidP="007144EB">
            <w:pPr>
              <w:tabs>
                <w:tab w:val="left" w:pos="131"/>
              </w:tabs>
              <w:contextualSpacing/>
              <w:jc w:val="both"/>
              <w:rPr>
                <w:rFonts w:ascii="Times New Roman" w:eastAsia="Arial Unicode MS" w:hAnsi="Times New Roman" w:cs="Times New Roman"/>
                <w:bCs/>
                <w:color w:val="000000"/>
                <w:sz w:val="24"/>
                <w:szCs w:val="24"/>
                <w:lang w:val="uk-UA"/>
              </w:rPr>
            </w:pPr>
            <w:r w:rsidRPr="007144EB">
              <w:rPr>
                <w:rFonts w:ascii="Times New Roman" w:eastAsia="Arial Unicode MS" w:hAnsi="Times New Roman" w:cs="Times New Roman"/>
                <w:bCs/>
                <w:color w:val="000000"/>
                <w:sz w:val="24"/>
                <w:szCs w:val="24"/>
                <w:lang w:val="uk-UA"/>
              </w:rPr>
              <w:t>–</w:t>
            </w:r>
            <w:r w:rsidRPr="007144EB">
              <w:rPr>
                <w:rFonts w:ascii="Times New Roman" w:eastAsia="Arial Unicode MS" w:hAnsi="Times New Roman" w:cs="Times New Roman"/>
                <w:bCs/>
                <w:color w:val="000000"/>
                <w:sz w:val="24"/>
                <w:szCs w:val="24"/>
                <w:lang w:val="uk-UA"/>
              </w:rPr>
              <w:tab/>
              <w:t xml:space="preserve">встановлювати та підтримувати взаємини з клієнтами на підґрунті взаємної довіри та відповідно до етичних принципів і стандартів соціальної роботи, надавати їм психологічну підтримку; </w:t>
            </w:r>
          </w:p>
          <w:p w14:paraId="77BFE161" w14:textId="77777777" w:rsidR="007144EB" w:rsidRPr="007144EB" w:rsidRDefault="007144EB" w:rsidP="007144EB">
            <w:pPr>
              <w:tabs>
                <w:tab w:val="left" w:pos="131"/>
              </w:tabs>
              <w:contextualSpacing/>
              <w:jc w:val="both"/>
              <w:rPr>
                <w:rFonts w:ascii="Times New Roman" w:eastAsia="Arial Unicode MS" w:hAnsi="Times New Roman" w:cs="Times New Roman"/>
                <w:bCs/>
                <w:color w:val="000000"/>
                <w:sz w:val="24"/>
                <w:szCs w:val="24"/>
                <w:lang w:val="uk-UA"/>
              </w:rPr>
            </w:pPr>
            <w:r w:rsidRPr="007144EB">
              <w:rPr>
                <w:rFonts w:ascii="Times New Roman" w:eastAsia="Arial Unicode MS" w:hAnsi="Times New Roman" w:cs="Times New Roman"/>
                <w:bCs/>
                <w:color w:val="000000"/>
                <w:sz w:val="24"/>
                <w:szCs w:val="24"/>
                <w:lang w:val="uk-UA"/>
              </w:rPr>
              <w:t>–</w:t>
            </w:r>
            <w:r w:rsidRPr="007144EB">
              <w:rPr>
                <w:rFonts w:ascii="Times New Roman" w:eastAsia="Arial Unicode MS" w:hAnsi="Times New Roman" w:cs="Times New Roman"/>
                <w:bCs/>
                <w:color w:val="000000"/>
                <w:sz w:val="24"/>
                <w:szCs w:val="24"/>
                <w:lang w:val="uk-UA"/>
              </w:rPr>
              <w:tab/>
              <w:t xml:space="preserve">демонструвати толерантну поведінку, виявляти повагу до культурних, релігійних, етнічних відмінностей, розрізняти вплив стереотипів та упереджень; </w:t>
            </w:r>
          </w:p>
          <w:p w14:paraId="17363296" w14:textId="77777777" w:rsidR="00CF04D4" w:rsidRPr="00C6461C" w:rsidRDefault="007144EB" w:rsidP="007144EB">
            <w:pPr>
              <w:tabs>
                <w:tab w:val="left" w:pos="131"/>
              </w:tabs>
              <w:contextualSpacing/>
              <w:jc w:val="both"/>
              <w:rPr>
                <w:rFonts w:ascii="Times New Roman" w:eastAsia="Arial Unicode MS" w:hAnsi="Times New Roman" w:cs="Times New Roman"/>
                <w:bCs/>
                <w:color w:val="000000"/>
                <w:sz w:val="24"/>
                <w:szCs w:val="24"/>
                <w:lang w:val="uk-UA"/>
              </w:rPr>
            </w:pPr>
            <w:r w:rsidRPr="007144EB">
              <w:rPr>
                <w:rFonts w:ascii="Times New Roman" w:eastAsia="Arial Unicode MS" w:hAnsi="Times New Roman" w:cs="Times New Roman"/>
                <w:bCs/>
                <w:color w:val="000000"/>
                <w:sz w:val="24"/>
                <w:szCs w:val="24"/>
                <w:lang w:val="uk-UA"/>
              </w:rPr>
              <w:t>–</w:t>
            </w:r>
            <w:r w:rsidRPr="007144EB">
              <w:rPr>
                <w:rFonts w:ascii="Times New Roman" w:eastAsia="Arial Unicode MS" w:hAnsi="Times New Roman" w:cs="Times New Roman"/>
                <w:bCs/>
                <w:color w:val="000000"/>
                <w:sz w:val="24"/>
                <w:szCs w:val="24"/>
                <w:lang w:val="uk-UA"/>
              </w:rPr>
              <w:tab/>
              <w:t>володіти комунікативними техніками та практичними навичками з організації і методики проведення соціально-психологічних тренінгів;</w:t>
            </w:r>
          </w:p>
        </w:tc>
      </w:tr>
    </w:tbl>
    <w:p w14:paraId="3DE46B50" w14:textId="77777777" w:rsidR="004E22D6" w:rsidRPr="004E22D6" w:rsidRDefault="004E22D6">
      <w:pPr>
        <w:rPr>
          <w:lang w:val="uk-UA"/>
        </w:rPr>
      </w:pPr>
    </w:p>
    <w:tbl>
      <w:tblPr>
        <w:tblStyle w:val="1"/>
        <w:tblW w:w="9776" w:type="dxa"/>
        <w:tblLayout w:type="fixed"/>
        <w:tblLook w:val="04A0" w:firstRow="1" w:lastRow="0" w:firstColumn="1" w:lastColumn="0" w:noHBand="0" w:noVBand="1"/>
      </w:tblPr>
      <w:tblGrid>
        <w:gridCol w:w="9776"/>
      </w:tblGrid>
      <w:tr w:rsidR="00CF04D4" w:rsidRPr="00C6461C" w14:paraId="7FB6CE68" w14:textId="77777777" w:rsidTr="00F014C6">
        <w:tc>
          <w:tcPr>
            <w:tcW w:w="9776" w:type="dxa"/>
          </w:tcPr>
          <w:p w14:paraId="7EF5B1DA" w14:textId="77777777" w:rsidR="00CF04D4" w:rsidRPr="00C6461C" w:rsidRDefault="00CF04D4" w:rsidP="00F014C6">
            <w:pPr>
              <w:jc w:val="center"/>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lastRenderedPageBreak/>
              <w:t>Перелік тем навчальної дисципліни</w:t>
            </w:r>
          </w:p>
          <w:p w14:paraId="32B4F793" w14:textId="77777777" w:rsidR="00CF04D4" w:rsidRPr="00C6461C" w:rsidRDefault="00CF04D4" w:rsidP="00F014C6">
            <w:pPr>
              <w:jc w:val="both"/>
              <w:rPr>
                <w:rFonts w:ascii="Times New Roman" w:eastAsia="Arial Unicode MS" w:hAnsi="Times New Roman" w:cs="Times New Roman"/>
                <w:b/>
                <w:color w:val="000000"/>
                <w:sz w:val="24"/>
                <w:szCs w:val="24"/>
                <w:lang w:val="uk-UA"/>
              </w:rPr>
            </w:pPr>
          </w:p>
          <w:p w14:paraId="638A9426" w14:textId="77777777" w:rsidR="004E22D6" w:rsidRPr="004E22D6" w:rsidRDefault="00CF04D4" w:rsidP="004E22D6">
            <w:pPr>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 xml:space="preserve">Змістовий модуль 1. </w:t>
            </w:r>
            <w:r w:rsidR="004E22D6" w:rsidRPr="004E22D6">
              <w:rPr>
                <w:rFonts w:ascii="Times New Roman" w:eastAsia="Arial Unicode MS" w:hAnsi="Times New Roman" w:cs="Times New Roman"/>
                <w:b/>
                <w:color w:val="000000"/>
                <w:sz w:val="24"/>
                <w:szCs w:val="24"/>
                <w:lang w:val="uk-UA"/>
              </w:rPr>
              <w:t>ТЕОРЕТИЧНІ ЗАСАДИ ЕТИЧНОГО РОЗВИТКУ</w:t>
            </w:r>
          </w:p>
          <w:p w14:paraId="56625629" w14:textId="77777777" w:rsidR="004E22D6" w:rsidRDefault="004E22D6" w:rsidP="004E22D6">
            <w:pPr>
              <w:rPr>
                <w:rFonts w:ascii="Times New Roman" w:eastAsia="Arial Unicode MS" w:hAnsi="Times New Roman" w:cs="Times New Roman"/>
                <w:b/>
                <w:color w:val="000000"/>
                <w:sz w:val="24"/>
                <w:szCs w:val="24"/>
                <w:lang w:val="uk-UA"/>
              </w:rPr>
            </w:pPr>
            <w:r>
              <w:rPr>
                <w:rFonts w:ascii="Times New Roman" w:eastAsia="Arial Unicode MS" w:hAnsi="Times New Roman" w:cs="Times New Roman"/>
                <w:b/>
                <w:color w:val="000000"/>
                <w:sz w:val="24"/>
                <w:szCs w:val="24"/>
                <w:lang w:val="uk-UA"/>
              </w:rPr>
              <w:t xml:space="preserve">                                     </w:t>
            </w:r>
            <w:r w:rsidRPr="004E22D6">
              <w:rPr>
                <w:rFonts w:ascii="Times New Roman" w:eastAsia="Arial Unicode MS" w:hAnsi="Times New Roman" w:cs="Times New Roman"/>
                <w:b/>
                <w:color w:val="000000"/>
                <w:sz w:val="24"/>
                <w:szCs w:val="24"/>
                <w:lang w:val="uk-UA"/>
              </w:rPr>
              <w:t>СОЦІАЛЬНОГО ПРАЦІВНИКА/ПЕДАГОГА</w:t>
            </w:r>
          </w:p>
          <w:p w14:paraId="1590535D" w14:textId="77777777" w:rsidR="004E22D6" w:rsidRPr="004E22D6" w:rsidRDefault="004E22D6" w:rsidP="004E22D6">
            <w:pPr>
              <w:rPr>
                <w:rFonts w:ascii="Times New Roman" w:eastAsia="Arial Unicode MS" w:hAnsi="Times New Roman" w:cs="Times New Roman"/>
                <w:b/>
                <w:color w:val="000000"/>
                <w:sz w:val="24"/>
                <w:szCs w:val="24"/>
                <w:lang w:val="uk-UA"/>
              </w:rPr>
            </w:pPr>
          </w:p>
          <w:p w14:paraId="5CDAE2E9" w14:textId="77777777" w:rsidR="00092D8A" w:rsidRPr="00092D8A" w:rsidRDefault="00CF04D4" w:rsidP="00092D8A">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 xml:space="preserve">Тема 1. </w:t>
            </w:r>
            <w:r w:rsidR="00092D8A" w:rsidRPr="00092D8A">
              <w:rPr>
                <w:rFonts w:ascii="Times New Roman" w:eastAsia="Arial Unicode MS" w:hAnsi="Times New Roman" w:cs="Times New Roman"/>
                <w:bCs/>
                <w:color w:val="000000"/>
                <w:sz w:val="24"/>
                <w:szCs w:val="24"/>
                <w:lang w:val="uk-UA"/>
              </w:rPr>
              <w:t xml:space="preserve">Педагогічна деонтологія як наука про професійну поведінку соціального  </w:t>
            </w:r>
          </w:p>
          <w:p w14:paraId="543FF376" w14:textId="77777777" w:rsidR="00CF04D4" w:rsidRDefault="00092D8A" w:rsidP="00092D8A">
            <w:pPr>
              <w:jc w:val="both"/>
              <w:rPr>
                <w:rFonts w:ascii="Times New Roman" w:eastAsia="Arial Unicode MS" w:hAnsi="Times New Roman" w:cs="Times New Roman"/>
                <w:bCs/>
                <w:color w:val="000000"/>
                <w:sz w:val="24"/>
                <w:szCs w:val="24"/>
                <w:lang w:val="uk-UA"/>
              </w:rPr>
            </w:pPr>
            <w:r w:rsidRPr="00092D8A">
              <w:rPr>
                <w:rFonts w:ascii="Times New Roman" w:eastAsia="Arial Unicode MS" w:hAnsi="Times New Roman" w:cs="Times New Roman"/>
                <w:bCs/>
                <w:color w:val="000000"/>
                <w:sz w:val="24"/>
                <w:szCs w:val="24"/>
                <w:lang w:val="uk-UA"/>
              </w:rPr>
              <w:t xml:space="preserve">              працівника / педагога.</w:t>
            </w:r>
          </w:p>
          <w:p w14:paraId="346BE882" w14:textId="77777777" w:rsidR="00CF04D4" w:rsidRPr="00C6461C" w:rsidRDefault="00CF04D4" w:rsidP="00F014C6">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 xml:space="preserve">Тема 2. </w:t>
            </w:r>
            <w:r w:rsidR="00092D8A" w:rsidRPr="00092D8A">
              <w:rPr>
                <w:rFonts w:ascii="Times New Roman" w:eastAsia="Arial Unicode MS" w:hAnsi="Times New Roman" w:cs="Times New Roman"/>
                <w:bCs/>
                <w:color w:val="000000"/>
                <w:sz w:val="24"/>
                <w:szCs w:val="24"/>
                <w:lang w:val="uk-UA"/>
              </w:rPr>
              <w:t>Характеристика основних категорій деонтології соціальної роботи.</w:t>
            </w:r>
          </w:p>
          <w:p w14:paraId="2AC3999F" w14:textId="77777777" w:rsidR="00CF04D4" w:rsidRDefault="00CF04D4" w:rsidP="00092D8A">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 xml:space="preserve">Тема 3. </w:t>
            </w:r>
            <w:r w:rsidR="00092D8A" w:rsidRPr="00092D8A">
              <w:rPr>
                <w:rFonts w:ascii="Times New Roman" w:eastAsia="Arial Unicode MS" w:hAnsi="Times New Roman" w:cs="Times New Roman"/>
                <w:bCs/>
                <w:color w:val="000000"/>
                <w:sz w:val="24"/>
                <w:szCs w:val="24"/>
                <w:lang w:val="uk-UA"/>
              </w:rPr>
              <w:t>Педагогічна етика.</w:t>
            </w:r>
          </w:p>
          <w:p w14:paraId="2CE92CCC" w14:textId="77777777" w:rsidR="00092D8A" w:rsidRDefault="00092D8A" w:rsidP="00092D8A">
            <w:pPr>
              <w:jc w:val="both"/>
              <w:rPr>
                <w:rFonts w:ascii="Times New Roman" w:eastAsia="Arial Unicode MS" w:hAnsi="Times New Roman" w:cs="Times New Roman"/>
                <w:bCs/>
                <w:color w:val="000000"/>
                <w:sz w:val="24"/>
                <w:szCs w:val="24"/>
                <w:lang w:val="uk-UA"/>
              </w:rPr>
            </w:pPr>
            <w:r w:rsidRPr="00B5646A">
              <w:rPr>
                <w:rFonts w:ascii="Times New Roman" w:eastAsia="Arial Unicode MS" w:hAnsi="Times New Roman" w:cs="Times New Roman"/>
                <w:color w:val="000000"/>
                <w:sz w:val="24"/>
                <w:szCs w:val="24"/>
                <w:lang w:val="uk-UA"/>
              </w:rPr>
              <w:t>Тема 4.</w:t>
            </w:r>
            <w:r>
              <w:t xml:space="preserve"> </w:t>
            </w:r>
            <w:r w:rsidRPr="00092D8A">
              <w:rPr>
                <w:rFonts w:ascii="Times New Roman" w:eastAsia="Arial Unicode MS" w:hAnsi="Times New Roman" w:cs="Times New Roman"/>
                <w:bCs/>
                <w:color w:val="000000"/>
                <w:sz w:val="24"/>
                <w:szCs w:val="24"/>
                <w:lang w:val="uk-UA"/>
              </w:rPr>
              <w:t>Технологія ненасильницького спілкування:  сутність та основні поняття.</w:t>
            </w:r>
          </w:p>
          <w:p w14:paraId="08686541" w14:textId="77777777" w:rsidR="00CF04D4" w:rsidRDefault="00092D8A" w:rsidP="00F014C6">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Тема 5</w:t>
            </w:r>
            <w:r>
              <w:rPr>
                <w:rFonts w:ascii="Times New Roman" w:eastAsia="Arial Unicode MS" w:hAnsi="Times New Roman" w:cs="Times New Roman"/>
                <w:bCs/>
                <w:color w:val="000000"/>
                <w:sz w:val="24"/>
                <w:szCs w:val="24"/>
                <w:lang w:val="uk-UA"/>
              </w:rPr>
              <w:t xml:space="preserve">. </w:t>
            </w:r>
            <w:r w:rsidRPr="00092D8A">
              <w:rPr>
                <w:rFonts w:ascii="Times New Roman" w:eastAsia="Arial Unicode MS" w:hAnsi="Times New Roman" w:cs="Times New Roman"/>
                <w:bCs/>
                <w:color w:val="000000"/>
                <w:sz w:val="24"/>
                <w:szCs w:val="24"/>
                <w:lang w:val="uk-UA"/>
              </w:rPr>
              <w:t>Професійно-етичний кодекс соціального працівника.</w:t>
            </w:r>
          </w:p>
          <w:p w14:paraId="28012B9B" w14:textId="77777777" w:rsidR="00092D8A" w:rsidRPr="00092D8A" w:rsidRDefault="00092D8A" w:rsidP="00092D8A">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Тема 6</w:t>
            </w:r>
            <w:r>
              <w:rPr>
                <w:rFonts w:ascii="Times New Roman" w:eastAsia="Arial Unicode MS" w:hAnsi="Times New Roman" w:cs="Times New Roman"/>
                <w:bCs/>
                <w:color w:val="000000"/>
                <w:sz w:val="24"/>
                <w:szCs w:val="24"/>
                <w:lang w:val="uk-UA"/>
              </w:rPr>
              <w:t xml:space="preserve">. </w:t>
            </w:r>
            <w:r w:rsidRPr="00092D8A">
              <w:rPr>
                <w:rFonts w:ascii="Times New Roman" w:eastAsia="Arial Unicode MS" w:hAnsi="Times New Roman" w:cs="Times New Roman"/>
                <w:bCs/>
                <w:color w:val="000000"/>
                <w:sz w:val="24"/>
                <w:szCs w:val="24"/>
                <w:lang w:val="uk-UA"/>
              </w:rPr>
              <w:t>Етика соціально-педагогічної діяльності  як засіб регулювання соціально-</w:t>
            </w:r>
          </w:p>
          <w:p w14:paraId="4FF2AD9A" w14:textId="77777777" w:rsidR="00092D8A" w:rsidRDefault="00092D8A" w:rsidP="00092D8A">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 xml:space="preserve">             </w:t>
            </w:r>
            <w:r w:rsidRPr="00092D8A">
              <w:rPr>
                <w:rFonts w:ascii="Times New Roman" w:eastAsia="Arial Unicode MS" w:hAnsi="Times New Roman" w:cs="Times New Roman"/>
                <w:bCs/>
                <w:color w:val="000000"/>
                <w:sz w:val="24"/>
                <w:szCs w:val="24"/>
                <w:lang w:val="uk-UA"/>
              </w:rPr>
              <w:t>педагогічної діяльності.</w:t>
            </w:r>
          </w:p>
          <w:p w14:paraId="2BFAD40C" w14:textId="77777777" w:rsidR="000A20D9" w:rsidRDefault="00092D8A" w:rsidP="000A20D9">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Тема</w:t>
            </w:r>
            <w:r w:rsidR="000A20D9">
              <w:rPr>
                <w:rFonts w:ascii="Times New Roman" w:eastAsia="Arial Unicode MS" w:hAnsi="Times New Roman" w:cs="Times New Roman"/>
                <w:bCs/>
                <w:color w:val="000000"/>
                <w:sz w:val="24"/>
                <w:szCs w:val="24"/>
                <w:lang w:val="uk-UA"/>
              </w:rPr>
              <w:t xml:space="preserve"> </w:t>
            </w:r>
            <w:r>
              <w:rPr>
                <w:rFonts w:ascii="Times New Roman" w:eastAsia="Arial Unicode MS" w:hAnsi="Times New Roman" w:cs="Times New Roman"/>
                <w:bCs/>
                <w:color w:val="000000"/>
                <w:sz w:val="24"/>
                <w:szCs w:val="24"/>
                <w:lang w:val="uk-UA"/>
              </w:rPr>
              <w:t xml:space="preserve">7. </w:t>
            </w:r>
            <w:r w:rsidR="000A20D9" w:rsidRPr="00092D8A">
              <w:rPr>
                <w:rFonts w:ascii="Times New Roman" w:eastAsia="Arial Unicode MS" w:hAnsi="Times New Roman" w:cs="Times New Roman"/>
                <w:bCs/>
                <w:color w:val="000000"/>
                <w:sz w:val="24"/>
                <w:szCs w:val="24"/>
                <w:lang w:val="uk-UA"/>
              </w:rPr>
              <w:t>Етичний портрет соціального працівника/педагога</w:t>
            </w:r>
            <w:r w:rsidR="000A20D9">
              <w:rPr>
                <w:rFonts w:ascii="Times New Roman" w:eastAsia="Arial Unicode MS" w:hAnsi="Times New Roman" w:cs="Times New Roman"/>
                <w:bCs/>
                <w:color w:val="000000"/>
                <w:sz w:val="24"/>
                <w:szCs w:val="24"/>
                <w:lang w:val="uk-UA"/>
              </w:rPr>
              <w:t>.</w:t>
            </w:r>
          </w:p>
          <w:p w14:paraId="50A5A7CD" w14:textId="77777777" w:rsidR="00092D8A" w:rsidRDefault="000A20D9" w:rsidP="00092D8A">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Тема 8</w:t>
            </w:r>
            <w:r w:rsidRPr="000A20D9">
              <w:rPr>
                <w:rFonts w:ascii="Times New Roman" w:eastAsia="Arial Unicode MS" w:hAnsi="Times New Roman" w:cs="Times New Roman"/>
                <w:bCs/>
                <w:color w:val="000000"/>
                <w:sz w:val="24"/>
                <w:szCs w:val="24"/>
                <w:lang w:val="uk-UA"/>
              </w:rPr>
              <w:t>.</w:t>
            </w:r>
            <w:r w:rsidR="00533802">
              <w:t xml:space="preserve"> </w:t>
            </w:r>
            <w:r w:rsidR="00533802" w:rsidRPr="00533802">
              <w:rPr>
                <w:rFonts w:ascii="Times New Roman" w:eastAsia="Arial Unicode MS" w:hAnsi="Times New Roman" w:cs="Times New Roman"/>
                <w:bCs/>
                <w:color w:val="000000"/>
                <w:sz w:val="24"/>
                <w:szCs w:val="24"/>
                <w:lang w:val="uk-UA"/>
              </w:rPr>
              <w:t>Морально-етичні проблеми соціально-педагогічної діяльності</w:t>
            </w:r>
          </w:p>
          <w:p w14:paraId="7E233C56" w14:textId="77777777" w:rsidR="000A20D9" w:rsidRDefault="000A20D9" w:rsidP="00092D8A">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Тема 9</w:t>
            </w:r>
            <w:r w:rsidRPr="000A20D9">
              <w:rPr>
                <w:rFonts w:ascii="Times New Roman" w:eastAsia="Arial Unicode MS" w:hAnsi="Times New Roman" w:cs="Times New Roman"/>
                <w:bCs/>
                <w:color w:val="000000"/>
                <w:sz w:val="24"/>
                <w:szCs w:val="24"/>
                <w:lang w:val="uk-UA"/>
              </w:rPr>
              <w:t>.</w:t>
            </w:r>
            <w:r w:rsidR="00533802">
              <w:t xml:space="preserve"> </w:t>
            </w:r>
            <w:r w:rsidR="00533802" w:rsidRPr="00533802">
              <w:rPr>
                <w:rFonts w:ascii="Times New Roman" w:eastAsia="Arial Unicode MS" w:hAnsi="Times New Roman" w:cs="Times New Roman"/>
                <w:bCs/>
                <w:color w:val="000000"/>
                <w:sz w:val="24"/>
                <w:szCs w:val="24"/>
                <w:lang w:val="uk-UA"/>
              </w:rPr>
              <w:t>Еволюція етики соціально-педагогічної діяльності.</w:t>
            </w:r>
          </w:p>
          <w:p w14:paraId="28CE996B" w14:textId="77777777" w:rsidR="00092D8A" w:rsidRDefault="000A20D9" w:rsidP="00092D8A">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Тема10</w:t>
            </w:r>
            <w:r w:rsidRPr="000A20D9">
              <w:rPr>
                <w:rFonts w:ascii="Times New Roman" w:eastAsia="Arial Unicode MS" w:hAnsi="Times New Roman" w:cs="Times New Roman"/>
                <w:bCs/>
                <w:color w:val="000000"/>
                <w:sz w:val="24"/>
                <w:szCs w:val="24"/>
                <w:lang w:val="uk-UA"/>
              </w:rPr>
              <w:t>.</w:t>
            </w:r>
            <w:r w:rsidR="00533802">
              <w:t xml:space="preserve"> </w:t>
            </w:r>
            <w:r w:rsidR="00533802" w:rsidRPr="00533802">
              <w:rPr>
                <w:rFonts w:ascii="Times New Roman" w:eastAsia="Arial Unicode MS" w:hAnsi="Times New Roman" w:cs="Times New Roman"/>
                <w:bCs/>
                <w:color w:val="000000"/>
                <w:sz w:val="24"/>
                <w:szCs w:val="24"/>
                <w:lang w:val="uk-UA"/>
              </w:rPr>
              <w:t>Моральна свідомість особистості соціального працівника \ педагога.</w:t>
            </w:r>
          </w:p>
          <w:p w14:paraId="18E0602F" w14:textId="77777777" w:rsidR="00092D8A" w:rsidRDefault="00533802" w:rsidP="00F014C6">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 xml:space="preserve">Тема 11. </w:t>
            </w:r>
            <w:r w:rsidRPr="00533802">
              <w:rPr>
                <w:rFonts w:ascii="Times New Roman" w:eastAsia="Arial Unicode MS" w:hAnsi="Times New Roman" w:cs="Times New Roman"/>
                <w:bCs/>
                <w:color w:val="000000"/>
                <w:sz w:val="24"/>
                <w:szCs w:val="24"/>
                <w:lang w:val="uk-UA"/>
              </w:rPr>
              <w:t>Категорії етики соціально-педагогічної діяльності.</w:t>
            </w:r>
          </w:p>
          <w:p w14:paraId="72D6BB65" w14:textId="77777777" w:rsidR="000D0A6D" w:rsidRPr="00C6461C" w:rsidRDefault="000D0A6D" w:rsidP="00F014C6">
            <w:pPr>
              <w:jc w:val="both"/>
              <w:rPr>
                <w:rFonts w:ascii="Times New Roman" w:eastAsia="Arial Unicode MS" w:hAnsi="Times New Roman" w:cs="Times New Roman"/>
                <w:bCs/>
                <w:color w:val="000000"/>
                <w:sz w:val="24"/>
                <w:szCs w:val="24"/>
                <w:lang w:val="uk-UA"/>
              </w:rPr>
            </w:pPr>
          </w:p>
          <w:p w14:paraId="32E0071B" w14:textId="77777777" w:rsidR="000D0A6D" w:rsidRDefault="00CF04D4" w:rsidP="000D0A6D">
            <w:pPr>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 xml:space="preserve">Змістовий модуль 2. </w:t>
            </w:r>
            <w:r w:rsidR="000D0A6D" w:rsidRPr="000D0A6D">
              <w:rPr>
                <w:rFonts w:ascii="Times New Roman" w:eastAsia="Arial Unicode MS" w:hAnsi="Times New Roman" w:cs="Times New Roman"/>
                <w:b/>
                <w:color w:val="000000"/>
                <w:sz w:val="24"/>
                <w:szCs w:val="24"/>
                <w:lang w:val="uk-UA"/>
              </w:rPr>
              <w:t xml:space="preserve">ОСВІТНІЙ ПОТЕНЦІАЛ ЕТИКО-ПЕДАГОГІЧНОЇ ПОВЕДІНКИ </w:t>
            </w:r>
          </w:p>
          <w:p w14:paraId="577D628F" w14:textId="77777777" w:rsidR="000D0A6D" w:rsidRPr="000D0A6D" w:rsidRDefault="000D0A6D" w:rsidP="000D0A6D">
            <w:pPr>
              <w:rPr>
                <w:rFonts w:ascii="Times New Roman" w:eastAsia="Arial Unicode MS" w:hAnsi="Times New Roman" w:cs="Times New Roman"/>
                <w:b/>
                <w:color w:val="000000"/>
                <w:sz w:val="24"/>
                <w:szCs w:val="24"/>
                <w:lang w:val="uk-UA"/>
              </w:rPr>
            </w:pPr>
            <w:r>
              <w:rPr>
                <w:rFonts w:ascii="Times New Roman" w:eastAsia="Arial Unicode MS" w:hAnsi="Times New Roman" w:cs="Times New Roman"/>
                <w:b/>
                <w:color w:val="000000"/>
                <w:sz w:val="24"/>
                <w:szCs w:val="24"/>
                <w:lang w:val="uk-UA"/>
              </w:rPr>
              <w:t xml:space="preserve">                                     </w:t>
            </w:r>
            <w:r w:rsidRPr="000D0A6D">
              <w:rPr>
                <w:rFonts w:ascii="Times New Roman" w:eastAsia="Arial Unicode MS" w:hAnsi="Times New Roman" w:cs="Times New Roman"/>
                <w:b/>
                <w:color w:val="000000"/>
                <w:sz w:val="24"/>
                <w:szCs w:val="24"/>
                <w:lang w:val="uk-UA"/>
              </w:rPr>
              <w:t>СОЦІАЛЬНОГО ПРАЦІВНИКА/ПЕДАГОГА</w:t>
            </w:r>
          </w:p>
          <w:p w14:paraId="003AFA4B" w14:textId="77777777" w:rsidR="00CF04D4" w:rsidRDefault="00CF04D4" w:rsidP="00F014C6">
            <w:pPr>
              <w:jc w:val="both"/>
              <w:rPr>
                <w:rFonts w:ascii="Times New Roman" w:eastAsia="Arial Unicode MS" w:hAnsi="Times New Roman" w:cs="Times New Roman"/>
                <w:b/>
                <w:color w:val="000000"/>
                <w:sz w:val="24"/>
                <w:szCs w:val="24"/>
                <w:lang w:val="uk-UA"/>
              </w:rPr>
            </w:pPr>
          </w:p>
          <w:p w14:paraId="71A0C9C3" w14:textId="77777777" w:rsidR="00CB0397" w:rsidRPr="00CB0397" w:rsidRDefault="00936E10" w:rsidP="00F014C6">
            <w:pPr>
              <w:jc w:val="both"/>
              <w:rPr>
                <w:rFonts w:ascii="Times New Roman" w:eastAsia="Arial Unicode MS" w:hAnsi="Times New Roman" w:cs="Times New Roman"/>
                <w:color w:val="000000"/>
                <w:sz w:val="24"/>
                <w:szCs w:val="24"/>
                <w:lang w:val="uk-UA"/>
              </w:rPr>
            </w:pPr>
            <w:r>
              <w:rPr>
                <w:rFonts w:ascii="Times New Roman" w:eastAsia="Arial Unicode MS" w:hAnsi="Times New Roman" w:cs="Times New Roman"/>
                <w:color w:val="000000"/>
                <w:sz w:val="24"/>
                <w:szCs w:val="24"/>
                <w:lang w:val="uk-UA"/>
              </w:rPr>
              <w:t xml:space="preserve">Тема 12. </w:t>
            </w:r>
            <w:r w:rsidR="00CB0397" w:rsidRPr="00CB0397">
              <w:rPr>
                <w:rFonts w:ascii="Times New Roman" w:eastAsia="Arial Unicode MS" w:hAnsi="Times New Roman" w:cs="Times New Roman"/>
                <w:color w:val="000000"/>
                <w:sz w:val="24"/>
                <w:szCs w:val="24"/>
                <w:lang w:val="uk-UA"/>
              </w:rPr>
              <w:t>Соціальний працівник/педагог як суб’єкт моральних відносин.</w:t>
            </w:r>
          </w:p>
          <w:p w14:paraId="406938B9" w14:textId="77777777" w:rsidR="00CF04D4" w:rsidRDefault="00936E10" w:rsidP="00F014C6">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 xml:space="preserve">Тема 13. </w:t>
            </w:r>
            <w:r w:rsidR="00CB0397" w:rsidRPr="00CB0397">
              <w:rPr>
                <w:rFonts w:ascii="Times New Roman" w:eastAsia="Arial Unicode MS" w:hAnsi="Times New Roman" w:cs="Times New Roman"/>
                <w:bCs/>
                <w:color w:val="000000"/>
                <w:sz w:val="24"/>
                <w:szCs w:val="24"/>
                <w:lang w:val="uk-UA"/>
              </w:rPr>
              <w:t>Етикет у професійній діяльності соціального працівника / педагога.</w:t>
            </w:r>
          </w:p>
          <w:p w14:paraId="1FB1F53D" w14:textId="77777777" w:rsidR="00CB0397" w:rsidRPr="00CB0397" w:rsidRDefault="00936E10" w:rsidP="00CB0397">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 xml:space="preserve">Тема 14. </w:t>
            </w:r>
            <w:r w:rsidR="00CB0397" w:rsidRPr="00CB0397">
              <w:rPr>
                <w:rFonts w:ascii="Times New Roman" w:eastAsia="Arial Unicode MS" w:hAnsi="Times New Roman" w:cs="Times New Roman"/>
                <w:bCs/>
                <w:color w:val="000000"/>
                <w:sz w:val="24"/>
                <w:szCs w:val="24"/>
                <w:lang w:val="uk-UA"/>
              </w:rPr>
              <w:t xml:space="preserve">Культура спілкування соціального працівника / педагога в системі   </w:t>
            </w:r>
          </w:p>
          <w:p w14:paraId="0919EB72" w14:textId="77777777" w:rsidR="00CB0397" w:rsidRDefault="00CB0397" w:rsidP="00CB0397">
            <w:pPr>
              <w:jc w:val="both"/>
              <w:rPr>
                <w:rFonts w:ascii="Times New Roman" w:eastAsia="Arial Unicode MS" w:hAnsi="Times New Roman" w:cs="Times New Roman"/>
                <w:bCs/>
                <w:color w:val="000000"/>
                <w:sz w:val="24"/>
                <w:szCs w:val="24"/>
                <w:lang w:val="uk-UA"/>
              </w:rPr>
            </w:pPr>
            <w:r w:rsidRPr="00CB0397">
              <w:rPr>
                <w:rFonts w:ascii="Times New Roman" w:eastAsia="Arial Unicode MS" w:hAnsi="Times New Roman" w:cs="Times New Roman"/>
                <w:bCs/>
                <w:color w:val="000000"/>
                <w:sz w:val="24"/>
                <w:szCs w:val="24"/>
                <w:lang w:val="uk-UA"/>
              </w:rPr>
              <w:t xml:space="preserve">              етичних відносин.</w:t>
            </w:r>
          </w:p>
          <w:p w14:paraId="426A366D" w14:textId="77777777" w:rsidR="00CB0397" w:rsidRPr="00C6461C" w:rsidRDefault="00936E10" w:rsidP="00F014C6">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 xml:space="preserve">Тема 15. </w:t>
            </w:r>
            <w:r w:rsidR="00CB0397" w:rsidRPr="00CB0397">
              <w:rPr>
                <w:rFonts w:ascii="Times New Roman" w:eastAsia="Arial Unicode MS" w:hAnsi="Times New Roman" w:cs="Times New Roman"/>
                <w:bCs/>
                <w:color w:val="000000"/>
                <w:sz w:val="24"/>
                <w:szCs w:val="24"/>
                <w:lang w:val="uk-UA"/>
              </w:rPr>
              <w:t>Професійна компетентність соціального працівника \ педагога.</w:t>
            </w:r>
          </w:p>
        </w:tc>
      </w:tr>
      <w:tr w:rsidR="00CF04D4" w:rsidRPr="00C6461C" w14:paraId="34D2FE74" w14:textId="77777777" w:rsidTr="00F014C6">
        <w:tc>
          <w:tcPr>
            <w:tcW w:w="9776" w:type="dxa"/>
          </w:tcPr>
          <w:p w14:paraId="231971AE" w14:textId="77777777" w:rsidR="00CF04D4" w:rsidRPr="00C6461C" w:rsidRDefault="00CF04D4" w:rsidP="00F014C6">
            <w:pPr>
              <w:jc w:val="center"/>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Рекомендовані джерела:</w:t>
            </w:r>
          </w:p>
          <w:p w14:paraId="222AEA78" w14:textId="77777777" w:rsidR="00F22AA0" w:rsidRDefault="00F22AA0" w:rsidP="00F014C6">
            <w:pPr>
              <w:shd w:val="clear" w:color="auto" w:fill="FFFFFF"/>
              <w:tabs>
                <w:tab w:val="left" w:pos="318"/>
              </w:tabs>
              <w:jc w:val="center"/>
              <w:rPr>
                <w:rFonts w:ascii="Times New Roman" w:eastAsia="Arial Unicode MS" w:hAnsi="Times New Roman" w:cs="Times New Roman"/>
                <w:b/>
                <w:bCs/>
                <w:sz w:val="24"/>
                <w:szCs w:val="24"/>
                <w:lang w:val="uk-UA"/>
              </w:rPr>
            </w:pPr>
          </w:p>
          <w:p w14:paraId="6371B14B" w14:textId="77777777" w:rsidR="00CF04D4" w:rsidRDefault="00CF04D4" w:rsidP="00F014C6">
            <w:pPr>
              <w:shd w:val="clear" w:color="auto" w:fill="FFFFFF"/>
              <w:tabs>
                <w:tab w:val="left" w:pos="318"/>
              </w:tabs>
              <w:jc w:val="center"/>
              <w:rPr>
                <w:rFonts w:ascii="Times New Roman" w:eastAsia="Arial Unicode MS" w:hAnsi="Times New Roman" w:cs="Times New Roman"/>
                <w:b/>
                <w:bCs/>
                <w:sz w:val="24"/>
                <w:szCs w:val="24"/>
                <w:lang w:val="uk-UA"/>
              </w:rPr>
            </w:pPr>
            <w:r w:rsidRPr="00C6461C">
              <w:rPr>
                <w:rFonts w:ascii="Times New Roman" w:eastAsia="Arial Unicode MS" w:hAnsi="Times New Roman" w:cs="Times New Roman"/>
                <w:b/>
                <w:bCs/>
                <w:sz w:val="24"/>
                <w:szCs w:val="24"/>
                <w:lang w:val="uk-UA"/>
              </w:rPr>
              <w:t>Основна:</w:t>
            </w:r>
          </w:p>
          <w:p w14:paraId="1BAB70D3" w14:textId="77777777" w:rsidR="00E12BBC" w:rsidRPr="00E12BBC" w:rsidRDefault="00E12BBC" w:rsidP="00DB3699">
            <w:pPr>
              <w:widowControl w:val="0"/>
              <w:tabs>
                <w:tab w:val="left" w:pos="181"/>
              </w:tabs>
              <w:autoSpaceDE w:val="0"/>
              <w:autoSpaceDN w:val="0"/>
              <w:spacing w:after="14" w:line="271" w:lineRule="auto"/>
              <w:ind w:right="141"/>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1.  </w:t>
            </w:r>
            <w:r w:rsidRPr="00E12BBC">
              <w:rPr>
                <w:rFonts w:ascii="Times New Roman" w:eastAsia="Times New Roman" w:hAnsi="Times New Roman" w:cs="Times New Roman"/>
                <w:sz w:val="24"/>
                <w:szCs w:val="24"/>
                <w:lang w:val="uk-UA"/>
              </w:rPr>
              <w:t xml:space="preserve">Васянович Г. П. Педагогічна етика : навч. посіб. Львів : Сполом, 2010. − 420 с. </w:t>
            </w:r>
          </w:p>
          <w:p w14:paraId="1B141BAE" w14:textId="77777777" w:rsidR="00E12BBC" w:rsidRPr="00E12BBC" w:rsidRDefault="00E12BBC" w:rsidP="00DB3699">
            <w:pPr>
              <w:widowControl w:val="0"/>
              <w:tabs>
                <w:tab w:val="left" w:pos="181"/>
              </w:tabs>
              <w:autoSpaceDE w:val="0"/>
              <w:autoSpaceDN w:val="0"/>
              <w:spacing w:after="14" w:line="271" w:lineRule="auto"/>
              <w:ind w:right="141"/>
              <w:jc w:val="both"/>
              <w:rPr>
                <w:rFonts w:ascii="Times New Roman" w:eastAsia="Times New Roman" w:hAnsi="Times New Roman" w:cs="Times New Roman"/>
                <w:sz w:val="24"/>
                <w:szCs w:val="24"/>
                <w:lang w:val="uk-UA"/>
              </w:rPr>
            </w:pPr>
            <w:r w:rsidRPr="00E12BBC">
              <w:rPr>
                <w:rFonts w:ascii="Times New Roman" w:eastAsia="Times New Roman" w:hAnsi="Times New Roman" w:cs="Times New Roman"/>
                <w:sz w:val="24"/>
                <w:szCs w:val="24"/>
                <w:lang w:val="uk-UA"/>
              </w:rPr>
              <w:t>2.</w:t>
            </w:r>
            <w:r w:rsidRPr="00E12BBC">
              <w:rPr>
                <w:rFonts w:ascii="Times New Roman" w:eastAsia="Times New Roman" w:hAnsi="Times New Roman" w:cs="Times New Roman"/>
                <w:sz w:val="24"/>
                <w:szCs w:val="24"/>
                <w:lang w:val="uk-UA"/>
              </w:rPr>
              <w:tab/>
              <w:t xml:space="preserve">Гавриш О. Професійні та особисті якості соціального педагога. </w:t>
            </w:r>
          </w:p>
          <w:p w14:paraId="6D76B18F" w14:textId="77777777" w:rsidR="00E12BBC" w:rsidRPr="00E12BBC" w:rsidRDefault="00E12BBC" w:rsidP="00DB3699">
            <w:pPr>
              <w:widowControl w:val="0"/>
              <w:tabs>
                <w:tab w:val="left" w:pos="181"/>
              </w:tabs>
              <w:autoSpaceDE w:val="0"/>
              <w:autoSpaceDN w:val="0"/>
              <w:spacing w:after="14" w:line="271" w:lineRule="auto"/>
              <w:ind w:right="141"/>
              <w:jc w:val="both"/>
              <w:rPr>
                <w:rFonts w:ascii="Times New Roman" w:eastAsia="Times New Roman" w:hAnsi="Times New Roman" w:cs="Times New Roman"/>
                <w:sz w:val="24"/>
                <w:szCs w:val="24"/>
                <w:lang w:val="uk-UA"/>
              </w:rPr>
            </w:pPr>
            <w:r w:rsidRPr="00E12BBC">
              <w:rPr>
                <w:rFonts w:ascii="Times New Roman" w:eastAsia="Times New Roman" w:hAnsi="Times New Roman" w:cs="Times New Roman"/>
                <w:sz w:val="24"/>
                <w:szCs w:val="24"/>
                <w:lang w:val="uk-UA"/>
              </w:rPr>
              <w:t xml:space="preserve">Людинознавчі студії: Педагогіка. 2015. № 31. С. 2-7. </w:t>
            </w:r>
          </w:p>
          <w:p w14:paraId="7D86A27F" w14:textId="77777777" w:rsidR="00E12BBC" w:rsidRPr="00E12BBC" w:rsidRDefault="00E12BBC" w:rsidP="00DB3699">
            <w:pPr>
              <w:widowControl w:val="0"/>
              <w:tabs>
                <w:tab w:val="left" w:pos="181"/>
              </w:tabs>
              <w:autoSpaceDE w:val="0"/>
              <w:autoSpaceDN w:val="0"/>
              <w:spacing w:after="14" w:line="271" w:lineRule="auto"/>
              <w:ind w:right="141"/>
              <w:jc w:val="both"/>
              <w:rPr>
                <w:rFonts w:ascii="Times New Roman" w:eastAsia="Times New Roman" w:hAnsi="Times New Roman" w:cs="Times New Roman"/>
                <w:sz w:val="24"/>
                <w:szCs w:val="24"/>
                <w:lang w:val="uk-UA"/>
              </w:rPr>
            </w:pPr>
            <w:r w:rsidRPr="00E12BBC">
              <w:rPr>
                <w:rFonts w:ascii="Times New Roman" w:eastAsia="Times New Roman" w:hAnsi="Times New Roman" w:cs="Times New Roman"/>
                <w:sz w:val="24"/>
                <w:szCs w:val="24"/>
                <w:lang w:val="uk-UA"/>
              </w:rPr>
              <w:t>3.</w:t>
            </w:r>
            <w:r w:rsidRPr="00E12BBC">
              <w:rPr>
                <w:rFonts w:ascii="Times New Roman" w:eastAsia="Times New Roman" w:hAnsi="Times New Roman" w:cs="Times New Roman"/>
                <w:sz w:val="24"/>
                <w:szCs w:val="24"/>
                <w:lang w:val="uk-UA"/>
              </w:rPr>
              <w:tab/>
              <w:t>Зозуляк Р. Професія «соціальний педагог» : морально-етичний аспект. Ідея опіки дітей і молоді в історико-педагогічній науці : зб. наук. праць. ІваноФранківськ: Плай, 2005. С. 298–302.</w:t>
            </w:r>
          </w:p>
          <w:p w14:paraId="3114E38A" w14:textId="77777777" w:rsidR="00E12BBC" w:rsidRPr="00E12BBC" w:rsidRDefault="00E12BBC" w:rsidP="00DB3699">
            <w:pPr>
              <w:widowControl w:val="0"/>
              <w:tabs>
                <w:tab w:val="left" w:pos="181"/>
              </w:tabs>
              <w:autoSpaceDE w:val="0"/>
              <w:autoSpaceDN w:val="0"/>
              <w:spacing w:after="14" w:line="271" w:lineRule="auto"/>
              <w:ind w:right="141"/>
              <w:jc w:val="both"/>
              <w:rPr>
                <w:rFonts w:ascii="Times New Roman" w:eastAsia="Times New Roman" w:hAnsi="Times New Roman" w:cs="Times New Roman"/>
                <w:sz w:val="24"/>
                <w:szCs w:val="24"/>
                <w:lang w:val="uk-UA"/>
              </w:rPr>
            </w:pPr>
            <w:r w:rsidRPr="00E12BBC">
              <w:rPr>
                <w:rFonts w:ascii="Times New Roman" w:eastAsia="Times New Roman" w:hAnsi="Times New Roman" w:cs="Times New Roman"/>
                <w:sz w:val="24"/>
                <w:szCs w:val="24"/>
                <w:lang w:val="uk-UA"/>
              </w:rPr>
              <w:t>4.</w:t>
            </w:r>
            <w:r w:rsidRPr="00E12BBC">
              <w:rPr>
                <w:rFonts w:ascii="Times New Roman" w:eastAsia="Times New Roman" w:hAnsi="Times New Roman" w:cs="Times New Roman"/>
                <w:sz w:val="24"/>
                <w:szCs w:val="24"/>
                <w:lang w:val="uk-UA"/>
              </w:rPr>
              <w:tab/>
              <w:t xml:space="preserve">Краснова Н. П. Етика ставлення соціального педагога до своєї праці. </w:t>
            </w:r>
          </w:p>
          <w:p w14:paraId="0969F349" w14:textId="77777777" w:rsidR="00E12BBC" w:rsidRPr="00E12BBC" w:rsidRDefault="00E12BBC" w:rsidP="00DB3699">
            <w:pPr>
              <w:widowControl w:val="0"/>
              <w:tabs>
                <w:tab w:val="left" w:pos="181"/>
              </w:tabs>
              <w:autoSpaceDE w:val="0"/>
              <w:autoSpaceDN w:val="0"/>
              <w:spacing w:after="14" w:line="271" w:lineRule="auto"/>
              <w:ind w:right="141"/>
              <w:jc w:val="both"/>
              <w:rPr>
                <w:rFonts w:ascii="Times New Roman" w:eastAsia="Times New Roman" w:hAnsi="Times New Roman" w:cs="Times New Roman"/>
                <w:sz w:val="24"/>
                <w:szCs w:val="24"/>
                <w:lang w:val="uk-UA"/>
              </w:rPr>
            </w:pPr>
            <w:r w:rsidRPr="00E12BBC">
              <w:rPr>
                <w:rFonts w:ascii="Times New Roman" w:eastAsia="Times New Roman" w:hAnsi="Times New Roman" w:cs="Times New Roman"/>
                <w:sz w:val="24"/>
                <w:szCs w:val="24"/>
                <w:lang w:val="uk-UA"/>
              </w:rPr>
              <w:t xml:space="preserve">Соціальна педагогіка: теорія та практика. 2009.  № 4.  С. 24. </w:t>
            </w:r>
          </w:p>
          <w:p w14:paraId="40A6FC4E" w14:textId="77777777" w:rsidR="00E12BBC" w:rsidRPr="00E12BBC" w:rsidRDefault="00E12BBC" w:rsidP="00DB3699">
            <w:pPr>
              <w:widowControl w:val="0"/>
              <w:tabs>
                <w:tab w:val="left" w:pos="181"/>
              </w:tabs>
              <w:autoSpaceDE w:val="0"/>
              <w:autoSpaceDN w:val="0"/>
              <w:spacing w:after="14" w:line="271" w:lineRule="auto"/>
              <w:ind w:right="141"/>
              <w:jc w:val="both"/>
              <w:rPr>
                <w:rFonts w:ascii="Times New Roman" w:eastAsia="Times New Roman" w:hAnsi="Times New Roman" w:cs="Times New Roman"/>
                <w:sz w:val="24"/>
                <w:szCs w:val="24"/>
                <w:lang w:val="uk-UA"/>
              </w:rPr>
            </w:pPr>
            <w:r w:rsidRPr="00E12BBC">
              <w:rPr>
                <w:rFonts w:ascii="Times New Roman" w:eastAsia="Times New Roman" w:hAnsi="Times New Roman" w:cs="Times New Roman"/>
                <w:sz w:val="24"/>
                <w:szCs w:val="24"/>
                <w:lang w:val="uk-UA"/>
              </w:rPr>
              <w:t>5.</w:t>
            </w:r>
            <w:r w:rsidRPr="00E12BBC">
              <w:rPr>
                <w:rFonts w:ascii="Times New Roman" w:eastAsia="Times New Roman" w:hAnsi="Times New Roman" w:cs="Times New Roman"/>
                <w:sz w:val="24"/>
                <w:szCs w:val="24"/>
                <w:lang w:val="uk-UA"/>
              </w:rPr>
              <w:tab/>
              <w:t xml:space="preserve">Спіріна Т. П. Етика соціально-педагогічної діяльності : навч.-метод. посіб. К. : Київськ. ун-т імені Бориса Грінченка, 2013. 247 с. </w:t>
            </w:r>
          </w:p>
          <w:p w14:paraId="612A0C6F" w14:textId="77777777" w:rsidR="00E12BBC" w:rsidRPr="00E12BBC" w:rsidRDefault="00E12BBC" w:rsidP="00DB3699">
            <w:pPr>
              <w:widowControl w:val="0"/>
              <w:tabs>
                <w:tab w:val="left" w:pos="181"/>
              </w:tabs>
              <w:autoSpaceDE w:val="0"/>
              <w:autoSpaceDN w:val="0"/>
              <w:spacing w:after="14" w:line="271" w:lineRule="auto"/>
              <w:ind w:right="141"/>
              <w:jc w:val="both"/>
              <w:rPr>
                <w:rFonts w:ascii="Times New Roman" w:eastAsia="Times New Roman" w:hAnsi="Times New Roman" w:cs="Times New Roman"/>
                <w:sz w:val="24"/>
                <w:szCs w:val="24"/>
                <w:lang w:val="uk-UA"/>
              </w:rPr>
            </w:pPr>
            <w:r w:rsidRPr="00E12BBC">
              <w:rPr>
                <w:rFonts w:ascii="Times New Roman" w:eastAsia="Times New Roman" w:hAnsi="Times New Roman" w:cs="Times New Roman"/>
                <w:sz w:val="24"/>
                <w:szCs w:val="24"/>
                <w:lang w:val="uk-UA"/>
              </w:rPr>
              <w:t>6.</w:t>
            </w:r>
            <w:r w:rsidRPr="00E12BBC">
              <w:rPr>
                <w:rFonts w:ascii="Times New Roman" w:eastAsia="Times New Roman" w:hAnsi="Times New Roman" w:cs="Times New Roman"/>
                <w:sz w:val="24"/>
                <w:szCs w:val="24"/>
                <w:lang w:val="uk-UA"/>
              </w:rPr>
              <w:tab/>
              <w:t xml:space="preserve">Хоружа Л.Л. Деонтолія соціальної роботи : навч. посібник К. : Академвидав, 2009. 198 с. </w:t>
            </w:r>
          </w:p>
          <w:p w14:paraId="252BDED5" w14:textId="77777777" w:rsidR="00E12BBC" w:rsidRPr="00E12BBC" w:rsidRDefault="00E12BBC" w:rsidP="00DB3699">
            <w:pPr>
              <w:widowControl w:val="0"/>
              <w:tabs>
                <w:tab w:val="left" w:pos="181"/>
              </w:tabs>
              <w:autoSpaceDE w:val="0"/>
              <w:autoSpaceDN w:val="0"/>
              <w:spacing w:after="14" w:line="271" w:lineRule="auto"/>
              <w:ind w:right="141"/>
              <w:jc w:val="both"/>
              <w:rPr>
                <w:rFonts w:ascii="Times New Roman" w:eastAsia="Times New Roman" w:hAnsi="Times New Roman" w:cs="Times New Roman"/>
                <w:sz w:val="24"/>
                <w:szCs w:val="24"/>
                <w:lang w:val="uk-UA"/>
              </w:rPr>
            </w:pPr>
            <w:r w:rsidRPr="00E12BBC">
              <w:rPr>
                <w:rFonts w:ascii="Times New Roman" w:eastAsia="Times New Roman" w:hAnsi="Times New Roman" w:cs="Times New Roman"/>
                <w:sz w:val="24"/>
                <w:szCs w:val="24"/>
                <w:lang w:val="uk-UA"/>
              </w:rPr>
              <w:t>7.</w:t>
            </w:r>
            <w:r w:rsidRPr="00E12BBC">
              <w:rPr>
                <w:rFonts w:ascii="Times New Roman" w:eastAsia="Times New Roman" w:hAnsi="Times New Roman" w:cs="Times New Roman"/>
                <w:sz w:val="24"/>
                <w:szCs w:val="24"/>
                <w:lang w:val="uk-UA"/>
              </w:rPr>
              <w:tab/>
              <w:t xml:space="preserve">Хоружа Л.Л. Педагогічна деонтологія: навч. – методич. посіб. К.: КМПУ імені Б.Д.Грінченка, 2008. 96 с. </w:t>
            </w:r>
          </w:p>
          <w:p w14:paraId="1F10696C" w14:textId="77777777" w:rsidR="00E12BBC" w:rsidRPr="00222CE3" w:rsidRDefault="00E12BBC" w:rsidP="00DB3699">
            <w:pPr>
              <w:widowControl w:val="0"/>
              <w:tabs>
                <w:tab w:val="left" w:pos="181"/>
              </w:tabs>
              <w:autoSpaceDE w:val="0"/>
              <w:autoSpaceDN w:val="0"/>
              <w:spacing w:after="14" w:line="271" w:lineRule="auto"/>
              <w:ind w:right="141"/>
              <w:jc w:val="both"/>
              <w:rPr>
                <w:rFonts w:ascii="Times New Roman" w:eastAsia="Times New Roman" w:hAnsi="Times New Roman" w:cs="Times New Roman"/>
                <w:sz w:val="24"/>
                <w:szCs w:val="24"/>
                <w:lang w:val="uk-UA"/>
              </w:rPr>
            </w:pPr>
            <w:r w:rsidRPr="00E12BBC">
              <w:rPr>
                <w:rFonts w:ascii="Times New Roman" w:eastAsia="Times New Roman" w:hAnsi="Times New Roman" w:cs="Times New Roman"/>
                <w:sz w:val="24"/>
                <w:szCs w:val="24"/>
                <w:lang w:val="uk-UA"/>
              </w:rPr>
              <w:t>8.</w:t>
            </w:r>
            <w:r w:rsidRPr="00E12BBC">
              <w:rPr>
                <w:rFonts w:ascii="Times New Roman" w:eastAsia="Times New Roman" w:hAnsi="Times New Roman" w:cs="Times New Roman"/>
                <w:sz w:val="24"/>
                <w:szCs w:val="24"/>
                <w:lang w:val="uk-UA"/>
              </w:rPr>
              <w:tab/>
              <w:t xml:space="preserve">Хоружа Л. Л. Етичний розвиток педагога : навч. посіб. К. : Академвидав, 2012. 208 с. </w:t>
            </w:r>
          </w:p>
          <w:p w14:paraId="53A9181E" w14:textId="77777777" w:rsidR="00222CE3" w:rsidRDefault="00222CE3" w:rsidP="00222CE3">
            <w:pPr>
              <w:tabs>
                <w:tab w:val="left" w:pos="458"/>
              </w:tabs>
              <w:ind w:firstLine="709"/>
              <w:contextualSpacing/>
              <w:jc w:val="center"/>
              <w:rPr>
                <w:rFonts w:ascii="Times New Roman" w:eastAsia="Times New Roman" w:hAnsi="Times New Roman" w:cs="Times New Roman"/>
                <w:b/>
                <w:bCs/>
                <w:sz w:val="24"/>
                <w:szCs w:val="24"/>
                <w:lang w:val="uk-UA" w:eastAsia="ru-RU"/>
              </w:rPr>
            </w:pPr>
          </w:p>
          <w:p w14:paraId="190F2678" w14:textId="77777777" w:rsidR="00222CE3" w:rsidRDefault="00222CE3" w:rsidP="00F014C6">
            <w:pPr>
              <w:tabs>
                <w:tab w:val="left" w:pos="458"/>
              </w:tabs>
              <w:ind w:left="426" w:hanging="284"/>
              <w:contextualSpacing/>
              <w:jc w:val="center"/>
              <w:rPr>
                <w:rFonts w:ascii="Times New Roman" w:eastAsia="Times New Roman" w:hAnsi="Times New Roman" w:cs="Times New Roman"/>
                <w:b/>
                <w:bCs/>
                <w:sz w:val="24"/>
                <w:szCs w:val="24"/>
                <w:lang w:val="uk-UA" w:eastAsia="ru-RU"/>
              </w:rPr>
            </w:pPr>
          </w:p>
          <w:p w14:paraId="75438ED3" w14:textId="77777777" w:rsidR="002B58A2" w:rsidRDefault="002B58A2" w:rsidP="00F014C6">
            <w:pPr>
              <w:tabs>
                <w:tab w:val="left" w:pos="458"/>
              </w:tabs>
              <w:ind w:left="426" w:hanging="284"/>
              <w:contextualSpacing/>
              <w:jc w:val="center"/>
              <w:rPr>
                <w:rFonts w:ascii="Times New Roman" w:eastAsia="Times New Roman" w:hAnsi="Times New Roman" w:cs="Times New Roman"/>
                <w:b/>
                <w:bCs/>
                <w:sz w:val="24"/>
                <w:szCs w:val="24"/>
                <w:lang w:val="uk-UA" w:eastAsia="ru-RU"/>
              </w:rPr>
            </w:pPr>
          </w:p>
          <w:p w14:paraId="3BCB2E90" w14:textId="77777777" w:rsidR="00F22AA0" w:rsidRDefault="00F22AA0" w:rsidP="00F014C6">
            <w:pPr>
              <w:tabs>
                <w:tab w:val="left" w:pos="458"/>
              </w:tabs>
              <w:ind w:left="426" w:hanging="284"/>
              <w:contextualSpacing/>
              <w:jc w:val="center"/>
              <w:rPr>
                <w:rFonts w:ascii="Times New Roman" w:eastAsia="Times New Roman" w:hAnsi="Times New Roman" w:cs="Times New Roman"/>
                <w:b/>
                <w:bCs/>
                <w:sz w:val="24"/>
                <w:szCs w:val="24"/>
                <w:lang w:val="uk-UA" w:eastAsia="ru-RU"/>
              </w:rPr>
            </w:pPr>
          </w:p>
          <w:p w14:paraId="7CC6122A" w14:textId="77777777" w:rsidR="00DB3699" w:rsidRDefault="00DB3699" w:rsidP="00F014C6">
            <w:pPr>
              <w:tabs>
                <w:tab w:val="left" w:pos="458"/>
              </w:tabs>
              <w:ind w:left="426" w:hanging="284"/>
              <w:contextualSpacing/>
              <w:jc w:val="center"/>
              <w:rPr>
                <w:rFonts w:ascii="Times New Roman" w:eastAsia="Times New Roman" w:hAnsi="Times New Roman" w:cs="Times New Roman"/>
                <w:b/>
                <w:bCs/>
                <w:sz w:val="24"/>
                <w:szCs w:val="24"/>
                <w:lang w:val="uk-UA" w:eastAsia="ru-RU"/>
              </w:rPr>
            </w:pPr>
          </w:p>
          <w:p w14:paraId="55B3DCE1" w14:textId="77777777" w:rsidR="00DB3699" w:rsidRDefault="00DB3699" w:rsidP="00F014C6">
            <w:pPr>
              <w:tabs>
                <w:tab w:val="left" w:pos="458"/>
              </w:tabs>
              <w:ind w:left="426" w:hanging="284"/>
              <w:contextualSpacing/>
              <w:jc w:val="center"/>
              <w:rPr>
                <w:rFonts w:ascii="Times New Roman" w:eastAsia="Times New Roman" w:hAnsi="Times New Roman" w:cs="Times New Roman"/>
                <w:b/>
                <w:bCs/>
                <w:sz w:val="24"/>
                <w:szCs w:val="24"/>
                <w:lang w:val="uk-UA" w:eastAsia="ru-RU"/>
              </w:rPr>
            </w:pPr>
          </w:p>
          <w:p w14:paraId="702D74E2" w14:textId="77777777" w:rsidR="00CF04D4" w:rsidRPr="00BF26CC" w:rsidRDefault="00CF04D4" w:rsidP="00F014C6">
            <w:pPr>
              <w:tabs>
                <w:tab w:val="left" w:pos="458"/>
              </w:tabs>
              <w:ind w:left="426" w:hanging="284"/>
              <w:contextualSpacing/>
              <w:jc w:val="center"/>
              <w:rPr>
                <w:rFonts w:ascii="Times New Roman" w:eastAsia="Times New Roman" w:hAnsi="Times New Roman" w:cs="Times New Roman"/>
                <w:b/>
                <w:bCs/>
                <w:sz w:val="24"/>
                <w:szCs w:val="24"/>
                <w:lang w:val="uk-UA" w:eastAsia="ru-RU"/>
              </w:rPr>
            </w:pPr>
            <w:r w:rsidRPr="00BF26CC">
              <w:rPr>
                <w:rFonts w:ascii="Times New Roman" w:eastAsia="Times New Roman" w:hAnsi="Times New Roman" w:cs="Times New Roman"/>
                <w:b/>
                <w:bCs/>
                <w:sz w:val="24"/>
                <w:szCs w:val="24"/>
                <w:lang w:val="uk-UA" w:eastAsia="ru-RU"/>
              </w:rPr>
              <w:lastRenderedPageBreak/>
              <w:t>Додаткова:</w:t>
            </w:r>
          </w:p>
          <w:p w14:paraId="1AE9F771" w14:textId="77777777" w:rsidR="00222CE3" w:rsidRPr="00222CE3" w:rsidRDefault="00222CE3" w:rsidP="00222CE3">
            <w:pPr>
              <w:numPr>
                <w:ilvl w:val="0"/>
                <w:numId w:val="1"/>
              </w:numPr>
              <w:tabs>
                <w:tab w:val="left" w:pos="458"/>
              </w:tabs>
              <w:contextualSpacing/>
              <w:jc w:val="both"/>
              <w:rPr>
                <w:rFonts w:ascii="Times New Roman" w:eastAsia="Times New Roman" w:hAnsi="Times New Roman" w:cs="Times New Roman"/>
                <w:bCs/>
                <w:sz w:val="24"/>
                <w:szCs w:val="24"/>
                <w:lang w:val="uk-UA" w:eastAsia="ru-RU"/>
              </w:rPr>
            </w:pPr>
            <w:r w:rsidRPr="00222CE3">
              <w:rPr>
                <w:rFonts w:ascii="Times New Roman" w:eastAsia="Times New Roman" w:hAnsi="Times New Roman" w:cs="Times New Roman"/>
                <w:bCs/>
                <w:sz w:val="24"/>
                <w:szCs w:val="24"/>
                <w:lang w:val="uk-UA" w:eastAsia="ru-RU"/>
              </w:rPr>
              <w:t>Актуальні проблеми теорії та практики соціальної роботи на межі тисячоліть. К.: УДЦССМ, 2011. 236 c.</w:t>
            </w:r>
          </w:p>
          <w:p w14:paraId="1CC66EEA" w14:textId="77777777" w:rsidR="00222CE3" w:rsidRPr="00222CE3" w:rsidRDefault="00222CE3" w:rsidP="00222CE3">
            <w:pPr>
              <w:numPr>
                <w:ilvl w:val="0"/>
                <w:numId w:val="1"/>
              </w:numPr>
              <w:tabs>
                <w:tab w:val="left" w:pos="458"/>
              </w:tabs>
              <w:contextualSpacing/>
              <w:jc w:val="both"/>
              <w:rPr>
                <w:rFonts w:ascii="Times New Roman" w:eastAsia="Times New Roman" w:hAnsi="Times New Roman" w:cs="Times New Roman"/>
                <w:bCs/>
                <w:sz w:val="24"/>
                <w:szCs w:val="24"/>
                <w:lang w:val="uk-UA" w:eastAsia="ru-RU"/>
              </w:rPr>
            </w:pPr>
            <w:r w:rsidRPr="00222CE3">
              <w:rPr>
                <w:rFonts w:ascii="Times New Roman" w:eastAsia="Times New Roman" w:hAnsi="Times New Roman" w:cs="Times New Roman"/>
                <w:bCs/>
                <w:sz w:val="24"/>
                <w:szCs w:val="24"/>
                <w:lang w:val="uk-UA" w:eastAsia="ru-RU"/>
              </w:rPr>
              <w:t xml:space="preserve"> Білик Е. В. Сучасна енциклопедія етикету : 1000 правил і корисних пора.  Донецьк : ТОВ ВКФ «БАО», 2005. 384 с. </w:t>
            </w:r>
          </w:p>
          <w:p w14:paraId="0399B7B7" w14:textId="77777777" w:rsidR="00222CE3" w:rsidRPr="00222CE3" w:rsidRDefault="00222CE3" w:rsidP="00222CE3">
            <w:pPr>
              <w:numPr>
                <w:ilvl w:val="0"/>
                <w:numId w:val="1"/>
              </w:numPr>
              <w:tabs>
                <w:tab w:val="left" w:pos="458"/>
              </w:tabs>
              <w:contextualSpacing/>
              <w:jc w:val="both"/>
              <w:rPr>
                <w:rFonts w:ascii="Times New Roman" w:eastAsia="Times New Roman" w:hAnsi="Times New Roman" w:cs="Times New Roman"/>
                <w:bCs/>
                <w:sz w:val="24"/>
                <w:szCs w:val="24"/>
                <w:lang w:val="uk-UA" w:eastAsia="ru-RU"/>
              </w:rPr>
            </w:pPr>
            <w:r w:rsidRPr="00222CE3">
              <w:rPr>
                <w:rFonts w:ascii="Times New Roman" w:eastAsia="Times New Roman" w:hAnsi="Times New Roman" w:cs="Times New Roman"/>
                <w:bCs/>
                <w:sz w:val="24"/>
                <w:szCs w:val="24"/>
                <w:lang w:val="uk-UA" w:eastAsia="ru-RU"/>
              </w:rPr>
              <w:t>Бугай Н. І. Український етикет К. : Бібліотека українця, 2000. 264 с.</w:t>
            </w:r>
          </w:p>
          <w:p w14:paraId="3B299D81" w14:textId="77777777" w:rsidR="00222CE3" w:rsidRPr="00222CE3" w:rsidRDefault="00222CE3" w:rsidP="00222CE3">
            <w:pPr>
              <w:numPr>
                <w:ilvl w:val="0"/>
                <w:numId w:val="1"/>
              </w:numPr>
              <w:tabs>
                <w:tab w:val="left" w:pos="458"/>
              </w:tabs>
              <w:contextualSpacing/>
              <w:jc w:val="both"/>
              <w:rPr>
                <w:rFonts w:ascii="Times New Roman" w:eastAsia="Times New Roman" w:hAnsi="Times New Roman" w:cs="Times New Roman"/>
                <w:bCs/>
                <w:sz w:val="24"/>
                <w:szCs w:val="24"/>
                <w:lang w:val="uk-UA" w:eastAsia="ru-RU"/>
              </w:rPr>
            </w:pPr>
            <w:r w:rsidRPr="00222CE3">
              <w:rPr>
                <w:rFonts w:ascii="Times New Roman" w:eastAsia="Times New Roman" w:hAnsi="Times New Roman" w:cs="Times New Roman"/>
                <w:bCs/>
                <w:sz w:val="24"/>
                <w:szCs w:val="24"/>
                <w:lang w:val="uk-UA" w:eastAsia="ru-RU"/>
              </w:rPr>
              <w:t>Гриньова В. М. Професійна етика як умова успішності трудової діяльності</w:t>
            </w:r>
            <w:r w:rsidR="002B58A2">
              <w:rPr>
                <w:rFonts w:ascii="Times New Roman" w:eastAsia="Times New Roman" w:hAnsi="Times New Roman" w:cs="Times New Roman"/>
                <w:bCs/>
                <w:sz w:val="24"/>
                <w:szCs w:val="24"/>
                <w:lang w:val="uk-UA" w:eastAsia="ru-RU"/>
              </w:rPr>
              <w:t xml:space="preserve">. </w:t>
            </w:r>
            <w:r w:rsidRPr="00222CE3">
              <w:rPr>
                <w:rFonts w:ascii="Times New Roman" w:eastAsia="Times New Roman" w:hAnsi="Times New Roman" w:cs="Times New Roman"/>
                <w:bCs/>
                <w:sz w:val="24"/>
                <w:szCs w:val="24"/>
                <w:lang w:val="uk-UA" w:eastAsia="ru-RU"/>
              </w:rPr>
              <w:t>Конкурентоспроможність в умовах глобалізації : реалії, проблеми та перспективи : матеріали І наук.-практ. конф.  (Житомир  26-27  квітня  2007 р.). Житомир, 2007. С. 37-38.</w:t>
            </w:r>
          </w:p>
          <w:p w14:paraId="468C3647" w14:textId="77777777" w:rsidR="00222CE3" w:rsidRPr="00222CE3" w:rsidRDefault="00222CE3" w:rsidP="00222CE3">
            <w:pPr>
              <w:numPr>
                <w:ilvl w:val="0"/>
                <w:numId w:val="1"/>
              </w:numPr>
              <w:tabs>
                <w:tab w:val="left" w:pos="458"/>
              </w:tabs>
              <w:contextualSpacing/>
              <w:jc w:val="both"/>
              <w:rPr>
                <w:rFonts w:ascii="Times New Roman" w:eastAsia="Times New Roman" w:hAnsi="Times New Roman" w:cs="Times New Roman"/>
                <w:bCs/>
                <w:sz w:val="24"/>
                <w:szCs w:val="24"/>
                <w:lang w:val="uk-UA" w:eastAsia="ru-RU"/>
              </w:rPr>
            </w:pPr>
            <w:r w:rsidRPr="00222CE3">
              <w:rPr>
                <w:rFonts w:ascii="Times New Roman" w:eastAsia="Times New Roman" w:hAnsi="Times New Roman" w:cs="Times New Roman"/>
                <w:bCs/>
                <w:sz w:val="24"/>
                <w:szCs w:val="24"/>
                <w:lang w:val="uk-UA" w:eastAsia="ru-RU"/>
              </w:rPr>
              <w:t xml:space="preserve">Дуткевич Т. В. Конфліктологія з основами управління : навч. посіб. К. ; ЦНЛ, 2005. 456 с. </w:t>
            </w:r>
          </w:p>
          <w:p w14:paraId="0C0B2886" w14:textId="77777777" w:rsidR="00222CE3" w:rsidRPr="00222CE3" w:rsidRDefault="00222CE3" w:rsidP="00222CE3">
            <w:pPr>
              <w:numPr>
                <w:ilvl w:val="0"/>
                <w:numId w:val="1"/>
              </w:numPr>
              <w:tabs>
                <w:tab w:val="left" w:pos="458"/>
              </w:tabs>
              <w:contextualSpacing/>
              <w:jc w:val="both"/>
              <w:rPr>
                <w:rFonts w:ascii="Times New Roman" w:eastAsia="Times New Roman" w:hAnsi="Times New Roman" w:cs="Times New Roman"/>
                <w:bCs/>
                <w:sz w:val="24"/>
                <w:szCs w:val="24"/>
                <w:lang w:val="uk-UA" w:eastAsia="ru-RU"/>
              </w:rPr>
            </w:pPr>
            <w:r w:rsidRPr="00222CE3">
              <w:rPr>
                <w:rFonts w:ascii="Times New Roman" w:eastAsia="Times New Roman" w:hAnsi="Times New Roman" w:cs="Times New Roman"/>
                <w:bCs/>
                <w:sz w:val="24"/>
                <w:szCs w:val="24"/>
                <w:lang w:val="uk-UA" w:eastAsia="ru-RU"/>
              </w:rPr>
              <w:t xml:space="preserve"> Етика : [навч. посіб.] / В. О. Лозовий, М. І. Панов, О. А. Стасевська та ін. ; за ред. В. О. Лозового.  К. : Юрінком-інтер, 2005.  224 с. </w:t>
            </w:r>
          </w:p>
          <w:p w14:paraId="231E5148" w14:textId="77777777" w:rsidR="00222CE3" w:rsidRPr="00222CE3" w:rsidRDefault="00222CE3" w:rsidP="00222CE3">
            <w:pPr>
              <w:numPr>
                <w:ilvl w:val="0"/>
                <w:numId w:val="1"/>
              </w:numPr>
              <w:tabs>
                <w:tab w:val="left" w:pos="458"/>
              </w:tabs>
              <w:contextualSpacing/>
              <w:jc w:val="both"/>
              <w:rPr>
                <w:rFonts w:ascii="Times New Roman" w:eastAsia="Times New Roman" w:hAnsi="Times New Roman" w:cs="Times New Roman"/>
                <w:bCs/>
                <w:sz w:val="24"/>
                <w:szCs w:val="24"/>
                <w:lang w:val="uk-UA" w:eastAsia="ru-RU"/>
              </w:rPr>
            </w:pPr>
            <w:r w:rsidRPr="00222CE3">
              <w:rPr>
                <w:rFonts w:ascii="Times New Roman" w:eastAsia="Times New Roman" w:hAnsi="Times New Roman" w:cs="Times New Roman"/>
                <w:bCs/>
                <w:sz w:val="24"/>
                <w:szCs w:val="24"/>
                <w:lang w:val="uk-UA" w:eastAsia="ru-RU"/>
              </w:rPr>
              <w:t xml:space="preserve">Етика соціальної роботи: принципи і стандарти (Ухвалено Міжнародною федерацією соціальних працівників (МФСП)). Соціальна політика і соціальна робота.  2008. № 4. С. 21-22. </w:t>
            </w:r>
          </w:p>
          <w:p w14:paraId="5D20FE43" w14:textId="77777777" w:rsidR="00222CE3" w:rsidRPr="00222CE3" w:rsidRDefault="00222CE3" w:rsidP="00222CE3">
            <w:pPr>
              <w:numPr>
                <w:ilvl w:val="0"/>
                <w:numId w:val="1"/>
              </w:numPr>
              <w:tabs>
                <w:tab w:val="left" w:pos="458"/>
              </w:tabs>
              <w:contextualSpacing/>
              <w:jc w:val="both"/>
              <w:rPr>
                <w:rFonts w:ascii="Times New Roman" w:eastAsia="Times New Roman" w:hAnsi="Times New Roman" w:cs="Times New Roman"/>
                <w:bCs/>
                <w:sz w:val="24"/>
                <w:szCs w:val="24"/>
                <w:lang w:val="uk-UA" w:eastAsia="ru-RU"/>
              </w:rPr>
            </w:pPr>
            <w:r w:rsidRPr="00222CE3">
              <w:rPr>
                <w:rFonts w:ascii="Times New Roman" w:eastAsia="Times New Roman" w:hAnsi="Times New Roman" w:cs="Times New Roman"/>
                <w:bCs/>
                <w:sz w:val="24"/>
                <w:szCs w:val="24"/>
                <w:lang w:val="uk-UA" w:eastAsia="ru-RU"/>
              </w:rPr>
              <w:t xml:space="preserve">Іщук С. В. Етика соціальної роботи: опорні конспекти. Тернопіль: ТДПУ, 2013. 108 с. </w:t>
            </w:r>
          </w:p>
          <w:p w14:paraId="55C738A4" w14:textId="77777777" w:rsidR="00222CE3" w:rsidRPr="00222CE3" w:rsidRDefault="00222CE3" w:rsidP="00222CE3">
            <w:pPr>
              <w:numPr>
                <w:ilvl w:val="0"/>
                <w:numId w:val="1"/>
              </w:numPr>
              <w:tabs>
                <w:tab w:val="left" w:pos="458"/>
              </w:tabs>
              <w:contextualSpacing/>
              <w:jc w:val="both"/>
              <w:rPr>
                <w:rFonts w:ascii="Times New Roman" w:eastAsia="Times New Roman" w:hAnsi="Times New Roman" w:cs="Times New Roman"/>
                <w:bCs/>
                <w:sz w:val="24"/>
                <w:szCs w:val="24"/>
                <w:lang w:val="uk-UA" w:eastAsia="ru-RU"/>
              </w:rPr>
            </w:pPr>
            <w:r w:rsidRPr="00222CE3">
              <w:rPr>
                <w:rFonts w:ascii="Times New Roman" w:eastAsia="Times New Roman" w:hAnsi="Times New Roman" w:cs="Times New Roman"/>
                <w:bCs/>
                <w:sz w:val="24"/>
                <w:szCs w:val="24"/>
                <w:lang w:val="uk-UA" w:eastAsia="ru-RU"/>
              </w:rPr>
              <w:t xml:space="preserve">Кримус Ю. В. Етика : навч. посіб. Житомир, 2004. 98 с. </w:t>
            </w:r>
          </w:p>
          <w:p w14:paraId="56D4BF6C" w14:textId="77777777" w:rsidR="00222CE3" w:rsidRPr="00222CE3" w:rsidRDefault="00222CE3" w:rsidP="00222CE3">
            <w:pPr>
              <w:numPr>
                <w:ilvl w:val="0"/>
                <w:numId w:val="1"/>
              </w:numPr>
              <w:tabs>
                <w:tab w:val="left" w:pos="458"/>
              </w:tabs>
              <w:contextualSpacing/>
              <w:jc w:val="both"/>
              <w:rPr>
                <w:rFonts w:ascii="Times New Roman" w:eastAsia="Times New Roman" w:hAnsi="Times New Roman" w:cs="Times New Roman"/>
                <w:bCs/>
                <w:sz w:val="24"/>
                <w:szCs w:val="24"/>
                <w:lang w:val="uk-UA" w:eastAsia="ru-RU"/>
              </w:rPr>
            </w:pPr>
            <w:r w:rsidRPr="00222CE3">
              <w:rPr>
                <w:rFonts w:ascii="Times New Roman" w:eastAsia="Times New Roman" w:hAnsi="Times New Roman" w:cs="Times New Roman"/>
                <w:bCs/>
                <w:sz w:val="24"/>
                <w:szCs w:val="24"/>
                <w:lang w:val="uk-UA" w:eastAsia="ru-RU"/>
              </w:rPr>
              <w:t xml:space="preserve">Малахов В. А. Етика : курс лекцій : навч. посіб. К. : Либідь, 2002. 384 с. </w:t>
            </w:r>
          </w:p>
          <w:p w14:paraId="3AC075E4" w14:textId="77777777" w:rsidR="00222CE3" w:rsidRPr="00222CE3" w:rsidRDefault="00222CE3" w:rsidP="00222CE3">
            <w:pPr>
              <w:numPr>
                <w:ilvl w:val="0"/>
                <w:numId w:val="1"/>
              </w:numPr>
              <w:tabs>
                <w:tab w:val="left" w:pos="458"/>
              </w:tabs>
              <w:contextualSpacing/>
              <w:jc w:val="both"/>
              <w:rPr>
                <w:rFonts w:ascii="Times New Roman" w:eastAsia="Times New Roman" w:hAnsi="Times New Roman" w:cs="Times New Roman"/>
                <w:bCs/>
                <w:sz w:val="24"/>
                <w:szCs w:val="24"/>
                <w:lang w:val="uk-UA" w:eastAsia="ru-RU"/>
              </w:rPr>
            </w:pPr>
            <w:r w:rsidRPr="00222CE3">
              <w:rPr>
                <w:rFonts w:ascii="Times New Roman" w:eastAsia="Times New Roman" w:hAnsi="Times New Roman" w:cs="Times New Roman"/>
                <w:bCs/>
                <w:sz w:val="24"/>
                <w:szCs w:val="24"/>
                <w:lang w:val="uk-UA" w:eastAsia="ru-RU"/>
              </w:rPr>
              <w:t xml:space="preserve">Міщик Л.1. Соціальна педагогіка: Навч. посіб. К.: І3МН, 2007. 282 с. </w:t>
            </w:r>
          </w:p>
          <w:p w14:paraId="047775A3" w14:textId="77777777" w:rsidR="00222CE3" w:rsidRPr="00222CE3" w:rsidRDefault="00222CE3" w:rsidP="00222CE3">
            <w:pPr>
              <w:numPr>
                <w:ilvl w:val="0"/>
                <w:numId w:val="1"/>
              </w:numPr>
              <w:tabs>
                <w:tab w:val="left" w:pos="458"/>
              </w:tabs>
              <w:contextualSpacing/>
              <w:jc w:val="both"/>
              <w:rPr>
                <w:rFonts w:ascii="Times New Roman" w:eastAsia="Times New Roman" w:hAnsi="Times New Roman" w:cs="Times New Roman"/>
                <w:bCs/>
                <w:sz w:val="24"/>
                <w:szCs w:val="24"/>
                <w:lang w:val="uk-UA" w:eastAsia="ru-RU"/>
              </w:rPr>
            </w:pPr>
            <w:r w:rsidRPr="00222CE3">
              <w:rPr>
                <w:rFonts w:ascii="Times New Roman" w:eastAsia="Times New Roman" w:hAnsi="Times New Roman" w:cs="Times New Roman"/>
                <w:bCs/>
                <w:sz w:val="24"/>
                <w:szCs w:val="24"/>
                <w:lang w:val="uk-UA" w:eastAsia="ru-RU"/>
              </w:rPr>
              <w:t xml:space="preserve">Мовчан В. С. Історія і теорія етики : [курс лекцій: навч. посіб. для студ. вищ. навч. закл.] Дрогобич : Коло, 2003. 510 с. </w:t>
            </w:r>
          </w:p>
          <w:p w14:paraId="75E89E77" w14:textId="77777777" w:rsidR="00222CE3" w:rsidRPr="00222CE3" w:rsidRDefault="00222CE3" w:rsidP="00222CE3">
            <w:pPr>
              <w:numPr>
                <w:ilvl w:val="0"/>
                <w:numId w:val="1"/>
              </w:numPr>
              <w:tabs>
                <w:tab w:val="left" w:pos="458"/>
              </w:tabs>
              <w:contextualSpacing/>
              <w:jc w:val="both"/>
              <w:rPr>
                <w:rFonts w:ascii="Times New Roman" w:eastAsia="Times New Roman" w:hAnsi="Times New Roman" w:cs="Times New Roman"/>
                <w:bCs/>
                <w:sz w:val="24"/>
                <w:szCs w:val="24"/>
                <w:lang w:val="uk-UA" w:eastAsia="ru-RU"/>
              </w:rPr>
            </w:pPr>
            <w:r w:rsidRPr="00222CE3">
              <w:rPr>
                <w:rFonts w:ascii="Times New Roman" w:eastAsia="Times New Roman" w:hAnsi="Times New Roman" w:cs="Times New Roman"/>
                <w:bCs/>
                <w:sz w:val="24"/>
                <w:szCs w:val="24"/>
                <w:lang w:val="uk-UA" w:eastAsia="ru-RU"/>
              </w:rPr>
              <w:t xml:space="preserve">Палеха Ю.І., Водерацький Ю.В. Етика ділових стосунків. К.: Либідь, 2009. 285с. </w:t>
            </w:r>
          </w:p>
          <w:p w14:paraId="78143A88" w14:textId="77777777" w:rsidR="00222CE3" w:rsidRPr="00222CE3" w:rsidRDefault="00222CE3" w:rsidP="00222CE3">
            <w:pPr>
              <w:numPr>
                <w:ilvl w:val="0"/>
                <w:numId w:val="1"/>
              </w:numPr>
              <w:tabs>
                <w:tab w:val="left" w:pos="458"/>
              </w:tabs>
              <w:contextualSpacing/>
              <w:jc w:val="both"/>
              <w:rPr>
                <w:rFonts w:ascii="Times New Roman" w:eastAsia="Times New Roman" w:hAnsi="Times New Roman" w:cs="Times New Roman"/>
                <w:bCs/>
                <w:sz w:val="24"/>
                <w:szCs w:val="24"/>
                <w:lang w:val="uk-UA" w:eastAsia="ru-RU"/>
              </w:rPr>
            </w:pPr>
            <w:r w:rsidRPr="00222CE3">
              <w:rPr>
                <w:rFonts w:ascii="Times New Roman" w:eastAsia="Times New Roman" w:hAnsi="Times New Roman" w:cs="Times New Roman"/>
                <w:bCs/>
                <w:sz w:val="24"/>
                <w:szCs w:val="24"/>
                <w:lang w:val="uk-UA" w:eastAsia="ru-RU"/>
              </w:rPr>
              <w:t xml:space="preserve">Робота з клієнтами соціальних служб / За ред. З.Г. Зайцевої. К., 2014.  264 с. </w:t>
            </w:r>
          </w:p>
          <w:p w14:paraId="3B1664A0" w14:textId="77777777" w:rsidR="00222CE3" w:rsidRPr="00222CE3" w:rsidRDefault="00222CE3" w:rsidP="00222CE3">
            <w:pPr>
              <w:numPr>
                <w:ilvl w:val="0"/>
                <w:numId w:val="1"/>
              </w:numPr>
              <w:tabs>
                <w:tab w:val="left" w:pos="458"/>
              </w:tabs>
              <w:contextualSpacing/>
              <w:jc w:val="both"/>
              <w:rPr>
                <w:rFonts w:ascii="Times New Roman" w:eastAsia="Times New Roman" w:hAnsi="Times New Roman" w:cs="Times New Roman"/>
                <w:bCs/>
                <w:sz w:val="24"/>
                <w:szCs w:val="24"/>
                <w:lang w:val="uk-UA" w:eastAsia="ru-RU"/>
              </w:rPr>
            </w:pPr>
            <w:r w:rsidRPr="00222CE3">
              <w:rPr>
                <w:rFonts w:ascii="Times New Roman" w:eastAsia="Times New Roman" w:hAnsi="Times New Roman" w:cs="Times New Roman"/>
                <w:bCs/>
                <w:sz w:val="24"/>
                <w:szCs w:val="24"/>
                <w:lang w:val="uk-UA" w:eastAsia="ru-RU"/>
              </w:rPr>
              <w:t xml:space="preserve">Савельєв В. П. Етика : навч. посіб. Львів : Магнолія 2006, 2007. 256 с. </w:t>
            </w:r>
          </w:p>
          <w:p w14:paraId="651F1348" w14:textId="77777777" w:rsidR="00222CE3" w:rsidRPr="00222CE3" w:rsidRDefault="00222CE3" w:rsidP="00222CE3">
            <w:pPr>
              <w:numPr>
                <w:ilvl w:val="0"/>
                <w:numId w:val="1"/>
              </w:numPr>
              <w:tabs>
                <w:tab w:val="left" w:pos="458"/>
              </w:tabs>
              <w:contextualSpacing/>
              <w:jc w:val="both"/>
              <w:rPr>
                <w:rFonts w:ascii="Times New Roman" w:eastAsia="Times New Roman" w:hAnsi="Times New Roman" w:cs="Times New Roman"/>
                <w:bCs/>
                <w:sz w:val="24"/>
                <w:szCs w:val="24"/>
                <w:lang w:val="uk-UA" w:eastAsia="ru-RU"/>
              </w:rPr>
            </w:pPr>
            <w:r w:rsidRPr="00222CE3">
              <w:rPr>
                <w:rFonts w:ascii="Times New Roman" w:eastAsia="Times New Roman" w:hAnsi="Times New Roman" w:cs="Times New Roman"/>
                <w:bCs/>
                <w:sz w:val="24"/>
                <w:szCs w:val="24"/>
                <w:lang w:val="uk-UA" w:eastAsia="ru-RU"/>
              </w:rPr>
              <w:t xml:space="preserve">Соловйов О. Морально-етичні проблеми соціальної роботи. Соціальна політика і соціальна робота. 2008. № 4.  С. 56-66. </w:t>
            </w:r>
          </w:p>
          <w:p w14:paraId="7433A418" w14:textId="77777777" w:rsidR="00222CE3" w:rsidRPr="00222CE3" w:rsidRDefault="00222CE3" w:rsidP="00222CE3">
            <w:pPr>
              <w:numPr>
                <w:ilvl w:val="0"/>
                <w:numId w:val="1"/>
              </w:numPr>
              <w:tabs>
                <w:tab w:val="left" w:pos="458"/>
              </w:tabs>
              <w:contextualSpacing/>
              <w:jc w:val="both"/>
              <w:rPr>
                <w:rFonts w:ascii="Times New Roman" w:eastAsia="Times New Roman" w:hAnsi="Times New Roman" w:cs="Times New Roman"/>
                <w:bCs/>
                <w:sz w:val="24"/>
                <w:szCs w:val="24"/>
                <w:lang w:val="uk-UA" w:eastAsia="ru-RU"/>
              </w:rPr>
            </w:pPr>
            <w:r w:rsidRPr="00222CE3">
              <w:rPr>
                <w:rFonts w:ascii="Times New Roman" w:eastAsia="Times New Roman" w:hAnsi="Times New Roman" w:cs="Times New Roman"/>
                <w:bCs/>
                <w:sz w:val="24"/>
                <w:szCs w:val="24"/>
                <w:lang w:val="uk-UA" w:eastAsia="ru-RU"/>
              </w:rPr>
              <w:t>Хоружа Л. Л. Педагогічна деонтологія : навч.-метод. посіб. К. : КМПУ імені Б. Д. Грінченка, 2008.  96с.</w:t>
            </w:r>
          </w:p>
          <w:p w14:paraId="7C2B1EFB" w14:textId="77777777" w:rsidR="00222CE3" w:rsidRPr="00222CE3" w:rsidRDefault="00222CE3" w:rsidP="00222CE3">
            <w:pPr>
              <w:numPr>
                <w:ilvl w:val="0"/>
                <w:numId w:val="1"/>
              </w:numPr>
              <w:tabs>
                <w:tab w:val="left" w:pos="458"/>
              </w:tabs>
              <w:contextualSpacing/>
              <w:jc w:val="both"/>
              <w:rPr>
                <w:rFonts w:ascii="Times New Roman" w:eastAsia="Times New Roman" w:hAnsi="Times New Roman" w:cs="Times New Roman"/>
                <w:bCs/>
                <w:sz w:val="24"/>
                <w:szCs w:val="24"/>
                <w:lang w:val="uk-UA" w:eastAsia="ru-RU"/>
              </w:rPr>
            </w:pPr>
            <w:r w:rsidRPr="00222CE3">
              <w:rPr>
                <w:rFonts w:ascii="Times New Roman" w:eastAsia="Times New Roman" w:hAnsi="Times New Roman" w:cs="Times New Roman"/>
                <w:bCs/>
                <w:sz w:val="24"/>
                <w:szCs w:val="24"/>
                <w:lang w:val="uk-UA" w:eastAsia="ru-RU"/>
              </w:rPr>
              <w:t xml:space="preserve">Фурман А.В. Психокультура української ментальності. Тернопіль: Економічна думка, 2002. 132 с.  </w:t>
            </w:r>
          </w:p>
          <w:p w14:paraId="1D50838A" w14:textId="77777777" w:rsidR="00CF04D4" w:rsidRPr="00BF26CC" w:rsidRDefault="00CF04D4" w:rsidP="00222CE3">
            <w:pPr>
              <w:tabs>
                <w:tab w:val="left" w:pos="458"/>
              </w:tabs>
              <w:contextualSpacing/>
              <w:jc w:val="both"/>
              <w:rPr>
                <w:rFonts w:ascii="Times New Roman" w:eastAsia="Times New Roman" w:hAnsi="Times New Roman" w:cs="Times New Roman"/>
                <w:bCs/>
                <w:sz w:val="24"/>
                <w:szCs w:val="24"/>
                <w:lang w:val="uk-UA" w:eastAsia="ru-RU"/>
              </w:rPr>
            </w:pPr>
          </w:p>
        </w:tc>
      </w:tr>
      <w:tr w:rsidR="00CF04D4" w:rsidRPr="00934BEB" w14:paraId="37CA9B87" w14:textId="77777777" w:rsidTr="00F014C6">
        <w:tc>
          <w:tcPr>
            <w:tcW w:w="9776" w:type="dxa"/>
          </w:tcPr>
          <w:p w14:paraId="1D788042" w14:textId="77777777" w:rsidR="00CF04D4" w:rsidRPr="00C6461C" w:rsidRDefault="00CF04D4" w:rsidP="00F014C6">
            <w:pPr>
              <w:jc w:val="center"/>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lastRenderedPageBreak/>
              <w:t xml:space="preserve">Рекомендовані курси для поглибленого вивчення дисципліни </w:t>
            </w:r>
            <w:r w:rsidRPr="00C6461C">
              <w:rPr>
                <w:rFonts w:ascii="Times New Roman" w:eastAsia="Arial Unicode MS" w:hAnsi="Times New Roman" w:cs="Times New Roman"/>
                <w:b/>
                <w:color w:val="000000"/>
                <w:sz w:val="24"/>
                <w:szCs w:val="24"/>
                <w:lang w:val="uk-UA"/>
              </w:rPr>
              <w:br/>
              <w:t>(неформальна освіта):</w:t>
            </w:r>
          </w:p>
          <w:p w14:paraId="32DD2ED5" w14:textId="77777777" w:rsidR="00CF04D4" w:rsidRPr="00C6461C" w:rsidRDefault="00CF04D4" w:rsidP="00F014C6">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https://prometheus.org.ua/courses-catalog/</w:t>
            </w:r>
          </w:p>
          <w:p w14:paraId="6A5A6676" w14:textId="77777777" w:rsidR="00CF04D4" w:rsidRDefault="00CF04D4" w:rsidP="00F014C6">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https://ed-era.com/courses/</w:t>
            </w:r>
          </w:p>
          <w:p w14:paraId="2919A8D7" w14:textId="77777777" w:rsidR="00CF04D4" w:rsidRDefault="00934BEB" w:rsidP="00F014C6">
            <w:pPr>
              <w:tabs>
                <w:tab w:val="left" w:pos="3824"/>
              </w:tabs>
              <w:jc w:val="both"/>
              <w:rPr>
                <w:rFonts w:ascii="Times New Roman" w:eastAsia="Arial Unicode MS" w:hAnsi="Times New Roman" w:cs="Times New Roman"/>
                <w:bCs/>
                <w:color w:val="000000"/>
                <w:sz w:val="24"/>
                <w:szCs w:val="24"/>
                <w:lang w:val="uk-UA"/>
              </w:rPr>
            </w:pPr>
            <w:hyperlink r:id="rId8" w:history="1">
              <w:r w:rsidR="00CF04D4" w:rsidRPr="00A85594">
                <w:rPr>
                  <w:rStyle w:val="a4"/>
                  <w:rFonts w:ascii="Times New Roman" w:eastAsia="Arial Unicode MS" w:hAnsi="Times New Roman" w:cs="Times New Roman"/>
                  <w:bCs/>
                  <w:sz w:val="24"/>
                  <w:szCs w:val="24"/>
                  <w:lang w:val="uk-UA"/>
                </w:rPr>
                <w:t>https://edway.ua/uk/spk/42/detail/</w:t>
              </w:r>
            </w:hyperlink>
            <w:r w:rsidR="00CF04D4">
              <w:rPr>
                <w:rFonts w:ascii="Times New Roman" w:eastAsia="Arial Unicode MS" w:hAnsi="Times New Roman" w:cs="Times New Roman"/>
                <w:bCs/>
                <w:color w:val="000000"/>
                <w:sz w:val="24"/>
                <w:szCs w:val="24"/>
                <w:lang w:val="uk-UA"/>
              </w:rPr>
              <w:tab/>
            </w:r>
          </w:p>
          <w:p w14:paraId="586F1021" w14:textId="77777777" w:rsidR="00CF04D4" w:rsidRPr="00C6461C" w:rsidRDefault="00CF04D4" w:rsidP="00F014C6">
            <w:pPr>
              <w:tabs>
                <w:tab w:val="left" w:pos="3824"/>
              </w:tabs>
              <w:jc w:val="both"/>
              <w:rPr>
                <w:rFonts w:ascii="Times New Roman" w:eastAsia="Arial Unicode MS" w:hAnsi="Times New Roman" w:cs="Times New Roman"/>
                <w:bCs/>
                <w:color w:val="000000"/>
                <w:sz w:val="24"/>
                <w:szCs w:val="24"/>
                <w:lang w:val="uk-UA"/>
              </w:rPr>
            </w:pPr>
            <w:r w:rsidRPr="007174ED">
              <w:rPr>
                <w:rFonts w:ascii="Times New Roman" w:eastAsia="Arial Unicode MS" w:hAnsi="Times New Roman" w:cs="Times New Roman"/>
                <w:bCs/>
                <w:color w:val="000000"/>
                <w:sz w:val="24"/>
                <w:szCs w:val="24"/>
                <w:lang w:val="uk-UA"/>
              </w:rPr>
              <w:t>https://osvitoria.media/tag/inklyuziya/</w:t>
            </w:r>
          </w:p>
        </w:tc>
      </w:tr>
      <w:tr w:rsidR="00CF04D4" w:rsidRPr="00C6461C" w14:paraId="096AA602" w14:textId="77777777" w:rsidTr="00F014C6">
        <w:tc>
          <w:tcPr>
            <w:tcW w:w="9776" w:type="dxa"/>
          </w:tcPr>
          <w:p w14:paraId="72BD6634" w14:textId="77777777" w:rsidR="00CF04D4" w:rsidRPr="00C6461C" w:rsidRDefault="00CF04D4" w:rsidP="00F014C6">
            <w:pPr>
              <w:jc w:val="center"/>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Система оцінювання результатів навчання:</w:t>
            </w:r>
          </w:p>
          <w:p w14:paraId="6706C2C3" w14:textId="77777777" w:rsidR="00CF04D4" w:rsidRPr="00C6461C" w:rsidRDefault="00CF04D4" w:rsidP="00F014C6">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 xml:space="preserve">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w:t>
            </w:r>
            <w:r w:rsidRPr="00C6461C">
              <w:rPr>
                <w:rFonts w:ascii="Times New Roman" w:eastAsia="Arial Unicode MS" w:hAnsi="Times New Roman" w:cs="Times New Roman"/>
                <w:bCs/>
                <w:color w:val="000000"/>
                <w:sz w:val="24"/>
                <w:szCs w:val="24"/>
                <w:lang w:val="uk-UA"/>
              </w:rPr>
              <w:lastRenderedPageBreak/>
              <w:t>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CF04D4" w:rsidRPr="00C6461C" w14:paraId="1B0AD409" w14:textId="77777777" w:rsidTr="00F014C6">
        <w:tc>
          <w:tcPr>
            <w:tcW w:w="9776" w:type="dxa"/>
          </w:tcPr>
          <w:p w14:paraId="5B6F552B" w14:textId="77777777" w:rsidR="00CF04D4" w:rsidRDefault="00CF04D4" w:rsidP="00F014C6">
            <w:pPr>
              <w:jc w:val="center"/>
              <w:rPr>
                <w:rFonts w:ascii="Times New Roman" w:eastAsia="Arial Unicode MS" w:hAnsi="Times New Roman" w:cs="Times New Roman"/>
                <w:b/>
                <w:color w:val="000000"/>
                <w:sz w:val="24"/>
                <w:szCs w:val="24"/>
                <w:lang w:val="uk-UA"/>
              </w:rPr>
            </w:pPr>
          </w:p>
          <w:p w14:paraId="59234689" w14:textId="77777777" w:rsidR="00CF04D4" w:rsidRPr="00C6461C" w:rsidRDefault="00CF04D4" w:rsidP="00F014C6">
            <w:pPr>
              <w:jc w:val="center"/>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Накопичування рейтингових балів із навчальної дисципліни:</w:t>
            </w:r>
          </w:p>
          <w:p w14:paraId="3955CF89" w14:textId="77777777" w:rsidR="00CF04D4" w:rsidRDefault="00CF04D4" w:rsidP="00F014C6">
            <w:pPr>
              <w:jc w:val="center"/>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РОЗПОДІЛ БАЛІВ, ЯКІ ОТРИМУЮТЬ ЗДОБУВАЧІ ОСВІТИ НА ЗАЛІКУ</w:t>
            </w:r>
          </w:p>
          <w:tbl>
            <w:tblPr>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640"/>
              <w:gridCol w:w="561"/>
              <w:gridCol w:w="626"/>
              <w:gridCol w:w="670"/>
              <w:gridCol w:w="525"/>
              <w:gridCol w:w="567"/>
              <w:gridCol w:w="582"/>
              <w:gridCol w:w="660"/>
              <w:gridCol w:w="803"/>
              <w:gridCol w:w="533"/>
              <w:gridCol w:w="679"/>
              <w:gridCol w:w="453"/>
              <w:gridCol w:w="740"/>
              <w:gridCol w:w="942"/>
            </w:tblGrid>
            <w:tr w:rsidR="00393B06" w:rsidRPr="00934BEB" w14:paraId="65E57585" w14:textId="77777777" w:rsidTr="002B58A2">
              <w:trPr>
                <w:cantSplit/>
                <w:trHeight w:val="1230"/>
              </w:trPr>
              <w:tc>
                <w:tcPr>
                  <w:tcW w:w="3877" w:type="pct"/>
                  <w:gridSpan w:val="12"/>
                  <w:tcMar>
                    <w:left w:w="57" w:type="dxa"/>
                    <w:right w:w="57" w:type="dxa"/>
                  </w:tcMar>
                  <w:vAlign w:val="center"/>
                </w:tcPr>
                <w:p w14:paraId="2C078579"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Поточне тестування та самостійна робота</w:t>
                  </w:r>
                </w:p>
              </w:tc>
              <w:tc>
                <w:tcPr>
                  <w:tcW w:w="238" w:type="pct"/>
                  <w:textDirection w:val="btLr"/>
                </w:tcPr>
                <w:p w14:paraId="37985078"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ІНДЗ</w:t>
                  </w:r>
                </w:p>
              </w:tc>
              <w:tc>
                <w:tcPr>
                  <w:tcW w:w="389" w:type="pct"/>
                  <w:tcMar>
                    <w:left w:w="57" w:type="dxa"/>
                    <w:right w:w="57" w:type="dxa"/>
                  </w:tcMar>
                  <w:vAlign w:val="center"/>
                </w:tcPr>
                <w:p w14:paraId="6953D971"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Сума</w:t>
                  </w:r>
                </w:p>
              </w:tc>
              <w:tc>
                <w:tcPr>
                  <w:tcW w:w="496" w:type="pct"/>
                </w:tcPr>
                <w:p w14:paraId="50C9B9B0"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Залік*</w:t>
                  </w:r>
                </w:p>
              </w:tc>
            </w:tr>
            <w:tr w:rsidR="00393B06" w:rsidRPr="00934BEB" w14:paraId="45A80154" w14:textId="77777777" w:rsidTr="002B58A2">
              <w:trPr>
                <w:cantSplit/>
                <w:trHeight w:val="297"/>
              </w:trPr>
              <w:tc>
                <w:tcPr>
                  <w:tcW w:w="2471" w:type="pct"/>
                  <w:gridSpan w:val="8"/>
                  <w:tcMar>
                    <w:left w:w="57" w:type="dxa"/>
                    <w:right w:w="57" w:type="dxa"/>
                  </w:tcMar>
                  <w:vAlign w:val="center"/>
                </w:tcPr>
                <w:p w14:paraId="2EDA4E54"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Змістовий модуль 1</w:t>
                  </w:r>
                </w:p>
              </w:tc>
              <w:tc>
                <w:tcPr>
                  <w:tcW w:w="1406" w:type="pct"/>
                  <w:gridSpan w:val="4"/>
                  <w:tcMar>
                    <w:left w:w="57" w:type="dxa"/>
                    <w:right w:w="57" w:type="dxa"/>
                  </w:tcMar>
                </w:tcPr>
                <w:p w14:paraId="07FBAC49"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Змістовий модуль 2</w:t>
                  </w:r>
                </w:p>
              </w:tc>
              <w:tc>
                <w:tcPr>
                  <w:tcW w:w="238" w:type="pct"/>
                  <w:vMerge w:val="restart"/>
                </w:tcPr>
                <w:p w14:paraId="5D0D0FBC"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p>
                <w:p w14:paraId="5921875F"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19</w:t>
                  </w:r>
                </w:p>
              </w:tc>
              <w:tc>
                <w:tcPr>
                  <w:tcW w:w="389" w:type="pct"/>
                  <w:vMerge w:val="restart"/>
                  <w:tcMar>
                    <w:left w:w="57" w:type="dxa"/>
                    <w:right w:w="57" w:type="dxa"/>
                  </w:tcMar>
                  <w:vAlign w:val="center"/>
                </w:tcPr>
                <w:p w14:paraId="76532CD0"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не більше 100</w:t>
                  </w:r>
                </w:p>
              </w:tc>
              <w:tc>
                <w:tcPr>
                  <w:tcW w:w="496" w:type="pct"/>
                  <w:vMerge w:val="restart"/>
                </w:tcPr>
                <w:p w14:paraId="6FEB1794" w14:textId="77777777" w:rsidR="002B58A2" w:rsidRDefault="002B58A2" w:rsidP="003963A5">
                  <w:pPr>
                    <w:spacing w:after="0" w:line="240" w:lineRule="auto"/>
                    <w:jc w:val="center"/>
                    <w:rPr>
                      <w:rFonts w:ascii="Times New Roman" w:eastAsia="Arial Unicode MS" w:hAnsi="Times New Roman" w:cs="Times New Roman"/>
                      <w:color w:val="000000"/>
                      <w:sz w:val="20"/>
                      <w:szCs w:val="20"/>
                      <w:lang w:val="uk-UA"/>
                    </w:rPr>
                  </w:pPr>
                </w:p>
                <w:p w14:paraId="28F477E3" w14:textId="77777777" w:rsidR="003963A5" w:rsidRPr="002B58A2" w:rsidRDefault="002B58A2" w:rsidP="003963A5">
                  <w:pPr>
                    <w:spacing w:after="0" w:line="240" w:lineRule="auto"/>
                    <w:jc w:val="center"/>
                    <w:rPr>
                      <w:rFonts w:ascii="Times New Roman" w:eastAsia="Arial Unicode MS" w:hAnsi="Times New Roman" w:cs="Times New Roman"/>
                      <w:color w:val="000000"/>
                      <w:sz w:val="20"/>
                      <w:szCs w:val="20"/>
                      <w:lang w:val="uk-UA"/>
                    </w:rPr>
                  </w:pPr>
                  <w:r>
                    <w:rPr>
                      <w:rFonts w:ascii="Times New Roman" w:eastAsia="Arial Unicode MS" w:hAnsi="Times New Roman" w:cs="Times New Roman"/>
                      <w:color w:val="000000"/>
                      <w:sz w:val="20"/>
                      <w:szCs w:val="20"/>
                      <w:lang w:val="uk-UA"/>
                    </w:rPr>
                    <w:t>н</w:t>
                  </w:r>
                  <w:r w:rsidR="003963A5" w:rsidRPr="002B58A2">
                    <w:rPr>
                      <w:rFonts w:ascii="Times New Roman" w:eastAsia="Arial Unicode MS" w:hAnsi="Times New Roman" w:cs="Times New Roman"/>
                      <w:color w:val="000000"/>
                      <w:sz w:val="20"/>
                      <w:szCs w:val="20"/>
                      <w:lang w:val="uk-UA"/>
                    </w:rPr>
                    <w:t>е більше 30</w:t>
                  </w:r>
                </w:p>
              </w:tc>
            </w:tr>
            <w:tr w:rsidR="00393B06" w:rsidRPr="00934BEB" w14:paraId="49DD408D" w14:textId="77777777" w:rsidTr="002B58A2">
              <w:trPr>
                <w:cantSplit/>
                <w:trHeight w:val="323"/>
              </w:trPr>
              <w:tc>
                <w:tcPr>
                  <w:tcW w:w="280" w:type="pct"/>
                  <w:tcMar>
                    <w:left w:w="57" w:type="dxa"/>
                    <w:right w:w="57" w:type="dxa"/>
                  </w:tcMar>
                  <w:vAlign w:val="center"/>
                </w:tcPr>
                <w:p w14:paraId="5947C064"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Т1</w:t>
                  </w:r>
                </w:p>
              </w:tc>
              <w:tc>
                <w:tcPr>
                  <w:tcW w:w="336" w:type="pct"/>
                  <w:tcMar>
                    <w:left w:w="57" w:type="dxa"/>
                    <w:right w:w="57" w:type="dxa"/>
                  </w:tcMar>
                  <w:vAlign w:val="center"/>
                </w:tcPr>
                <w:p w14:paraId="30ACA41B"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Т2-3</w:t>
                  </w:r>
                </w:p>
              </w:tc>
              <w:tc>
                <w:tcPr>
                  <w:tcW w:w="295" w:type="pct"/>
                  <w:tcBorders>
                    <w:right w:val="single" w:sz="2" w:space="0" w:color="auto"/>
                  </w:tcBorders>
                  <w:tcMar>
                    <w:left w:w="57" w:type="dxa"/>
                    <w:right w:w="57" w:type="dxa"/>
                  </w:tcMar>
                  <w:vAlign w:val="center"/>
                </w:tcPr>
                <w:p w14:paraId="6A20693C"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Т4-5</w:t>
                  </w:r>
                </w:p>
              </w:tc>
              <w:tc>
                <w:tcPr>
                  <w:tcW w:w="329" w:type="pct"/>
                  <w:tcBorders>
                    <w:left w:val="single" w:sz="2" w:space="0" w:color="auto"/>
                  </w:tcBorders>
                  <w:tcMar>
                    <w:left w:w="57" w:type="dxa"/>
                    <w:right w:w="57" w:type="dxa"/>
                  </w:tcMar>
                  <w:vAlign w:val="center"/>
                </w:tcPr>
                <w:p w14:paraId="7872234C"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Т6-7</w:t>
                  </w:r>
                </w:p>
              </w:tc>
              <w:tc>
                <w:tcPr>
                  <w:tcW w:w="352" w:type="pct"/>
                  <w:tcMar>
                    <w:left w:w="57" w:type="dxa"/>
                    <w:right w:w="57" w:type="dxa"/>
                  </w:tcMar>
                  <w:vAlign w:val="center"/>
                </w:tcPr>
                <w:p w14:paraId="4DC10827"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Т 8-9</w:t>
                  </w:r>
                </w:p>
              </w:tc>
              <w:tc>
                <w:tcPr>
                  <w:tcW w:w="276" w:type="pct"/>
                  <w:tcMar>
                    <w:left w:w="57" w:type="dxa"/>
                    <w:right w:w="57" w:type="dxa"/>
                  </w:tcMar>
                  <w:vAlign w:val="center"/>
                </w:tcPr>
                <w:p w14:paraId="0162AF97"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Т10-11</w:t>
                  </w:r>
                </w:p>
              </w:tc>
              <w:tc>
                <w:tcPr>
                  <w:tcW w:w="298" w:type="pct"/>
                  <w:tcMar>
                    <w:left w:w="57" w:type="dxa"/>
                    <w:right w:w="57" w:type="dxa"/>
                  </w:tcMar>
                  <w:vAlign w:val="center"/>
                </w:tcPr>
                <w:p w14:paraId="41F6EB27"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СР1</w:t>
                  </w:r>
                </w:p>
              </w:tc>
              <w:tc>
                <w:tcPr>
                  <w:tcW w:w="306" w:type="pct"/>
                  <w:tcMar>
                    <w:left w:w="57" w:type="dxa"/>
                    <w:right w:w="57" w:type="dxa"/>
                  </w:tcMar>
                  <w:vAlign w:val="center"/>
                </w:tcPr>
                <w:p w14:paraId="38A812F5"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МК 1</w:t>
                  </w:r>
                </w:p>
              </w:tc>
              <w:tc>
                <w:tcPr>
                  <w:tcW w:w="347" w:type="pct"/>
                  <w:tcMar>
                    <w:left w:w="57" w:type="dxa"/>
                    <w:right w:w="57" w:type="dxa"/>
                  </w:tcMar>
                </w:tcPr>
                <w:p w14:paraId="22EC1381"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Т 12-13</w:t>
                  </w:r>
                </w:p>
              </w:tc>
              <w:tc>
                <w:tcPr>
                  <w:tcW w:w="422" w:type="pct"/>
                </w:tcPr>
                <w:p w14:paraId="55B4EED0"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Т 14-15</w:t>
                  </w:r>
                </w:p>
              </w:tc>
              <w:tc>
                <w:tcPr>
                  <w:tcW w:w="280" w:type="pct"/>
                  <w:vAlign w:val="center"/>
                </w:tcPr>
                <w:p w14:paraId="193A8F2F"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СР2</w:t>
                  </w:r>
                </w:p>
              </w:tc>
              <w:tc>
                <w:tcPr>
                  <w:tcW w:w="357" w:type="pct"/>
                  <w:vAlign w:val="center"/>
                </w:tcPr>
                <w:p w14:paraId="7693CDF2"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МК 2</w:t>
                  </w:r>
                </w:p>
              </w:tc>
              <w:tc>
                <w:tcPr>
                  <w:tcW w:w="238" w:type="pct"/>
                  <w:vMerge/>
                </w:tcPr>
                <w:p w14:paraId="1F50AEE2"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p>
              </w:tc>
              <w:tc>
                <w:tcPr>
                  <w:tcW w:w="389" w:type="pct"/>
                  <w:vMerge/>
                  <w:tcMar>
                    <w:left w:w="57" w:type="dxa"/>
                    <w:right w:w="57" w:type="dxa"/>
                  </w:tcMar>
                  <w:vAlign w:val="center"/>
                </w:tcPr>
                <w:p w14:paraId="7551D237"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p>
              </w:tc>
              <w:tc>
                <w:tcPr>
                  <w:tcW w:w="496" w:type="pct"/>
                  <w:vMerge/>
                </w:tcPr>
                <w:p w14:paraId="5EFA7812"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p>
              </w:tc>
            </w:tr>
            <w:tr w:rsidR="00393B06" w:rsidRPr="00934BEB" w14:paraId="26415154" w14:textId="77777777" w:rsidTr="002B58A2">
              <w:trPr>
                <w:cantSplit/>
                <w:trHeight w:val="297"/>
              </w:trPr>
              <w:tc>
                <w:tcPr>
                  <w:tcW w:w="280" w:type="pct"/>
                  <w:tcMar>
                    <w:left w:w="57" w:type="dxa"/>
                    <w:right w:w="57" w:type="dxa"/>
                  </w:tcMar>
                  <w:vAlign w:val="center"/>
                </w:tcPr>
                <w:p w14:paraId="48023E49"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6</w:t>
                  </w:r>
                </w:p>
              </w:tc>
              <w:tc>
                <w:tcPr>
                  <w:tcW w:w="336" w:type="pct"/>
                  <w:tcMar>
                    <w:left w:w="57" w:type="dxa"/>
                    <w:right w:w="57" w:type="dxa"/>
                  </w:tcMar>
                  <w:vAlign w:val="center"/>
                </w:tcPr>
                <w:p w14:paraId="191C40ED"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7</w:t>
                  </w:r>
                </w:p>
              </w:tc>
              <w:tc>
                <w:tcPr>
                  <w:tcW w:w="295" w:type="pct"/>
                  <w:tcBorders>
                    <w:right w:val="single" w:sz="2" w:space="0" w:color="auto"/>
                  </w:tcBorders>
                  <w:tcMar>
                    <w:left w:w="57" w:type="dxa"/>
                    <w:right w:w="57" w:type="dxa"/>
                  </w:tcMar>
                  <w:vAlign w:val="center"/>
                </w:tcPr>
                <w:p w14:paraId="6BF385BC"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7</w:t>
                  </w:r>
                </w:p>
              </w:tc>
              <w:tc>
                <w:tcPr>
                  <w:tcW w:w="329" w:type="pct"/>
                  <w:tcBorders>
                    <w:left w:val="single" w:sz="2" w:space="0" w:color="auto"/>
                  </w:tcBorders>
                  <w:tcMar>
                    <w:left w:w="57" w:type="dxa"/>
                    <w:right w:w="57" w:type="dxa"/>
                  </w:tcMar>
                  <w:vAlign w:val="center"/>
                </w:tcPr>
                <w:p w14:paraId="785E5BA1"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7</w:t>
                  </w:r>
                </w:p>
              </w:tc>
              <w:tc>
                <w:tcPr>
                  <w:tcW w:w="352" w:type="pct"/>
                  <w:tcMar>
                    <w:left w:w="57" w:type="dxa"/>
                    <w:right w:w="57" w:type="dxa"/>
                  </w:tcMar>
                  <w:vAlign w:val="center"/>
                </w:tcPr>
                <w:p w14:paraId="56EE23B3"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7</w:t>
                  </w:r>
                </w:p>
              </w:tc>
              <w:tc>
                <w:tcPr>
                  <w:tcW w:w="276" w:type="pct"/>
                  <w:tcMar>
                    <w:left w:w="57" w:type="dxa"/>
                    <w:right w:w="57" w:type="dxa"/>
                  </w:tcMar>
                  <w:vAlign w:val="center"/>
                </w:tcPr>
                <w:p w14:paraId="08DC7FBE"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7</w:t>
                  </w:r>
                </w:p>
              </w:tc>
              <w:tc>
                <w:tcPr>
                  <w:tcW w:w="298" w:type="pct"/>
                  <w:tcMar>
                    <w:left w:w="57" w:type="dxa"/>
                    <w:right w:w="57" w:type="dxa"/>
                  </w:tcMar>
                  <w:vAlign w:val="center"/>
                </w:tcPr>
                <w:p w14:paraId="0E1D5D37"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8</w:t>
                  </w:r>
                </w:p>
              </w:tc>
              <w:tc>
                <w:tcPr>
                  <w:tcW w:w="306" w:type="pct"/>
                  <w:tcMar>
                    <w:left w:w="57" w:type="dxa"/>
                    <w:right w:w="57" w:type="dxa"/>
                  </w:tcMar>
                  <w:vAlign w:val="center"/>
                </w:tcPr>
                <w:p w14:paraId="178DBB82"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5</w:t>
                  </w:r>
                </w:p>
              </w:tc>
              <w:tc>
                <w:tcPr>
                  <w:tcW w:w="347" w:type="pct"/>
                  <w:tcMar>
                    <w:left w:w="57" w:type="dxa"/>
                    <w:right w:w="57" w:type="dxa"/>
                  </w:tcMar>
                  <w:vAlign w:val="center"/>
                </w:tcPr>
                <w:p w14:paraId="335F2A5E"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7</w:t>
                  </w:r>
                </w:p>
              </w:tc>
              <w:tc>
                <w:tcPr>
                  <w:tcW w:w="422" w:type="pct"/>
                  <w:vAlign w:val="center"/>
                </w:tcPr>
                <w:p w14:paraId="64E91E34"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7</w:t>
                  </w:r>
                </w:p>
              </w:tc>
              <w:tc>
                <w:tcPr>
                  <w:tcW w:w="280" w:type="pct"/>
                  <w:vAlign w:val="center"/>
                </w:tcPr>
                <w:p w14:paraId="5E38AAB9"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8</w:t>
                  </w:r>
                </w:p>
              </w:tc>
              <w:tc>
                <w:tcPr>
                  <w:tcW w:w="357" w:type="pct"/>
                  <w:vAlign w:val="center"/>
                </w:tcPr>
                <w:p w14:paraId="3EFA6262"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r w:rsidRPr="002B58A2">
                    <w:rPr>
                      <w:rFonts w:ascii="Times New Roman" w:eastAsia="Arial Unicode MS" w:hAnsi="Times New Roman" w:cs="Times New Roman"/>
                      <w:color w:val="000000"/>
                      <w:sz w:val="20"/>
                      <w:szCs w:val="20"/>
                      <w:lang w:val="uk-UA"/>
                    </w:rPr>
                    <w:t>5</w:t>
                  </w:r>
                </w:p>
              </w:tc>
              <w:tc>
                <w:tcPr>
                  <w:tcW w:w="238" w:type="pct"/>
                  <w:vMerge/>
                </w:tcPr>
                <w:p w14:paraId="269D2803"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p>
              </w:tc>
              <w:tc>
                <w:tcPr>
                  <w:tcW w:w="389" w:type="pct"/>
                  <w:vMerge/>
                  <w:tcMar>
                    <w:left w:w="57" w:type="dxa"/>
                    <w:right w:w="57" w:type="dxa"/>
                  </w:tcMar>
                  <w:vAlign w:val="center"/>
                </w:tcPr>
                <w:p w14:paraId="7614CFD5"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p>
              </w:tc>
              <w:tc>
                <w:tcPr>
                  <w:tcW w:w="496" w:type="pct"/>
                  <w:vMerge/>
                </w:tcPr>
                <w:p w14:paraId="177608EE" w14:textId="77777777" w:rsidR="003963A5" w:rsidRPr="002B58A2" w:rsidRDefault="003963A5" w:rsidP="003963A5">
                  <w:pPr>
                    <w:spacing w:after="0" w:line="240" w:lineRule="auto"/>
                    <w:jc w:val="center"/>
                    <w:rPr>
                      <w:rFonts w:ascii="Times New Roman" w:eastAsia="Arial Unicode MS" w:hAnsi="Times New Roman" w:cs="Times New Roman"/>
                      <w:color w:val="000000"/>
                      <w:sz w:val="20"/>
                      <w:szCs w:val="20"/>
                      <w:lang w:val="uk-UA"/>
                    </w:rPr>
                  </w:pPr>
                </w:p>
              </w:tc>
            </w:tr>
          </w:tbl>
          <w:p w14:paraId="32D9C634" w14:textId="77777777" w:rsidR="00CF04D4" w:rsidRDefault="00CF04D4" w:rsidP="000D61EE">
            <w:pPr>
              <w:rPr>
                <w:rFonts w:ascii="Times New Roman" w:eastAsia="Arial Unicode MS" w:hAnsi="Times New Roman" w:cs="Times New Roman"/>
                <w:b/>
                <w:color w:val="000000"/>
                <w:sz w:val="24"/>
                <w:szCs w:val="24"/>
                <w:lang w:val="uk-UA"/>
              </w:rPr>
            </w:pPr>
          </w:p>
          <w:p w14:paraId="679585B1" w14:textId="77777777" w:rsidR="00CF04D4" w:rsidRPr="00987FF8" w:rsidRDefault="00CF04D4" w:rsidP="00F014C6">
            <w:pPr>
              <w:rPr>
                <w:rFonts w:ascii="Times New Roman" w:eastAsia="Arial Unicode MS" w:hAnsi="Times New Roman" w:cs="Times New Roman"/>
                <w:color w:val="000000"/>
                <w:sz w:val="24"/>
                <w:szCs w:val="24"/>
                <w:lang w:val="uk-UA"/>
              </w:rPr>
            </w:pPr>
            <w:r w:rsidRPr="00987FF8">
              <w:rPr>
                <w:rFonts w:ascii="Times New Roman" w:eastAsia="Arial Unicode MS" w:hAnsi="Times New Roman" w:cs="Times New Roman"/>
                <w:color w:val="000000"/>
                <w:sz w:val="24"/>
                <w:szCs w:val="24"/>
                <w:lang w:val="uk-UA"/>
              </w:rPr>
              <w:t>Т1, Т2 ... Т15 – теми змістових модулів.</w:t>
            </w:r>
          </w:p>
          <w:p w14:paraId="6E36B81B" w14:textId="77777777" w:rsidR="00CF04D4" w:rsidRPr="00987FF8" w:rsidRDefault="00CF04D4" w:rsidP="00F014C6">
            <w:pPr>
              <w:rPr>
                <w:rFonts w:ascii="Times New Roman" w:eastAsia="Arial Unicode MS" w:hAnsi="Times New Roman" w:cs="Times New Roman"/>
                <w:color w:val="000000"/>
                <w:sz w:val="24"/>
                <w:szCs w:val="24"/>
                <w:lang w:val="uk-UA"/>
              </w:rPr>
            </w:pPr>
            <w:r w:rsidRPr="00987FF8">
              <w:rPr>
                <w:rFonts w:ascii="Times New Roman" w:eastAsia="Arial Unicode MS" w:hAnsi="Times New Roman" w:cs="Times New Roman"/>
                <w:color w:val="000000"/>
                <w:sz w:val="24"/>
                <w:szCs w:val="24"/>
                <w:lang w:val="uk-UA"/>
              </w:rPr>
              <w:t>СР – самостійна робота</w:t>
            </w:r>
          </w:p>
          <w:p w14:paraId="4441D7B9" w14:textId="77777777" w:rsidR="00CF04D4" w:rsidRPr="00987FF8" w:rsidRDefault="00CF04D4" w:rsidP="00F014C6">
            <w:pPr>
              <w:rPr>
                <w:rFonts w:ascii="Times New Roman" w:eastAsia="Arial Unicode MS" w:hAnsi="Times New Roman" w:cs="Times New Roman"/>
                <w:color w:val="000000"/>
                <w:sz w:val="24"/>
                <w:szCs w:val="24"/>
                <w:lang w:val="uk-UA"/>
              </w:rPr>
            </w:pPr>
            <w:r w:rsidRPr="00987FF8">
              <w:rPr>
                <w:rFonts w:ascii="Times New Roman" w:eastAsia="Arial Unicode MS" w:hAnsi="Times New Roman" w:cs="Times New Roman"/>
                <w:color w:val="000000"/>
                <w:sz w:val="24"/>
                <w:szCs w:val="24"/>
                <w:lang w:val="uk-UA"/>
              </w:rPr>
              <w:t xml:space="preserve">МК – модульний контроль </w:t>
            </w:r>
          </w:p>
          <w:p w14:paraId="2CFDAE0C" w14:textId="77777777" w:rsidR="00CF04D4" w:rsidRPr="00BD2162" w:rsidRDefault="00CF04D4" w:rsidP="00F014C6">
            <w:pPr>
              <w:rPr>
                <w:rFonts w:ascii="Times New Roman" w:eastAsia="Arial Unicode MS" w:hAnsi="Times New Roman" w:cs="Times New Roman"/>
                <w:color w:val="000000"/>
                <w:sz w:val="24"/>
                <w:szCs w:val="24"/>
                <w:lang w:val="uk-UA"/>
              </w:rPr>
            </w:pPr>
            <w:r w:rsidRPr="00987FF8">
              <w:rPr>
                <w:rFonts w:ascii="Times New Roman" w:eastAsia="Arial Unicode MS" w:hAnsi="Times New Roman" w:cs="Times New Roman"/>
                <w:color w:val="000000"/>
                <w:sz w:val="24"/>
                <w:szCs w:val="24"/>
                <w:lang w:val="uk-UA"/>
              </w:rPr>
              <w:t>*- залік складається у випадку, коли здобувач освіти не набрав необхідну кількість балів для автоматичного заліку, або ж хоче підвищити свій бал.</w:t>
            </w:r>
          </w:p>
        </w:tc>
      </w:tr>
      <w:tr w:rsidR="00CF04D4" w:rsidRPr="00C6461C" w14:paraId="0D8081F3" w14:textId="77777777" w:rsidTr="00F014C6">
        <w:tc>
          <w:tcPr>
            <w:tcW w:w="9776" w:type="dxa"/>
          </w:tcPr>
          <w:p w14:paraId="0975104D" w14:textId="77777777" w:rsidR="00CF04D4" w:rsidRPr="00C6461C" w:rsidRDefault="00CF04D4" w:rsidP="00F014C6">
            <w:pPr>
              <w:jc w:val="center"/>
              <w:rPr>
                <w:rFonts w:ascii="Times New Roman" w:eastAsia="Arial Unicode MS" w:hAnsi="Times New Roman" w:cs="Times New Roman"/>
                <w:b/>
                <w:color w:val="000000"/>
                <w:sz w:val="24"/>
                <w:szCs w:val="24"/>
                <w:lang w:val="uk-UA"/>
              </w:rPr>
            </w:pPr>
            <w:r w:rsidRPr="00C6461C">
              <w:rPr>
                <w:rFonts w:ascii="Calibri" w:eastAsia="Calibri" w:hAnsi="Calibri" w:cs="Arial"/>
                <w:lang w:val="uk-UA"/>
              </w:rPr>
              <w:br w:type="page"/>
            </w:r>
            <w:r w:rsidRPr="00C6461C">
              <w:rPr>
                <w:rFonts w:ascii="Times New Roman" w:eastAsia="Arial Unicode MS" w:hAnsi="Times New Roman" w:cs="Times New Roman"/>
                <w:b/>
                <w:color w:val="000000"/>
                <w:sz w:val="24"/>
                <w:szCs w:val="24"/>
                <w:lang w:val="uk-UA"/>
              </w:rPr>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838"/>
              <w:gridCol w:w="1390"/>
              <w:gridCol w:w="428"/>
              <w:gridCol w:w="2638"/>
              <w:gridCol w:w="356"/>
              <w:gridCol w:w="3726"/>
            </w:tblGrid>
            <w:tr w:rsidR="00CF04D4" w:rsidRPr="00BD2162" w14:paraId="2A41A74A" w14:textId="77777777" w:rsidTr="00F014C6">
              <w:trPr>
                <w:tblCellSpacing w:w="0" w:type="dxa"/>
              </w:trPr>
              <w:tc>
                <w:tcPr>
                  <w:tcW w:w="1416"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6AFF01D5" w14:textId="77777777" w:rsidR="00CF04D4" w:rsidRPr="00C6461C" w:rsidRDefault="00CF04D4" w:rsidP="00F014C6">
                  <w:pPr>
                    <w:spacing w:after="0" w:line="240" w:lineRule="auto"/>
                    <w:jc w:val="center"/>
                    <w:rPr>
                      <w:rFonts w:ascii="Times New Roman" w:eastAsia="Arial Unicode MS" w:hAnsi="Times New Roman" w:cs="Times New Roman"/>
                      <w:color w:val="000000"/>
                      <w:sz w:val="20"/>
                      <w:szCs w:val="20"/>
                      <w:lang w:val="uk-UA"/>
                    </w:rPr>
                  </w:pPr>
                  <w:r w:rsidRPr="00C6461C">
                    <w:rPr>
                      <w:rFonts w:ascii="Times New Roman" w:eastAsia="Arial Unicode MS" w:hAnsi="Times New Roman" w:cs="Times New Roman"/>
                      <w:b/>
                      <w:bCs/>
                      <w:color w:val="000000"/>
                      <w:sz w:val="20"/>
                      <w:szCs w:val="20"/>
                      <w:lang w:val="uk-UA"/>
                    </w:rPr>
                    <w:t>Оцінка за 100-бальною системою</w:t>
                  </w:r>
                </w:p>
              </w:tc>
              <w:tc>
                <w:tcPr>
                  <w:tcW w:w="1407" w:type="pct"/>
                  <w:tcBorders>
                    <w:top w:val="outset" w:sz="6" w:space="0" w:color="auto"/>
                    <w:left w:val="outset" w:sz="6" w:space="0" w:color="auto"/>
                    <w:bottom w:val="outset" w:sz="6" w:space="0" w:color="auto"/>
                    <w:right w:val="outset" w:sz="6" w:space="0" w:color="auto"/>
                  </w:tcBorders>
                  <w:vAlign w:val="center"/>
                  <w:hideMark/>
                </w:tcPr>
                <w:p w14:paraId="53F63A7E" w14:textId="77777777" w:rsidR="00CF04D4" w:rsidRPr="00C6461C" w:rsidRDefault="00CF04D4" w:rsidP="00F014C6">
                  <w:pPr>
                    <w:spacing w:after="0" w:line="240" w:lineRule="auto"/>
                    <w:jc w:val="center"/>
                    <w:rPr>
                      <w:rFonts w:ascii="Times New Roman" w:eastAsia="Arial Unicode MS" w:hAnsi="Times New Roman" w:cs="Times New Roman"/>
                      <w:color w:val="000000"/>
                      <w:sz w:val="20"/>
                      <w:szCs w:val="20"/>
                      <w:lang w:val="uk-UA"/>
                    </w:rPr>
                  </w:pPr>
                  <w:r w:rsidRPr="00C6461C">
                    <w:rPr>
                      <w:rFonts w:ascii="Times New Roman" w:eastAsia="Arial Unicode MS" w:hAnsi="Times New Roman" w:cs="Times New Roman"/>
                      <w:b/>
                      <w:bCs/>
                      <w:color w:val="000000"/>
                      <w:sz w:val="20"/>
                      <w:szCs w:val="20"/>
                      <w:lang w:val="uk-UA"/>
                    </w:rPr>
                    <w:t>Оцінка за національною шкалою</w:t>
                  </w:r>
                </w:p>
              </w:tc>
              <w:tc>
                <w:tcPr>
                  <w:tcW w:w="2177" w:type="pct"/>
                  <w:gridSpan w:val="2"/>
                  <w:vMerge w:val="restart"/>
                  <w:tcBorders>
                    <w:top w:val="outset" w:sz="6" w:space="0" w:color="auto"/>
                    <w:left w:val="outset" w:sz="6" w:space="0" w:color="auto"/>
                    <w:right w:val="outset" w:sz="6" w:space="0" w:color="auto"/>
                  </w:tcBorders>
                  <w:vAlign w:val="center"/>
                </w:tcPr>
                <w:p w14:paraId="282EE631" w14:textId="77777777" w:rsidR="00CF04D4" w:rsidRPr="00C6461C" w:rsidRDefault="00CF04D4" w:rsidP="00F014C6">
                  <w:pPr>
                    <w:spacing w:after="0" w:line="240" w:lineRule="auto"/>
                    <w:jc w:val="center"/>
                    <w:rPr>
                      <w:rFonts w:ascii="Times New Roman" w:eastAsia="Arial Unicode MS" w:hAnsi="Times New Roman" w:cs="Times New Roman"/>
                      <w:color w:val="000000"/>
                      <w:sz w:val="20"/>
                      <w:szCs w:val="20"/>
                      <w:lang w:val="uk-UA"/>
                    </w:rPr>
                  </w:pPr>
                  <w:r w:rsidRPr="00C6461C">
                    <w:rPr>
                      <w:rFonts w:ascii="Times New Roman" w:eastAsia="Arial Unicode MS" w:hAnsi="Times New Roman" w:cs="Times New Roman"/>
                      <w:b/>
                      <w:bCs/>
                      <w:color w:val="000000"/>
                      <w:sz w:val="20"/>
                      <w:szCs w:val="20"/>
                      <w:lang w:val="uk-UA"/>
                    </w:rPr>
                    <w:t>Оцінка за шкалою ECTS</w:t>
                  </w:r>
                </w:p>
              </w:tc>
            </w:tr>
            <w:tr w:rsidR="00CF04D4" w:rsidRPr="00BD2162" w14:paraId="506B54AA" w14:textId="77777777" w:rsidTr="00F014C6">
              <w:trPr>
                <w:tblCellSpacing w:w="0" w:type="dxa"/>
              </w:trPr>
              <w:tc>
                <w:tcPr>
                  <w:tcW w:w="1416" w:type="pct"/>
                  <w:gridSpan w:val="3"/>
                  <w:vMerge/>
                  <w:tcBorders>
                    <w:top w:val="outset" w:sz="6" w:space="0" w:color="auto"/>
                    <w:left w:val="outset" w:sz="6" w:space="0" w:color="auto"/>
                    <w:bottom w:val="outset" w:sz="6" w:space="0" w:color="auto"/>
                    <w:right w:val="outset" w:sz="6" w:space="0" w:color="auto"/>
                  </w:tcBorders>
                  <w:vAlign w:val="center"/>
                  <w:hideMark/>
                </w:tcPr>
                <w:p w14:paraId="33BB9248" w14:textId="77777777" w:rsidR="00CF04D4" w:rsidRPr="00C6461C" w:rsidRDefault="00CF04D4" w:rsidP="00F014C6">
                  <w:pPr>
                    <w:spacing w:after="0" w:line="240" w:lineRule="auto"/>
                    <w:rPr>
                      <w:rFonts w:ascii="Times New Roman" w:eastAsia="Arial Unicode MS" w:hAnsi="Times New Roman" w:cs="Times New Roman"/>
                      <w:color w:val="000000"/>
                      <w:sz w:val="20"/>
                      <w:szCs w:val="20"/>
                      <w:lang w:val="uk-UA"/>
                    </w:rPr>
                  </w:pPr>
                </w:p>
              </w:tc>
              <w:tc>
                <w:tcPr>
                  <w:tcW w:w="1407" w:type="pct"/>
                  <w:tcBorders>
                    <w:top w:val="outset" w:sz="6" w:space="0" w:color="auto"/>
                    <w:left w:val="outset" w:sz="6" w:space="0" w:color="auto"/>
                    <w:bottom w:val="outset" w:sz="6" w:space="0" w:color="auto"/>
                    <w:right w:val="outset" w:sz="6" w:space="0" w:color="auto"/>
                  </w:tcBorders>
                  <w:vAlign w:val="center"/>
                </w:tcPr>
                <w:p w14:paraId="3DE7AA2D" w14:textId="77777777" w:rsidR="00CF04D4" w:rsidRPr="00C6461C" w:rsidRDefault="00CF04D4" w:rsidP="00F014C6">
                  <w:pPr>
                    <w:spacing w:after="0" w:line="240" w:lineRule="auto"/>
                    <w:jc w:val="center"/>
                    <w:rPr>
                      <w:rFonts w:ascii="Times New Roman" w:eastAsia="Arial Unicode MS" w:hAnsi="Times New Roman" w:cs="Times New Roman"/>
                      <w:color w:val="000000"/>
                      <w:sz w:val="20"/>
                      <w:szCs w:val="20"/>
                      <w:lang w:val="uk-UA"/>
                    </w:rPr>
                  </w:pPr>
                  <w:r w:rsidRPr="00C6461C">
                    <w:rPr>
                      <w:rFonts w:ascii="Times New Roman" w:eastAsia="Arial Unicode MS" w:hAnsi="Times New Roman" w:cs="Times New Roman"/>
                      <w:b/>
                      <w:bCs/>
                      <w:color w:val="000000"/>
                      <w:sz w:val="20"/>
                      <w:szCs w:val="20"/>
                      <w:lang w:val="uk-UA"/>
                    </w:rPr>
                    <w:t>залік</w:t>
                  </w:r>
                </w:p>
              </w:tc>
              <w:tc>
                <w:tcPr>
                  <w:tcW w:w="2177" w:type="pct"/>
                  <w:gridSpan w:val="2"/>
                  <w:vMerge/>
                  <w:tcBorders>
                    <w:left w:val="outset" w:sz="6" w:space="0" w:color="auto"/>
                    <w:right w:val="outset" w:sz="6" w:space="0" w:color="auto"/>
                  </w:tcBorders>
                  <w:vAlign w:val="center"/>
                  <w:hideMark/>
                </w:tcPr>
                <w:p w14:paraId="7B7847E7" w14:textId="77777777" w:rsidR="00CF04D4" w:rsidRPr="00C6461C" w:rsidRDefault="00CF04D4" w:rsidP="00F014C6">
                  <w:pPr>
                    <w:spacing w:after="0" w:line="240" w:lineRule="auto"/>
                    <w:rPr>
                      <w:rFonts w:ascii="Times New Roman" w:eastAsia="Arial Unicode MS" w:hAnsi="Times New Roman" w:cs="Times New Roman"/>
                      <w:color w:val="000000"/>
                      <w:sz w:val="20"/>
                      <w:szCs w:val="20"/>
                      <w:lang w:val="uk-UA"/>
                    </w:rPr>
                  </w:pPr>
                </w:p>
              </w:tc>
            </w:tr>
            <w:tr w:rsidR="00CF04D4" w:rsidRPr="00BD2162" w14:paraId="09227641" w14:textId="77777777" w:rsidTr="00F014C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409BDF64" w14:textId="77777777" w:rsidR="00CF04D4" w:rsidRPr="00C6461C" w:rsidRDefault="00CF04D4" w:rsidP="00F014C6">
                  <w:pPr>
                    <w:spacing w:after="0" w:line="240" w:lineRule="auto"/>
                    <w:jc w:val="center"/>
                    <w:rPr>
                      <w:rFonts w:ascii="Times New Roman" w:eastAsia="Arial Unicode MS" w:hAnsi="Times New Roman" w:cs="Times New Roman"/>
                      <w:b/>
                      <w:color w:val="000000"/>
                      <w:sz w:val="20"/>
                      <w:szCs w:val="20"/>
                      <w:lang w:val="uk-UA"/>
                    </w:rPr>
                  </w:pPr>
                  <w:r w:rsidRPr="00C6461C">
                    <w:rPr>
                      <w:rFonts w:ascii="Times New Roman" w:eastAsia="Arial Unicode MS" w:hAnsi="Times New Roman" w:cs="Times New Roman"/>
                      <w:b/>
                      <w:color w:val="000000"/>
                      <w:sz w:val="20"/>
                      <w:szCs w:val="20"/>
                      <w:lang w:val="uk-UA"/>
                    </w:rPr>
                    <w:t>90 – 100</w:t>
                  </w:r>
                </w:p>
              </w:tc>
              <w:tc>
                <w:tcPr>
                  <w:tcW w:w="741" w:type="pct"/>
                  <w:tcBorders>
                    <w:top w:val="outset" w:sz="6" w:space="0" w:color="auto"/>
                    <w:left w:val="outset" w:sz="6" w:space="0" w:color="auto"/>
                    <w:bottom w:val="outset" w:sz="6" w:space="0" w:color="auto"/>
                    <w:right w:val="outset" w:sz="6" w:space="0" w:color="auto"/>
                  </w:tcBorders>
                  <w:vAlign w:val="center"/>
                  <w:hideMark/>
                </w:tcPr>
                <w:p w14:paraId="36D5CCCE" w14:textId="77777777" w:rsidR="00CF04D4" w:rsidRPr="00C6461C" w:rsidRDefault="00CF04D4" w:rsidP="00F014C6">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відмінно</w:t>
                  </w:r>
                </w:p>
              </w:tc>
              <w:tc>
                <w:tcPr>
                  <w:tcW w:w="227" w:type="pct"/>
                  <w:tcBorders>
                    <w:top w:val="outset" w:sz="6" w:space="0" w:color="auto"/>
                    <w:left w:val="outset" w:sz="6" w:space="0" w:color="auto"/>
                    <w:bottom w:val="outset" w:sz="6" w:space="0" w:color="auto"/>
                    <w:right w:val="outset" w:sz="6" w:space="0" w:color="auto"/>
                  </w:tcBorders>
                  <w:vAlign w:val="center"/>
                </w:tcPr>
                <w:p w14:paraId="431ECDA2" w14:textId="77777777" w:rsidR="00CF04D4" w:rsidRPr="00C6461C" w:rsidRDefault="00CF04D4" w:rsidP="00F014C6">
                  <w:pPr>
                    <w:spacing w:after="0" w:line="240" w:lineRule="auto"/>
                    <w:jc w:val="center"/>
                    <w:rPr>
                      <w:rFonts w:ascii="Times New Roman" w:eastAsia="Arial Unicode MS" w:hAnsi="Times New Roman" w:cs="Times New Roman"/>
                      <w:iCs/>
                      <w:color w:val="000000"/>
                      <w:sz w:val="20"/>
                      <w:szCs w:val="20"/>
                      <w:lang w:val="uk-UA"/>
                    </w:rPr>
                  </w:pPr>
                  <w:r w:rsidRPr="00C6461C">
                    <w:rPr>
                      <w:rFonts w:ascii="Times New Roman" w:eastAsia="Arial Unicode MS" w:hAnsi="Times New Roman" w:cs="Times New Roman"/>
                      <w:iCs/>
                      <w:color w:val="000000"/>
                      <w:sz w:val="20"/>
                      <w:szCs w:val="20"/>
                      <w:lang w:val="uk-UA"/>
                    </w:rPr>
                    <w:t>5</w:t>
                  </w:r>
                </w:p>
              </w:tc>
              <w:tc>
                <w:tcPr>
                  <w:tcW w:w="1407" w:type="pct"/>
                  <w:vMerge w:val="restart"/>
                  <w:tcBorders>
                    <w:top w:val="outset" w:sz="6" w:space="0" w:color="auto"/>
                    <w:left w:val="outset" w:sz="6" w:space="0" w:color="auto"/>
                    <w:right w:val="outset" w:sz="6" w:space="0" w:color="auto"/>
                  </w:tcBorders>
                  <w:vAlign w:val="center"/>
                </w:tcPr>
                <w:p w14:paraId="0FC38EAE" w14:textId="77777777" w:rsidR="00CF04D4" w:rsidRPr="00C6461C" w:rsidRDefault="00CF04D4" w:rsidP="00F014C6">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5C455FFB" w14:textId="77777777" w:rsidR="00CF04D4" w:rsidRPr="00C6461C" w:rsidRDefault="00CF04D4" w:rsidP="00F014C6">
                  <w:pPr>
                    <w:spacing w:after="0" w:line="240" w:lineRule="auto"/>
                    <w:jc w:val="center"/>
                    <w:rPr>
                      <w:rFonts w:ascii="Times New Roman" w:eastAsia="Arial Unicode MS" w:hAnsi="Times New Roman" w:cs="Times New Roman"/>
                      <w:b/>
                      <w:color w:val="000000"/>
                      <w:sz w:val="20"/>
                      <w:szCs w:val="20"/>
                      <w:lang w:val="uk-UA"/>
                    </w:rPr>
                  </w:pPr>
                  <w:r w:rsidRPr="00C6461C">
                    <w:rPr>
                      <w:rFonts w:ascii="Times New Roman" w:eastAsia="Arial Unicode MS" w:hAnsi="Times New Roman" w:cs="Times New Roman"/>
                      <w:b/>
                      <w:color w:val="000000"/>
                      <w:sz w:val="20"/>
                      <w:szCs w:val="20"/>
                      <w:lang w:val="uk-UA"/>
                    </w:rPr>
                    <w:t>A</w:t>
                  </w:r>
                </w:p>
              </w:tc>
              <w:tc>
                <w:tcPr>
                  <w:tcW w:w="1987" w:type="pct"/>
                  <w:tcBorders>
                    <w:top w:val="outset" w:sz="6" w:space="0" w:color="auto"/>
                    <w:left w:val="outset" w:sz="6" w:space="0" w:color="auto"/>
                    <w:bottom w:val="outset" w:sz="6" w:space="0" w:color="auto"/>
                    <w:right w:val="outset" w:sz="6" w:space="0" w:color="auto"/>
                  </w:tcBorders>
                  <w:vAlign w:val="center"/>
                  <w:hideMark/>
                </w:tcPr>
                <w:p w14:paraId="6C8017EB" w14:textId="77777777" w:rsidR="00CF04D4" w:rsidRPr="00C6461C" w:rsidRDefault="00CF04D4" w:rsidP="00F014C6">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відмінно</w:t>
                  </w:r>
                </w:p>
              </w:tc>
            </w:tr>
            <w:tr w:rsidR="00CF04D4" w:rsidRPr="00BD2162" w14:paraId="42BD4BE4" w14:textId="77777777" w:rsidTr="00F014C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0A1F540A" w14:textId="77777777" w:rsidR="00CF04D4" w:rsidRPr="00C6461C" w:rsidRDefault="00CF04D4" w:rsidP="00F014C6">
                  <w:pPr>
                    <w:spacing w:after="0" w:line="240" w:lineRule="auto"/>
                    <w:jc w:val="center"/>
                    <w:rPr>
                      <w:rFonts w:ascii="Times New Roman" w:eastAsia="Arial Unicode MS" w:hAnsi="Times New Roman" w:cs="Times New Roman"/>
                      <w:b/>
                      <w:color w:val="000000"/>
                      <w:sz w:val="20"/>
                      <w:szCs w:val="20"/>
                      <w:lang w:val="uk-UA"/>
                    </w:rPr>
                  </w:pPr>
                  <w:r w:rsidRPr="00C6461C">
                    <w:rPr>
                      <w:rFonts w:ascii="Times New Roman" w:eastAsia="Arial Unicode MS" w:hAnsi="Times New Roman" w:cs="Times New Roman"/>
                      <w:b/>
                      <w:color w:val="000000"/>
                      <w:sz w:val="20"/>
                      <w:szCs w:val="20"/>
                      <w:lang w:val="uk-UA"/>
                    </w:rPr>
                    <w:t>82 – 89</w:t>
                  </w:r>
                </w:p>
              </w:tc>
              <w:tc>
                <w:tcPr>
                  <w:tcW w:w="741" w:type="pct"/>
                  <w:tcBorders>
                    <w:top w:val="outset" w:sz="6" w:space="0" w:color="auto"/>
                    <w:left w:val="outset" w:sz="6" w:space="0" w:color="auto"/>
                    <w:bottom w:val="outset" w:sz="6" w:space="0" w:color="auto"/>
                    <w:right w:val="outset" w:sz="6" w:space="0" w:color="auto"/>
                  </w:tcBorders>
                  <w:vAlign w:val="center"/>
                  <w:hideMark/>
                </w:tcPr>
                <w:p w14:paraId="6EE7AE7D" w14:textId="77777777" w:rsidR="00CF04D4" w:rsidRPr="00C6461C" w:rsidRDefault="00CF04D4" w:rsidP="00F014C6">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491DEDB7" w14:textId="77777777" w:rsidR="00CF04D4" w:rsidRPr="00C6461C" w:rsidRDefault="00CF04D4" w:rsidP="00F014C6">
                  <w:pPr>
                    <w:spacing w:after="0" w:line="240" w:lineRule="auto"/>
                    <w:jc w:val="center"/>
                    <w:rPr>
                      <w:rFonts w:ascii="Times New Roman" w:eastAsia="Arial Unicode MS" w:hAnsi="Times New Roman" w:cs="Times New Roman"/>
                      <w:iCs/>
                      <w:color w:val="000000"/>
                      <w:sz w:val="20"/>
                      <w:szCs w:val="20"/>
                      <w:lang w:val="uk-UA"/>
                    </w:rPr>
                  </w:pPr>
                  <w:r w:rsidRPr="00C6461C">
                    <w:rPr>
                      <w:rFonts w:ascii="Times New Roman" w:eastAsia="Arial Unicode MS" w:hAnsi="Times New Roman" w:cs="Times New Roman"/>
                      <w:iCs/>
                      <w:color w:val="000000"/>
                      <w:sz w:val="20"/>
                      <w:szCs w:val="20"/>
                      <w:lang w:val="uk-UA"/>
                    </w:rPr>
                    <w:t>4</w:t>
                  </w:r>
                </w:p>
              </w:tc>
              <w:tc>
                <w:tcPr>
                  <w:tcW w:w="1407" w:type="pct"/>
                  <w:vMerge/>
                  <w:tcBorders>
                    <w:left w:val="outset" w:sz="6" w:space="0" w:color="auto"/>
                    <w:right w:val="outset" w:sz="6" w:space="0" w:color="auto"/>
                  </w:tcBorders>
                  <w:vAlign w:val="center"/>
                </w:tcPr>
                <w:p w14:paraId="1C356C82" w14:textId="77777777" w:rsidR="00CF04D4" w:rsidRPr="00C6461C" w:rsidRDefault="00CF04D4" w:rsidP="00F014C6">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489087B3" w14:textId="77777777" w:rsidR="00CF04D4" w:rsidRPr="00C6461C" w:rsidRDefault="00CF04D4" w:rsidP="00F014C6">
                  <w:pPr>
                    <w:spacing w:after="0" w:line="240" w:lineRule="auto"/>
                    <w:jc w:val="center"/>
                    <w:rPr>
                      <w:rFonts w:ascii="Times New Roman" w:eastAsia="Arial Unicode MS" w:hAnsi="Times New Roman" w:cs="Times New Roman"/>
                      <w:b/>
                      <w:color w:val="000000"/>
                      <w:sz w:val="20"/>
                      <w:szCs w:val="20"/>
                      <w:lang w:val="uk-UA"/>
                    </w:rPr>
                  </w:pPr>
                  <w:r w:rsidRPr="00C6461C">
                    <w:rPr>
                      <w:rFonts w:ascii="Times New Roman" w:eastAsia="Arial Unicode MS" w:hAnsi="Times New Roman" w:cs="Times New Roman"/>
                      <w:b/>
                      <w:color w:val="000000"/>
                      <w:sz w:val="20"/>
                      <w:szCs w:val="20"/>
                      <w:lang w:val="uk-UA"/>
                    </w:rPr>
                    <w:t>B</w:t>
                  </w:r>
                </w:p>
              </w:tc>
              <w:tc>
                <w:tcPr>
                  <w:tcW w:w="1987" w:type="pct"/>
                  <w:tcBorders>
                    <w:top w:val="outset" w:sz="6" w:space="0" w:color="auto"/>
                    <w:left w:val="outset" w:sz="6" w:space="0" w:color="auto"/>
                    <w:bottom w:val="outset" w:sz="6" w:space="0" w:color="auto"/>
                    <w:right w:val="outset" w:sz="6" w:space="0" w:color="auto"/>
                  </w:tcBorders>
                  <w:vAlign w:val="center"/>
                  <w:hideMark/>
                </w:tcPr>
                <w:p w14:paraId="6BB2BB03" w14:textId="77777777" w:rsidR="00CF04D4" w:rsidRPr="00C6461C" w:rsidRDefault="00CF04D4" w:rsidP="00F014C6">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добре (дуже добре)</w:t>
                  </w:r>
                </w:p>
              </w:tc>
            </w:tr>
            <w:tr w:rsidR="00CF04D4" w:rsidRPr="00BD2162" w14:paraId="4F41194A" w14:textId="77777777" w:rsidTr="00F014C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73152F95" w14:textId="77777777" w:rsidR="00CF04D4" w:rsidRPr="00C6461C" w:rsidRDefault="00CF04D4" w:rsidP="00F014C6">
                  <w:pPr>
                    <w:spacing w:after="0" w:line="240" w:lineRule="auto"/>
                    <w:jc w:val="center"/>
                    <w:rPr>
                      <w:rFonts w:ascii="Times New Roman" w:eastAsia="Arial Unicode MS" w:hAnsi="Times New Roman" w:cs="Times New Roman"/>
                      <w:b/>
                      <w:color w:val="000000"/>
                      <w:sz w:val="20"/>
                      <w:szCs w:val="20"/>
                      <w:lang w:val="uk-UA"/>
                    </w:rPr>
                  </w:pPr>
                  <w:r w:rsidRPr="00C6461C">
                    <w:rPr>
                      <w:rFonts w:ascii="Times New Roman" w:eastAsia="Arial Unicode MS" w:hAnsi="Times New Roman" w:cs="Times New Roman"/>
                      <w:b/>
                      <w:color w:val="000000"/>
                      <w:sz w:val="20"/>
                      <w:szCs w:val="20"/>
                      <w:lang w:val="uk-UA"/>
                    </w:rPr>
                    <w:t>75 – 81</w:t>
                  </w:r>
                </w:p>
              </w:tc>
              <w:tc>
                <w:tcPr>
                  <w:tcW w:w="741" w:type="pct"/>
                  <w:tcBorders>
                    <w:top w:val="outset" w:sz="6" w:space="0" w:color="auto"/>
                    <w:left w:val="outset" w:sz="6" w:space="0" w:color="auto"/>
                    <w:bottom w:val="outset" w:sz="6" w:space="0" w:color="auto"/>
                    <w:right w:val="outset" w:sz="6" w:space="0" w:color="auto"/>
                  </w:tcBorders>
                  <w:vAlign w:val="center"/>
                  <w:hideMark/>
                </w:tcPr>
                <w:p w14:paraId="0ECF6B75" w14:textId="77777777" w:rsidR="00CF04D4" w:rsidRPr="00C6461C" w:rsidRDefault="00CF04D4" w:rsidP="00F014C6">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465A1296" w14:textId="77777777" w:rsidR="00CF04D4" w:rsidRPr="00C6461C" w:rsidRDefault="00CF04D4" w:rsidP="00F014C6">
                  <w:pPr>
                    <w:spacing w:after="0" w:line="240" w:lineRule="auto"/>
                    <w:jc w:val="center"/>
                    <w:rPr>
                      <w:rFonts w:ascii="Times New Roman" w:eastAsia="Arial Unicode MS" w:hAnsi="Times New Roman" w:cs="Times New Roman"/>
                      <w:iCs/>
                      <w:color w:val="000000"/>
                      <w:sz w:val="20"/>
                      <w:szCs w:val="20"/>
                      <w:lang w:val="uk-UA"/>
                    </w:rPr>
                  </w:pPr>
                  <w:r w:rsidRPr="00C6461C">
                    <w:rPr>
                      <w:rFonts w:ascii="Times New Roman" w:eastAsia="Arial Unicode MS" w:hAnsi="Times New Roman" w:cs="Times New Roman"/>
                      <w:iCs/>
                      <w:color w:val="000000"/>
                      <w:sz w:val="20"/>
                      <w:szCs w:val="20"/>
                      <w:lang w:val="uk-UA"/>
                    </w:rPr>
                    <w:t>4</w:t>
                  </w:r>
                </w:p>
              </w:tc>
              <w:tc>
                <w:tcPr>
                  <w:tcW w:w="1407" w:type="pct"/>
                  <w:vMerge/>
                  <w:tcBorders>
                    <w:left w:val="outset" w:sz="6" w:space="0" w:color="auto"/>
                    <w:right w:val="outset" w:sz="6" w:space="0" w:color="auto"/>
                  </w:tcBorders>
                  <w:vAlign w:val="center"/>
                </w:tcPr>
                <w:p w14:paraId="0887EF58" w14:textId="77777777" w:rsidR="00CF04D4" w:rsidRPr="00C6461C" w:rsidRDefault="00CF04D4" w:rsidP="00F014C6">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61F5B731" w14:textId="77777777" w:rsidR="00CF04D4" w:rsidRPr="00C6461C" w:rsidRDefault="00CF04D4" w:rsidP="00F014C6">
                  <w:pPr>
                    <w:spacing w:after="0" w:line="240" w:lineRule="auto"/>
                    <w:jc w:val="center"/>
                    <w:rPr>
                      <w:rFonts w:ascii="Times New Roman" w:eastAsia="Arial Unicode MS" w:hAnsi="Times New Roman" w:cs="Times New Roman"/>
                      <w:b/>
                      <w:color w:val="000000"/>
                      <w:sz w:val="20"/>
                      <w:szCs w:val="20"/>
                      <w:lang w:val="uk-UA"/>
                    </w:rPr>
                  </w:pPr>
                  <w:r w:rsidRPr="00C6461C">
                    <w:rPr>
                      <w:rFonts w:ascii="Times New Roman" w:eastAsia="Arial Unicode MS" w:hAnsi="Times New Roman" w:cs="Times New Roman"/>
                      <w:b/>
                      <w:color w:val="000000"/>
                      <w:sz w:val="20"/>
                      <w:szCs w:val="20"/>
                      <w:lang w:val="uk-UA"/>
                    </w:rPr>
                    <w:t>C</w:t>
                  </w:r>
                </w:p>
              </w:tc>
              <w:tc>
                <w:tcPr>
                  <w:tcW w:w="1987" w:type="pct"/>
                  <w:tcBorders>
                    <w:top w:val="outset" w:sz="6" w:space="0" w:color="auto"/>
                    <w:left w:val="outset" w:sz="6" w:space="0" w:color="auto"/>
                    <w:bottom w:val="outset" w:sz="6" w:space="0" w:color="auto"/>
                    <w:right w:val="outset" w:sz="6" w:space="0" w:color="auto"/>
                  </w:tcBorders>
                  <w:vAlign w:val="center"/>
                  <w:hideMark/>
                </w:tcPr>
                <w:p w14:paraId="2A81C3CB" w14:textId="77777777" w:rsidR="00CF04D4" w:rsidRPr="00C6461C" w:rsidRDefault="00CF04D4" w:rsidP="00F014C6">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 xml:space="preserve">добре </w:t>
                  </w:r>
                </w:p>
              </w:tc>
            </w:tr>
            <w:tr w:rsidR="00CF04D4" w:rsidRPr="00BD2162" w14:paraId="5C681718" w14:textId="77777777" w:rsidTr="00F014C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0F73FDDC" w14:textId="77777777" w:rsidR="00CF04D4" w:rsidRPr="00C6461C" w:rsidRDefault="00CF04D4" w:rsidP="00F014C6">
                  <w:pPr>
                    <w:spacing w:after="0" w:line="240" w:lineRule="auto"/>
                    <w:jc w:val="center"/>
                    <w:rPr>
                      <w:rFonts w:ascii="Times New Roman" w:eastAsia="Arial Unicode MS" w:hAnsi="Times New Roman" w:cs="Times New Roman"/>
                      <w:b/>
                      <w:color w:val="000000"/>
                      <w:sz w:val="20"/>
                      <w:szCs w:val="20"/>
                      <w:lang w:val="uk-UA"/>
                    </w:rPr>
                  </w:pPr>
                  <w:r w:rsidRPr="00C6461C">
                    <w:rPr>
                      <w:rFonts w:ascii="Times New Roman" w:eastAsia="Arial Unicode MS" w:hAnsi="Times New Roman" w:cs="Times New Roman"/>
                      <w:b/>
                      <w:color w:val="000000"/>
                      <w:sz w:val="20"/>
                      <w:szCs w:val="20"/>
                      <w:lang w:val="uk-UA"/>
                    </w:rPr>
                    <w:t>64 – 74</w:t>
                  </w:r>
                </w:p>
              </w:tc>
              <w:tc>
                <w:tcPr>
                  <w:tcW w:w="741" w:type="pct"/>
                  <w:tcBorders>
                    <w:top w:val="outset" w:sz="6" w:space="0" w:color="auto"/>
                    <w:left w:val="outset" w:sz="6" w:space="0" w:color="auto"/>
                    <w:bottom w:val="outset" w:sz="6" w:space="0" w:color="auto"/>
                    <w:right w:val="outset" w:sz="6" w:space="0" w:color="auto"/>
                  </w:tcBorders>
                  <w:vAlign w:val="center"/>
                  <w:hideMark/>
                </w:tcPr>
                <w:p w14:paraId="6FDE8975" w14:textId="77777777" w:rsidR="00CF04D4" w:rsidRPr="00C6461C" w:rsidRDefault="00CF04D4" w:rsidP="00F014C6">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474C319C" w14:textId="77777777" w:rsidR="00CF04D4" w:rsidRPr="00C6461C" w:rsidRDefault="00CF04D4" w:rsidP="00F014C6">
                  <w:pPr>
                    <w:spacing w:after="0" w:line="240" w:lineRule="auto"/>
                    <w:jc w:val="center"/>
                    <w:rPr>
                      <w:rFonts w:ascii="Times New Roman" w:eastAsia="Arial Unicode MS" w:hAnsi="Times New Roman" w:cs="Times New Roman"/>
                      <w:iCs/>
                      <w:color w:val="000000"/>
                      <w:sz w:val="20"/>
                      <w:szCs w:val="20"/>
                      <w:lang w:val="uk-UA"/>
                    </w:rPr>
                  </w:pPr>
                  <w:r w:rsidRPr="00C6461C">
                    <w:rPr>
                      <w:rFonts w:ascii="Times New Roman" w:eastAsia="Arial Unicode MS" w:hAnsi="Times New Roman" w:cs="Times New Roman"/>
                      <w:iCs/>
                      <w:color w:val="000000"/>
                      <w:sz w:val="20"/>
                      <w:szCs w:val="20"/>
                      <w:lang w:val="uk-UA"/>
                    </w:rPr>
                    <w:t>3</w:t>
                  </w:r>
                </w:p>
              </w:tc>
              <w:tc>
                <w:tcPr>
                  <w:tcW w:w="1407" w:type="pct"/>
                  <w:vMerge/>
                  <w:tcBorders>
                    <w:left w:val="outset" w:sz="6" w:space="0" w:color="auto"/>
                    <w:right w:val="outset" w:sz="6" w:space="0" w:color="auto"/>
                  </w:tcBorders>
                  <w:vAlign w:val="center"/>
                </w:tcPr>
                <w:p w14:paraId="5117FAEC" w14:textId="77777777" w:rsidR="00CF04D4" w:rsidRPr="00C6461C" w:rsidRDefault="00CF04D4" w:rsidP="00F014C6">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200213FE" w14:textId="77777777" w:rsidR="00CF04D4" w:rsidRPr="00C6461C" w:rsidRDefault="00CF04D4" w:rsidP="00F014C6">
                  <w:pPr>
                    <w:spacing w:after="0" w:line="240" w:lineRule="auto"/>
                    <w:jc w:val="center"/>
                    <w:rPr>
                      <w:rFonts w:ascii="Times New Roman" w:eastAsia="Arial Unicode MS" w:hAnsi="Times New Roman" w:cs="Times New Roman"/>
                      <w:b/>
                      <w:color w:val="000000"/>
                      <w:sz w:val="20"/>
                      <w:szCs w:val="20"/>
                      <w:lang w:val="uk-UA"/>
                    </w:rPr>
                  </w:pPr>
                  <w:r w:rsidRPr="00C6461C">
                    <w:rPr>
                      <w:rFonts w:ascii="Times New Roman" w:eastAsia="Arial Unicode MS" w:hAnsi="Times New Roman" w:cs="Times New Roman"/>
                      <w:b/>
                      <w:color w:val="000000"/>
                      <w:sz w:val="20"/>
                      <w:szCs w:val="20"/>
                      <w:lang w:val="uk-UA"/>
                    </w:rPr>
                    <w:t>D</w:t>
                  </w:r>
                </w:p>
              </w:tc>
              <w:tc>
                <w:tcPr>
                  <w:tcW w:w="1987" w:type="pct"/>
                  <w:tcBorders>
                    <w:top w:val="outset" w:sz="6" w:space="0" w:color="auto"/>
                    <w:left w:val="outset" w:sz="6" w:space="0" w:color="auto"/>
                    <w:bottom w:val="outset" w:sz="6" w:space="0" w:color="auto"/>
                    <w:right w:val="outset" w:sz="6" w:space="0" w:color="auto"/>
                  </w:tcBorders>
                  <w:vAlign w:val="center"/>
                  <w:hideMark/>
                </w:tcPr>
                <w:p w14:paraId="0AC5AC1A" w14:textId="77777777" w:rsidR="00CF04D4" w:rsidRPr="00C6461C" w:rsidRDefault="00CF04D4" w:rsidP="00F014C6">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 xml:space="preserve">задовільно </w:t>
                  </w:r>
                </w:p>
              </w:tc>
            </w:tr>
            <w:tr w:rsidR="00CF04D4" w:rsidRPr="00BD2162" w14:paraId="53019FBD" w14:textId="77777777" w:rsidTr="00F014C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204ACFA8" w14:textId="77777777" w:rsidR="00CF04D4" w:rsidRPr="00C6461C" w:rsidRDefault="00CF04D4" w:rsidP="00F014C6">
                  <w:pPr>
                    <w:spacing w:after="0" w:line="240" w:lineRule="auto"/>
                    <w:jc w:val="center"/>
                    <w:rPr>
                      <w:rFonts w:ascii="Times New Roman" w:eastAsia="Arial Unicode MS" w:hAnsi="Times New Roman" w:cs="Times New Roman"/>
                      <w:b/>
                      <w:color w:val="000000"/>
                      <w:sz w:val="20"/>
                      <w:szCs w:val="20"/>
                      <w:lang w:val="uk-UA"/>
                    </w:rPr>
                  </w:pPr>
                  <w:r w:rsidRPr="00C6461C">
                    <w:rPr>
                      <w:rFonts w:ascii="Times New Roman" w:eastAsia="Arial Unicode MS" w:hAnsi="Times New Roman" w:cs="Times New Roman"/>
                      <w:b/>
                      <w:color w:val="000000"/>
                      <w:sz w:val="20"/>
                      <w:szCs w:val="20"/>
                      <w:lang w:val="uk-UA"/>
                    </w:rPr>
                    <w:t>60 – 63</w:t>
                  </w:r>
                </w:p>
              </w:tc>
              <w:tc>
                <w:tcPr>
                  <w:tcW w:w="741" w:type="pct"/>
                  <w:tcBorders>
                    <w:top w:val="outset" w:sz="6" w:space="0" w:color="auto"/>
                    <w:left w:val="outset" w:sz="6" w:space="0" w:color="auto"/>
                    <w:bottom w:val="outset" w:sz="6" w:space="0" w:color="auto"/>
                    <w:right w:val="outset" w:sz="6" w:space="0" w:color="auto"/>
                  </w:tcBorders>
                  <w:vAlign w:val="center"/>
                  <w:hideMark/>
                </w:tcPr>
                <w:p w14:paraId="710D34FF" w14:textId="77777777" w:rsidR="00CF04D4" w:rsidRPr="00C6461C" w:rsidRDefault="00CF04D4" w:rsidP="00F014C6">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22B71A18" w14:textId="77777777" w:rsidR="00CF04D4" w:rsidRPr="00C6461C" w:rsidRDefault="00CF04D4" w:rsidP="00F014C6">
                  <w:pPr>
                    <w:spacing w:after="0" w:line="240" w:lineRule="auto"/>
                    <w:jc w:val="center"/>
                    <w:rPr>
                      <w:rFonts w:ascii="Times New Roman" w:eastAsia="Arial Unicode MS" w:hAnsi="Times New Roman" w:cs="Times New Roman"/>
                      <w:iCs/>
                      <w:color w:val="000000"/>
                      <w:sz w:val="20"/>
                      <w:szCs w:val="20"/>
                      <w:lang w:val="uk-UA"/>
                    </w:rPr>
                  </w:pPr>
                  <w:r w:rsidRPr="00C6461C">
                    <w:rPr>
                      <w:rFonts w:ascii="Times New Roman" w:eastAsia="Arial Unicode MS" w:hAnsi="Times New Roman" w:cs="Times New Roman"/>
                      <w:iCs/>
                      <w:color w:val="000000"/>
                      <w:sz w:val="20"/>
                      <w:szCs w:val="20"/>
                      <w:lang w:val="uk-UA"/>
                    </w:rPr>
                    <w:t>3</w:t>
                  </w:r>
                </w:p>
              </w:tc>
              <w:tc>
                <w:tcPr>
                  <w:tcW w:w="1407" w:type="pct"/>
                  <w:vMerge/>
                  <w:tcBorders>
                    <w:left w:val="outset" w:sz="6" w:space="0" w:color="auto"/>
                    <w:bottom w:val="outset" w:sz="6" w:space="0" w:color="auto"/>
                    <w:right w:val="outset" w:sz="6" w:space="0" w:color="auto"/>
                  </w:tcBorders>
                  <w:vAlign w:val="center"/>
                </w:tcPr>
                <w:p w14:paraId="6570BD25" w14:textId="77777777" w:rsidR="00CF04D4" w:rsidRPr="00C6461C" w:rsidRDefault="00CF04D4" w:rsidP="00F014C6">
                  <w:pPr>
                    <w:spacing w:after="0" w:line="240" w:lineRule="auto"/>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311517A6" w14:textId="77777777" w:rsidR="00CF04D4" w:rsidRPr="00C6461C" w:rsidRDefault="00CF04D4" w:rsidP="00F014C6">
                  <w:pPr>
                    <w:spacing w:after="0" w:line="240" w:lineRule="auto"/>
                    <w:jc w:val="center"/>
                    <w:rPr>
                      <w:rFonts w:ascii="Times New Roman" w:eastAsia="Arial Unicode MS" w:hAnsi="Times New Roman" w:cs="Times New Roman"/>
                      <w:b/>
                      <w:color w:val="000000"/>
                      <w:sz w:val="20"/>
                      <w:szCs w:val="20"/>
                      <w:lang w:val="uk-UA"/>
                    </w:rPr>
                  </w:pPr>
                  <w:r w:rsidRPr="00C6461C">
                    <w:rPr>
                      <w:rFonts w:ascii="Times New Roman" w:eastAsia="Arial Unicode MS" w:hAnsi="Times New Roman" w:cs="Times New Roman"/>
                      <w:b/>
                      <w:color w:val="000000"/>
                      <w:sz w:val="20"/>
                      <w:szCs w:val="20"/>
                      <w:lang w:val="uk-UA"/>
                    </w:rPr>
                    <w:t>Е</w:t>
                  </w:r>
                </w:p>
              </w:tc>
              <w:tc>
                <w:tcPr>
                  <w:tcW w:w="1987" w:type="pct"/>
                  <w:tcBorders>
                    <w:top w:val="outset" w:sz="6" w:space="0" w:color="auto"/>
                    <w:left w:val="outset" w:sz="6" w:space="0" w:color="auto"/>
                    <w:bottom w:val="outset" w:sz="6" w:space="0" w:color="auto"/>
                    <w:right w:val="outset" w:sz="6" w:space="0" w:color="auto"/>
                  </w:tcBorders>
                  <w:vAlign w:val="center"/>
                  <w:hideMark/>
                </w:tcPr>
                <w:p w14:paraId="113901AA" w14:textId="77777777" w:rsidR="00CF04D4" w:rsidRPr="00C6461C" w:rsidRDefault="00CF04D4" w:rsidP="00F014C6">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 xml:space="preserve">задовільно (достатньо) </w:t>
                  </w:r>
                </w:p>
              </w:tc>
            </w:tr>
            <w:tr w:rsidR="00CF04D4" w:rsidRPr="00C6461C" w14:paraId="774C525A" w14:textId="77777777" w:rsidTr="00F014C6">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0059EC5B" w14:textId="77777777" w:rsidR="00CF04D4" w:rsidRPr="00C6461C" w:rsidRDefault="00CF04D4" w:rsidP="00F014C6">
                  <w:pPr>
                    <w:spacing w:after="0" w:line="240" w:lineRule="auto"/>
                    <w:jc w:val="center"/>
                    <w:rPr>
                      <w:rFonts w:ascii="Times New Roman" w:eastAsia="Arial Unicode MS" w:hAnsi="Times New Roman" w:cs="Times New Roman"/>
                      <w:b/>
                      <w:color w:val="000000"/>
                      <w:sz w:val="20"/>
                      <w:szCs w:val="20"/>
                      <w:lang w:val="uk-UA"/>
                    </w:rPr>
                  </w:pPr>
                  <w:r w:rsidRPr="00C6461C">
                    <w:rPr>
                      <w:rFonts w:ascii="Times New Roman" w:eastAsia="Arial Unicode MS" w:hAnsi="Times New Roman" w:cs="Times New Roman"/>
                      <w:b/>
                      <w:color w:val="000000"/>
                      <w:sz w:val="20"/>
                      <w:szCs w:val="20"/>
                      <w:lang w:val="uk-UA"/>
                    </w:rPr>
                    <w:t>35 – 59</w:t>
                  </w:r>
                </w:p>
              </w:tc>
              <w:tc>
                <w:tcPr>
                  <w:tcW w:w="741" w:type="pct"/>
                  <w:tcBorders>
                    <w:top w:val="outset" w:sz="6" w:space="0" w:color="auto"/>
                    <w:left w:val="outset" w:sz="6" w:space="0" w:color="auto"/>
                    <w:bottom w:val="outset" w:sz="6" w:space="0" w:color="auto"/>
                    <w:right w:val="outset" w:sz="6" w:space="0" w:color="auto"/>
                  </w:tcBorders>
                  <w:vAlign w:val="center"/>
                  <w:hideMark/>
                </w:tcPr>
                <w:p w14:paraId="14CD189B" w14:textId="77777777" w:rsidR="00CF04D4" w:rsidRPr="00C6461C" w:rsidRDefault="00CF04D4" w:rsidP="00F014C6">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1B35B8F8" w14:textId="77777777" w:rsidR="00CF04D4" w:rsidRPr="00C6461C" w:rsidRDefault="00CF04D4" w:rsidP="00F014C6">
                  <w:pPr>
                    <w:spacing w:after="0" w:line="240" w:lineRule="auto"/>
                    <w:jc w:val="center"/>
                    <w:rPr>
                      <w:rFonts w:ascii="Times New Roman" w:eastAsia="Arial Unicode MS" w:hAnsi="Times New Roman" w:cs="Times New Roman"/>
                      <w:iCs/>
                      <w:color w:val="000000"/>
                      <w:sz w:val="20"/>
                      <w:szCs w:val="20"/>
                      <w:lang w:val="uk-UA"/>
                    </w:rPr>
                  </w:pPr>
                  <w:r w:rsidRPr="00C6461C">
                    <w:rPr>
                      <w:rFonts w:ascii="Times New Roman" w:eastAsia="Arial Unicode MS" w:hAnsi="Times New Roman" w:cs="Times New Roman"/>
                      <w:iCs/>
                      <w:color w:val="000000"/>
                      <w:sz w:val="20"/>
                      <w:szCs w:val="20"/>
                      <w:lang w:val="uk-UA"/>
                    </w:rPr>
                    <w:t>2</w:t>
                  </w:r>
                </w:p>
              </w:tc>
              <w:tc>
                <w:tcPr>
                  <w:tcW w:w="1407" w:type="pct"/>
                  <w:vMerge w:val="restart"/>
                  <w:tcBorders>
                    <w:top w:val="outset" w:sz="6" w:space="0" w:color="auto"/>
                    <w:left w:val="outset" w:sz="6" w:space="0" w:color="auto"/>
                    <w:right w:val="outset" w:sz="6" w:space="0" w:color="auto"/>
                  </w:tcBorders>
                  <w:vAlign w:val="center"/>
                  <w:hideMark/>
                </w:tcPr>
                <w:p w14:paraId="7705CEF3" w14:textId="77777777" w:rsidR="00CF04D4" w:rsidRPr="00C6461C" w:rsidRDefault="00CF04D4" w:rsidP="00F014C6">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не 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34E12FEC" w14:textId="77777777" w:rsidR="00CF04D4" w:rsidRPr="00C6461C" w:rsidRDefault="00CF04D4" w:rsidP="00F014C6">
                  <w:pPr>
                    <w:spacing w:after="0" w:line="240" w:lineRule="auto"/>
                    <w:jc w:val="center"/>
                    <w:rPr>
                      <w:rFonts w:ascii="Times New Roman" w:eastAsia="Arial Unicode MS" w:hAnsi="Times New Roman" w:cs="Times New Roman"/>
                      <w:b/>
                      <w:color w:val="000000"/>
                      <w:sz w:val="20"/>
                      <w:szCs w:val="20"/>
                      <w:lang w:val="uk-UA"/>
                    </w:rPr>
                  </w:pPr>
                  <w:r w:rsidRPr="00C6461C">
                    <w:rPr>
                      <w:rFonts w:ascii="Times New Roman" w:eastAsia="Arial Unicode MS" w:hAnsi="Times New Roman" w:cs="Times New Roman"/>
                      <w:b/>
                      <w:color w:val="000000"/>
                      <w:sz w:val="20"/>
                      <w:szCs w:val="20"/>
                      <w:lang w:val="uk-UA"/>
                    </w:rPr>
                    <w:t>FX</w:t>
                  </w:r>
                </w:p>
              </w:tc>
              <w:tc>
                <w:tcPr>
                  <w:tcW w:w="1987" w:type="pct"/>
                  <w:tcBorders>
                    <w:top w:val="outset" w:sz="6" w:space="0" w:color="auto"/>
                    <w:left w:val="outset" w:sz="6" w:space="0" w:color="auto"/>
                    <w:bottom w:val="outset" w:sz="6" w:space="0" w:color="auto"/>
                    <w:right w:val="outset" w:sz="6" w:space="0" w:color="auto"/>
                  </w:tcBorders>
                  <w:vAlign w:val="center"/>
                  <w:hideMark/>
                </w:tcPr>
                <w:p w14:paraId="3DF83D16" w14:textId="77777777" w:rsidR="00CF04D4" w:rsidRPr="00C6461C" w:rsidRDefault="00CF04D4" w:rsidP="00F014C6">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незадовільно з можливістю повторного складання</w:t>
                  </w:r>
                </w:p>
              </w:tc>
            </w:tr>
            <w:tr w:rsidR="00CF04D4" w:rsidRPr="00C6461C" w14:paraId="474D622C" w14:textId="77777777" w:rsidTr="00F014C6">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tcPr>
                <w:p w14:paraId="46002CF9" w14:textId="77777777" w:rsidR="00CF04D4" w:rsidRPr="00C6461C" w:rsidRDefault="00CF04D4" w:rsidP="00F014C6">
                  <w:pPr>
                    <w:spacing w:after="0" w:line="240" w:lineRule="auto"/>
                    <w:jc w:val="center"/>
                    <w:rPr>
                      <w:rFonts w:ascii="Times New Roman" w:eastAsia="Arial Unicode MS" w:hAnsi="Times New Roman" w:cs="Times New Roman"/>
                      <w:b/>
                      <w:color w:val="000000"/>
                      <w:sz w:val="20"/>
                      <w:szCs w:val="20"/>
                      <w:lang w:val="uk-UA"/>
                    </w:rPr>
                  </w:pPr>
                  <w:r w:rsidRPr="00C6461C">
                    <w:rPr>
                      <w:rFonts w:ascii="Times New Roman" w:eastAsia="Arial Unicode MS" w:hAnsi="Times New Roman" w:cs="Times New Roman"/>
                      <w:b/>
                      <w:color w:val="000000"/>
                      <w:sz w:val="20"/>
                      <w:szCs w:val="20"/>
                      <w:lang w:val="uk-UA"/>
                    </w:rPr>
                    <w:t>1 – 34</w:t>
                  </w:r>
                </w:p>
              </w:tc>
              <w:tc>
                <w:tcPr>
                  <w:tcW w:w="741" w:type="pct"/>
                  <w:tcBorders>
                    <w:top w:val="outset" w:sz="6" w:space="0" w:color="auto"/>
                    <w:left w:val="outset" w:sz="6" w:space="0" w:color="auto"/>
                    <w:bottom w:val="outset" w:sz="6" w:space="0" w:color="auto"/>
                    <w:right w:val="outset" w:sz="6" w:space="0" w:color="auto"/>
                  </w:tcBorders>
                  <w:vAlign w:val="center"/>
                </w:tcPr>
                <w:p w14:paraId="0FCA240D" w14:textId="77777777" w:rsidR="00CF04D4" w:rsidRPr="00C6461C" w:rsidRDefault="00CF04D4" w:rsidP="00F014C6">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58D5C729" w14:textId="77777777" w:rsidR="00CF04D4" w:rsidRPr="00C6461C" w:rsidRDefault="00CF04D4" w:rsidP="00F014C6">
                  <w:pPr>
                    <w:spacing w:after="0" w:line="240" w:lineRule="auto"/>
                    <w:jc w:val="center"/>
                    <w:rPr>
                      <w:rFonts w:ascii="Times New Roman" w:eastAsia="Arial Unicode MS" w:hAnsi="Times New Roman" w:cs="Times New Roman"/>
                      <w:iCs/>
                      <w:color w:val="000000"/>
                      <w:sz w:val="20"/>
                      <w:szCs w:val="20"/>
                      <w:lang w:val="uk-UA"/>
                    </w:rPr>
                  </w:pPr>
                  <w:r w:rsidRPr="00C6461C">
                    <w:rPr>
                      <w:rFonts w:ascii="Times New Roman" w:eastAsia="Arial Unicode MS" w:hAnsi="Times New Roman" w:cs="Times New Roman"/>
                      <w:iCs/>
                      <w:color w:val="000000"/>
                      <w:sz w:val="20"/>
                      <w:szCs w:val="20"/>
                      <w:lang w:val="uk-UA"/>
                    </w:rPr>
                    <w:t>2</w:t>
                  </w:r>
                </w:p>
              </w:tc>
              <w:tc>
                <w:tcPr>
                  <w:tcW w:w="1407" w:type="pct"/>
                  <w:tcBorders>
                    <w:top w:val="outset" w:sz="6" w:space="0" w:color="auto"/>
                    <w:left w:val="outset" w:sz="6" w:space="0" w:color="auto"/>
                    <w:bottom w:val="outset" w:sz="6" w:space="0" w:color="auto"/>
                    <w:right w:val="outset" w:sz="6" w:space="0" w:color="auto"/>
                  </w:tcBorders>
                  <w:vAlign w:val="center"/>
                </w:tcPr>
                <w:p w14:paraId="1C4651D4" w14:textId="77777777" w:rsidR="00CF04D4" w:rsidRPr="00C6461C" w:rsidRDefault="00CF04D4" w:rsidP="00F014C6">
                  <w:pPr>
                    <w:spacing w:after="0" w:line="240" w:lineRule="auto"/>
                    <w:jc w:val="center"/>
                    <w:rPr>
                      <w:rFonts w:ascii="Times New Roman" w:eastAsia="Arial Unicode MS" w:hAnsi="Times New Roman" w:cs="Times New Roman"/>
                      <w:i/>
                      <w:color w:val="000000"/>
                      <w:sz w:val="20"/>
                      <w:szCs w:val="20"/>
                      <w:lang w:val="uk-UA"/>
                    </w:rPr>
                  </w:pPr>
                </w:p>
              </w:tc>
              <w:tc>
                <w:tcPr>
                  <w:tcW w:w="190" w:type="pct"/>
                  <w:tcBorders>
                    <w:top w:val="outset" w:sz="6" w:space="0" w:color="auto"/>
                    <w:left w:val="outset" w:sz="6" w:space="0" w:color="auto"/>
                    <w:bottom w:val="outset" w:sz="6" w:space="0" w:color="auto"/>
                    <w:right w:val="outset" w:sz="6" w:space="0" w:color="auto"/>
                  </w:tcBorders>
                  <w:vAlign w:val="center"/>
                </w:tcPr>
                <w:p w14:paraId="50BDF500" w14:textId="77777777" w:rsidR="00CF04D4" w:rsidRPr="00C6461C" w:rsidRDefault="00CF04D4" w:rsidP="00F014C6">
                  <w:pPr>
                    <w:spacing w:after="0" w:line="240" w:lineRule="auto"/>
                    <w:jc w:val="center"/>
                    <w:rPr>
                      <w:rFonts w:ascii="Times New Roman" w:eastAsia="Arial Unicode MS" w:hAnsi="Times New Roman" w:cs="Times New Roman"/>
                      <w:b/>
                      <w:color w:val="000000"/>
                      <w:sz w:val="20"/>
                      <w:szCs w:val="20"/>
                      <w:lang w:val="uk-UA"/>
                    </w:rPr>
                  </w:pPr>
                  <w:r w:rsidRPr="00C6461C">
                    <w:rPr>
                      <w:rFonts w:ascii="Times New Roman" w:eastAsia="Arial Unicode MS" w:hAnsi="Times New Roman" w:cs="Times New Roman"/>
                      <w:b/>
                      <w:color w:val="000000"/>
                      <w:sz w:val="20"/>
                      <w:szCs w:val="20"/>
                      <w:lang w:val="uk-UA"/>
                    </w:rPr>
                    <w:t>F</w:t>
                  </w:r>
                </w:p>
              </w:tc>
              <w:tc>
                <w:tcPr>
                  <w:tcW w:w="1987" w:type="pct"/>
                  <w:tcBorders>
                    <w:top w:val="outset" w:sz="6" w:space="0" w:color="auto"/>
                    <w:left w:val="outset" w:sz="6" w:space="0" w:color="auto"/>
                    <w:bottom w:val="outset" w:sz="6" w:space="0" w:color="auto"/>
                    <w:right w:val="outset" w:sz="6" w:space="0" w:color="auto"/>
                  </w:tcBorders>
                  <w:vAlign w:val="center"/>
                </w:tcPr>
                <w:p w14:paraId="226CE9AD" w14:textId="77777777" w:rsidR="00CF04D4" w:rsidRPr="00C6461C" w:rsidRDefault="00CF04D4" w:rsidP="00F014C6">
                  <w:pPr>
                    <w:spacing w:after="0" w:line="240" w:lineRule="auto"/>
                    <w:jc w:val="center"/>
                    <w:rPr>
                      <w:rFonts w:ascii="Times New Roman" w:eastAsia="Arial Unicode MS" w:hAnsi="Times New Roman" w:cs="Times New Roman"/>
                      <w:i/>
                      <w:color w:val="000000"/>
                      <w:sz w:val="20"/>
                      <w:szCs w:val="20"/>
                      <w:lang w:val="uk-UA"/>
                    </w:rPr>
                  </w:pPr>
                  <w:r w:rsidRPr="00C6461C">
                    <w:rPr>
                      <w:rFonts w:ascii="Times New Roman" w:eastAsia="Arial Unicode MS" w:hAnsi="Times New Roman" w:cs="Times New Roman"/>
                      <w:i/>
                      <w:color w:val="000000"/>
                      <w:sz w:val="20"/>
                      <w:szCs w:val="20"/>
                      <w:lang w:val="uk-UA"/>
                    </w:rPr>
                    <w:t>незадовільно з обов’язковим повторним вивченням дисципліни</w:t>
                  </w:r>
                </w:p>
              </w:tc>
            </w:tr>
          </w:tbl>
          <w:p w14:paraId="7EBC0108" w14:textId="77777777" w:rsidR="00CF04D4" w:rsidRPr="00C6461C" w:rsidRDefault="00CF04D4" w:rsidP="00F014C6">
            <w:pPr>
              <w:jc w:val="both"/>
              <w:rPr>
                <w:rFonts w:ascii="Times New Roman" w:eastAsia="Arial Unicode MS" w:hAnsi="Times New Roman" w:cs="Times New Roman"/>
                <w:bCs/>
                <w:color w:val="000000"/>
                <w:sz w:val="24"/>
                <w:szCs w:val="24"/>
                <w:lang w:val="uk-UA"/>
              </w:rPr>
            </w:pPr>
          </w:p>
        </w:tc>
      </w:tr>
      <w:tr w:rsidR="00CF04D4" w:rsidRPr="00C6461C" w14:paraId="2DB49B52" w14:textId="77777777" w:rsidTr="00F014C6">
        <w:tc>
          <w:tcPr>
            <w:tcW w:w="9776" w:type="dxa"/>
          </w:tcPr>
          <w:p w14:paraId="16060C70" w14:textId="77777777" w:rsidR="00CF04D4" w:rsidRPr="00C6461C" w:rsidRDefault="00CF04D4" w:rsidP="00F014C6">
            <w:pPr>
              <w:jc w:val="center"/>
              <w:rPr>
                <w:rFonts w:ascii="Times New Roman" w:eastAsia="Arial Unicode MS" w:hAnsi="Times New Roman" w:cs="Times New Roman"/>
                <w:b/>
                <w:color w:val="000000"/>
                <w:sz w:val="24"/>
                <w:szCs w:val="24"/>
                <w:lang w:val="uk-UA"/>
              </w:rPr>
            </w:pPr>
            <w:r w:rsidRPr="00C6461C">
              <w:rPr>
                <w:rFonts w:ascii="Times New Roman" w:eastAsia="Arial Unicode MS" w:hAnsi="Times New Roman" w:cs="Times New Roman"/>
                <w:b/>
                <w:color w:val="000000"/>
                <w:sz w:val="24"/>
                <w:szCs w:val="24"/>
                <w:lang w:val="uk-UA"/>
              </w:rPr>
              <w:t>Політика курсу:</w:t>
            </w:r>
          </w:p>
          <w:p w14:paraId="0117F145" w14:textId="77777777" w:rsidR="00CF04D4" w:rsidRPr="00C6461C" w:rsidRDefault="00CF04D4" w:rsidP="00F014C6">
            <w:pPr>
              <w:jc w:val="center"/>
              <w:rPr>
                <w:rFonts w:ascii="Times New Roman" w:eastAsia="Arial Unicode MS" w:hAnsi="Times New Roman" w:cs="Times New Roman"/>
                <w:b/>
                <w:i/>
                <w:iCs/>
                <w:color w:val="000000"/>
                <w:sz w:val="24"/>
                <w:szCs w:val="24"/>
                <w:lang w:val="uk-UA"/>
              </w:rPr>
            </w:pPr>
            <w:r w:rsidRPr="00C6461C">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0E8F899C" w14:textId="77777777" w:rsidR="00CF04D4" w:rsidRPr="00C6461C" w:rsidRDefault="00CF04D4" w:rsidP="00F014C6">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339ED93A" w14:textId="77777777" w:rsidR="00CF04D4" w:rsidRPr="00C6461C" w:rsidRDefault="00CF04D4" w:rsidP="00F014C6">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700043D9" w14:textId="77777777" w:rsidR="00CF04D4" w:rsidRPr="00C6461C" w:rsidRDefault="00CF04D4" w:rsidP="00F014C6">
            <w:pPr>
              <w:jc w:val="center"/>
              <w:rPr>
                <w:rFonts w:ascii="Times New Roman" w:eastAsia="Arial Unicode MS" w:hAnsi="Times New Roman" w:cs="Times New Roman"/>
                <w:b/>
                <w:i/>
                <w:iCs/>
                <w:color w:val="000000"/>
                <w:sz w:val="24"/>
                <w:szCs w:val="24"/>
                <w:lang w:val="uk-UA"/>
              </w:rPr>
            </w:pPr>
            <w:r w:rsidRPr="00C6461C">
              <w:rPr>
                <w:rFonts w:ascii="Times New Roman" w:eastAsia="Arial Unicode MS" w:hAnsi="Times New Roman" w:cs="Times New Roman"/>
                <w:b/>
                <w:i/>
                <w:iCs/>
                <w:color w:val="000000"/>
                <w:sz w:val="24"/>
                <w:szCs w:val="24"/>
                <w:lang w:val="uk-UA"/>
              </w:rPr>
              <w:t>Комунікаційна політика</w:t>
            </w:r>
          </w:p>
          <w:p w14:paraId="5537BFBF" w14:textId="77777777" w:rsidR="00CF04D4" w:rsidRPr="00C6461C" w:rsidRDefault="00CF04D4" w:rsidP="00F014C6">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Viber-групі, у розділі сповіщень на платформі Moodle. Протягом тижнів самостійної роботи обов’язком здобувача освіти є робота з дистанційним курсом «</w:t>
            </w:r>
            <w:r w:rsidR="00266FD6" w:rsidRPr="00266FD6">
              <w:rPr>
                <w:rFonts w:ascii="Times New Roman" w:eastAsia="Arial Unicode MS" w:hAnsi="Times New Roman" w:cs="Times New Roman"/>
                <w:bCs/>
                <w:color w:val="000000"/>
                <w:sz w:val="24"/>
                <w:szCs w:val="24"/>
                <w:lang w:val="uk-UA"/>
              </w:rPr>
              <w:t>Професійна етика та цінності соціальної роботи</w:t>
            </w:r>
            <w:r w:rsidRPr="00C6461C">
              <w:rPr>
                <w:rFonts w:ascii="Times New Roman" w:eastAsia="Arial Unicode MS" w:hAnsi="Times New Roman" w:cs="Times New Roman"/>
                <w:bCs/>
                <w:color w:val="000000"/>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56C3F7CC" w14:textId="77777777" w:rsidR="002B58A2" w:rsidRDefault="002B58A2" w:rsidP="00F014C6">
            <w:pPr>
              <w:jc w:val="center"/>
              <w:rPr>
                <w:rFonts w:ascii="Times New Roman" w:eastAsia="Arial Unicode MS" w:hAnsi="Times New Roman" w:cs="Times New Roman"/>
                <w:b/>
                <w:i/>
                <w:iCs/>
                <w:color w:val="000000"/>
                <w:sz w:val="24"/>
                <w:szCs w:val="24"/>
                <w:lang w:val="uk-UA"/>
              </w:rPr>
            </w:pPr>
          </w:p>
          <w:p w14:paraId="37063F27" w14:textId="77777777" w:rsidR="00DB3699" w:rsidRDefault="00DB3699" w:rsidP="00F014C6">
            <w:pPr>
              <w:jc w:val="center"/>
              <w:rPr>
                <w:rFonts w:ascii="Times New Roman" w:eastAsia="Arial Unicode MS" w:hAnsi="Times New Roman" w:cs="Times New Roman"/>
                <w:b/>
                <w:i/>
                <w:iCs/>
                <w:color w:val="000000"/>
                <w:sz w:val="24"/>
                <w:szCs w:val="24"/>
                <w:lang w:val="uk-UA"/>
              </w:rPr>
            </w:pPr>
          </w:p>
          <w:p w14:paraId="05B1802E" w14:textId="77777777" w:rsidR="00CF04D4" w:rsidRPr="00C6461C" w:rsidRDefault="00CF04D4" w:rsidP="00F014C6">
            <w:pPr>
              <w:jc w:val="center"/>
              <w:rPr>
                <w:rFonts w:ascii="Times New Roman" w:eastAsia="Arial Unicode MS" w:hAnsi="Times New Roman" w:cs="Times New Roman"/>
                <w:b/>
                <w:i/>
                <w:iCs/>
                <w:color w:val="000000"/>
                <w:sz w:val="24"/>
                <w:szCs w:val="24"/>
                <w:lang w:val="uk-UA"/>
              </w:rPr>
            </w:pPr>
            <w:r w:rsidRPr="00C6461C">
              <w:rPr>
                <w:rFonts w:ascii="Times New Roman" w:eastAsia="Arial Unicode MS" w:hAnsi="Times New Roman" w:cs="Times New Roman"/>
                <w:b/>
                <w:i/>
                <w:iCs/>
                <w:color w:val="000000"/>
                <w:sz w:val="24"/>
                <w:szCs w:val="24"/>
                <w:lang w:val="uk-UA"/>
              </w:rPr>
              <w:lastRenderedPageBreak/>
              <w:t>Політика щодо пропусків занять</w:t>
            </w:r>
          </w:p>
          <w:p w14:paraId="058F235B" w14:textId="77777777" w:rsidR="00CF04D4" w:rsidRPr="00C6461C" w:rsidRDefault="00CF04D4" w:rsidP="00F014C6">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5F4C07D7" w14:textId="77777777" w:rsidR="00CF04D4" w:rsidRPr="00C6461C" w:rsidRDefault="00CF04D4" w:rsidP="00F014C6">
            <w:pPr>
              <w:jc w:val="center"/>
              <w:rPr>
                <w:rFonts w:ascii="Times New Roman" w:eastAsia="Arial Unicode MS" w:hAnsi="Times New Roman" w:cs="Times New Roman"/>
                <w:b/>
                <w:i/>
                <w:iCs/>
                <w:color w:val="000000"/>
                <w:sz w:val="24"/>
                <w:szCs w:val="24"/>
                <w:lang w:val="uk-UA"/>
              </w:rPr>
            </w:pPr>
            <w:r w:rsidRPr="00C6461C">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02D59C46" w14:textId="77777777" w:rsidR="00CF04D4" w:rsidRPr="00C6461C" w:rsidRDefault="00CF04D4" w:rsidP="00F014C6">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57D8E2C0" w14:textId="77777777" w:rsidR="00CF04D4" w:rsidRPr="00C6461C" w:rsidRDefault="00CF04D4" w:rsidP="00F014C6">
            <w:pPr>
              <w:jc w:val="center"/>
              <w:rPr>
                <w:rFonts w:ascii="Times New Roman" w:eastAsia="Arial Unicode MS" w:hAnsi="Times New Roman" w:cs="Times New Roman"/>
                <w:b/>
                <w:i/>
                <w:iCs/>
                <w:color w:val="000000"/>
                <w:sz w:val="24"/>
                <w:szCs w:val="24"/>
                <w:lang w:val="uk-UA"/>
              </w:rPr>
            </w:pPr>
            <w:r w:rsidRPr="00C6461C">
              <w:rPr>
                <w:rFonts w:ascii="Times New Roman" w:eastAsia="Arial Unicode MS" w:hAnsi="Times New Roman" w:cs="Times New Roman"/>
                <w:b/>
                <w:i/>
                <w:iCs/>
                <w:color w:val="000000"/>
                <w:sz w:val="24"/>
                <w:szCs w:val="24"/>
                <w:lang w:val="uk-UA"/>
              </w:rPr>
              <w:t>Політика щодо оскарження оцінювання</w:t>
            </w:r>
          </w:p>
          <w:p w14:paraId="367FB7DE" w14:textId="77777777" w:rsidR="00CF04D4" w:rsidRPr="00C6461C" w:rsidRDefault="00CF04D4" w:rsidP="00F014C6">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5CBDA181" w14:textId="77777777" w:rsidR="00CF04D4" w:rsidRPr="00C6461C" w:rsidRDefault="00CF04D4" w:rsidP="00F014C6">
            <w:pPr>
              <w:jc w:val="center"/>
              <w:rPr>
                <w:rFonts w:ascii="Times New Roman" w:eastAsia="Arial Unicode MS" w:hAnsi="Times New Roman" w:cs="Times New Roman"/>
                <w:b/>
                <w:i/>
                <w:iCs/>
                <w:color w:val="000000"/>
                <w:sz w:val="24"/>
                <w:szCs w:val="24"/>
                <w:lang w:val="uk-UA"/>
              </w:rPr>
            </w:pPr>
            <w:r w:rsidRPr="00C6461C">
              <w:rPr>
                <w:rFonts w:ascii="Times New Roman" w:eastAsia="Arial Unicode MS" w:hAnsi="Times New Roman" w:cs="Times New Roman"/>
                <w:b/>
                <w:i/>
                <w:iCs/>
                <w:color w:val="000000"/>
                <w:sz w:val="24"/>
                <w:szCs w:val="24"/>
                <w:lang w:val="uk-UA"/>
              </w:rPr>
              <w:t>Бонуси</w:t>
            </w:r>
          </w:p>
          <w:p w14:paraId="71E9B43E" w14:textId="77777777" w:rsidR="00CF04D4" w:rsidRPr="00C6461C" w:rsidRDefault="00CF04D4" w:rsidP="00F014C6">
            <w:pPr>
              <w:jc w:val="both"/>
              <w:rPr>
                <w:rFonts w:ascii="Times New Roman" w:eastAsia="Arial Unicode MS" w:hAnsi="Times New Roman" w:cs="Times New Roman"/>
                <w:bCs/>
                <w:color w:val="000000"/>
                <w:sz w:val="24"/>
                <w:szCs w:val="24"/>
                <w:lang w:val="uk-UA"/>
              </w:rPr>
            </w:pPr>
            <w:r w:rsidRPr="00C6461C">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04B768BE" w14:textId="77777777" w:rsidR="00CF04D4" w:rsidRPr="00C6461C" w:rsidRDefault="00CF04D4" w:rsidP="00CF04D4">
      <w:pPr>
        <w:spacing w:after="0" w:line="240" w:lineRule="auto"/>
        <w:ind w:firstLine="709"/>
        <w:jc w:val="center"/>
        <w:rPr>
          <w:rFonts w:ascii="Times New Roman" w:eastAsia="Arial Unicode MS" w:hAnsi="Times New Roman" w:cs="Times New Roman"/>
          <w:b/>
          <w:color w:val="000000"/>
          <w:sz w:val="28"/>
          <w:szCs w:val="28"/>
          <w:lang w:val="uk-UA"/>
        </w:rPr>
      </w:pPr>
    </w:p>
    <w:p w14:paraId="0B39ED3C" w14:textId="77777777" w:rsidR="00CF04D4" w:rsidRPr="00C6461C" w:rsidRDefault="00CF04D4" w:rsidP="00CF04D4">
      <w:pPr>
        <w:spacing w:after="0" w:line="240" w:lineRule="auto"/>
        <w:ind w:firstLine="567"/>
        <w:jc w:val="both"/>
        <w:rPr>
          <w:rFonts w:ascii="Times New Roman" w:eastAsia="Calibri" w:hAnsi="Times New Roman" w:cs="Times New Roman"/>
          <w:sz w:val="28"/>
          <w:szCs w:val="28"/>
          <w:lang w:val="uk-UA" w:eastAsia="ru-RU"/>
        </w:rPr>
      </w:pPr>
      <w:r w:rsidRPr="00C6461C">
        <w:rPr>
          <w:rFonts w:ascii="Times New Roman" w:eastAsia="Calibri" w:hAnsi="Times New Roman" w:cs="Times New Roman"/>
          <w:sz w:val="28"/>
          <w:szCs w:val="28"/>
          <w:lang w:val="uk-UA" w:eastAsia="ru-RU"/>
        </w:rPr>
        <w:t>Силабус відповідає змісту ОПП «</w:t>
      </w:r>
      <w:r w:rsidR="00312935" w:rsidRPr="00312935">
        <w:rPr>
          <w:rFonts w:ascii="Times New Roman" w:eastAsia="Calibri" w:hAnsi="Times New Roman" w:cs="Times New Roman"/>
          <w:sz w:val="28"/>
          <w:szCs w:val="28"/>
          <w:lang w:val="uk-UA" w:eastAsia="ru-RU"/>
        </w:rPr>
        <w:t>Соціальна робота та консультування</w:t>
      </w:r>
      <w:r w:rsidRPr="00C6461C">
        <w:rPr>
          <w:rFonts w:ascii="Times New Roman" w:eastAsia="Calibri" w:hAnsi="Times New Roman" w:cs="Times New Roman"/>
          <w:sz w:val="28"/>
          <w:szCs w:val="28"/>
          <w:lang w:val="uk-UA" w:eastAsia="ru-RU"/>
        </w:rPr>
        <w:t>» (а саме: відповідність назві дисципліни, кількості кредитів, формі підсумкового контролю, набору компетентностей і резу</w:t>
      </w:r>
      <w:r>
        <w:rPr>
          <w:rFonts w:ascii="Times New Roman" w:eastAsia="Calibri" w:hAnsi="Times New Roman" w:cs="Times New Roman"/>
          <w:sz w:val="28"/>
          <w:szCs w:val="28"/>
          <w:lang w:val="uk-UA" w:eastAsia="ru-RU"/>
        </w:rPr>
        <w:t>льтатів навчання) спеціальності</w:t>
      </w:r>
      <w:r w:rsidRPr="00C6461C">
        <w:rPr>
          <w:rFonts w:ascii="Times New Roman" w:eastAsia="Calibri" w:hAnsi="Times New Roman" w:cs="Times New Roman"/>
          <w:sz w:val="28"/>
          <w:szCs w:val="28"/>
          <w:lang w:val="uk-UA" w:eastAsia="ru-RU"/>
        </w:rPr>
        <w:t xml:space="preserve"> </w:t>
      </w:r>
      <w:r w:rsidR="00312935" w:rsidRPr="00312935">
        <w:rPr>
          <w:rFonts w:ascii="Times New Roman" w:eastAsia="Calibri" w:hAnsi="Times New Roman" w:cs="Times New Roman"/>
          <w:sz w:val="28"/>
          <w:szCs w:val="28"/>
          <w:lang w:val="uk-UA" w:eastAsia="ru-RU"/>
        </w:rPr>
        <w:t>І10</w:t>
      </w:r>
      <w:r w:rsidRPr="00C6461C">
        <w:rPr>
          <w:rFonts w:ascii="Times New Roman" w:eastAsia="Calibri" w:hAnsi="Times New Roman" w:cs="Times New Roman"/>
          <w:sz w:val="28"/>
          <w:szCs w:val="28"/>
          <w:lang w:val="uk-UA" w:eastAsia="ru-RU"/>
        </w:rPr>
        <w:t xml:space="preserve"> «</w:t>
      </w:r>
      <w:r w:rsidR="00312935" w:rsidRPr="00312935">
        <w:rPr>
          <w:rFonts w:ascii="Times New Roman" w:eastAsia="Calibri" w:hAnsi="Times New Roman" w:cs="Times New Roman"/>
          <w:sz w:val="28"/>
          <w:szCs w:val="28"/>
          <w:lang w:val="uk-UA" w:eastAsia="ru-RU"/>
        </w:rPr>
        <w:t>Соціальна робота та консультування</w:t>
      </w:r>
      <w:r w:rsidRPr="00C6461C">
        <w:rPr>
          <w:rFonts w:ascii="Times New Roman" w:eastAsia="Calibri" w:hAnsi="Times New Roman" w:cs="Times New Roman"/>
          <w:sz w:val="28"/>
          <w:szCs w:val="28"/>
          <w:lang w:val="uk-UA" w:eastAsia="ru-RU"/>
        </w:rPr>
        <w:t>», яка пройшла процедуру рецензування стейкхолдерами.</w:t>
      </w:r>
    </w:p>
    <w:p w14:paraId="484ED0B7" w14:textId="77777777" w:rsidR="00CF04D4" w:rsidRPr="00C6461C" w:rsidRDefault="00CF04D4" w:rsidP="00CF04D4">
      <w:pPr>
        <w:spacing w:after="0" w:line="240" w:lineRule="auto"/>
        <w:ind w:firstLine="567"/>
        <w:rPr>
          <w:rFonts w:ascii="Times New Roman" w:eastAsia="Calibri" w:hAnsi="Times New Roman" w:cs="Times New Roman"/>
          <w:sz w:val="28"/>
          <w:szCs w:val="28"/>
          <w:lang w:val="uk-UA" w:eastAsia="ru-RU"/>
        </w:rPr>
      </w:pPr>
    </w:p>
    <w:p w14:paraId="12A9E5FC" w14:textId="77777777" w:rsidR="00CF04D4" w:rsidRPr="00C6461C" w:rsidRDefault="00CF04D4" w:rsidP="00CF04D4">
      <w:pPr>
        <w:spacing w:after="0" w:line="240" w:lineRule="auto"/>
        <w:ind w:firstLine="567"/>
        <w:jc w:val="both"/>
        <w:rPr>
          <w:rFonts w:ascii="Times New Roman" w:eastAsia="Calibri" w:hAnsi="Times New Roman" w:cs="Times New Roman"/>
          <w:sz w:val="28"/>
          <w:szCs w:val="28"/>
          <w:highlight w:val="yellow"/>
          <w:lang w:val="uk-UA" w:eastAsia="ru-RU"/>
        </w:rPr>
      </w:pPr>
      <w:r w:rsidRPr="00C6461C">
        <w:rPr>
          <w:rFonts w:ascii="Times New Roman" w:eastAsia="Calibri" w:hAnsi="Times New Roman" w:cs="Times New Roman"/>
          <w:sz w:val="28"/>
          <w:szCs w:val="28"/>
          <w:lang w:val="uk-UA" w:eastAsia="ru-RU"/>
        </w:rPr>
        <w:t>Силабус затверджено на засіданні кафедри психології та соціальної роботи, протокол від «28» серпня 2025 р. № 1.</w:t>
      </w:r>
    </w:p>
    <w:p w14:paraId="1AE89E6F" w14:textId="77777777" w:rsidR="00CF04D4" w:rsidRPr="00C6461C" w:rsidRDefault="00CF04D4" w:rsidP="00CF04D4">
      <w:pPr>
        <w:spacing w:after="0" w:line="240" w:lineRule="auto"/>
        <w:rPr>
          <w:rFonts w:ascii="Times New Roman" w:eastAsia="Calibri" w:hAnsi="Times New Roman" w:cs="Times New Roman"/>
          <w:sz w:val="28"/>
          <w:szCs w:val="28"/>
          <w:lang w:val="uk-UA" w:eastAsia="ru-RU"/>
        </w:rPr>
      </w:pPr>
    </w:p>
    <w:p w14:paraId="6912D067" w14:textId="77777777" w:rsidR="00CF04D4" w:rsidRPr="00C6461C" w:rsidRDefault="00CF04D4" w:rsidP="00CF04D4">
      <w:pPr>
        <w:spacing w:after="0" w:line="240" w:lineRule="auto"/>
        <w:ind w:firstLine="567"/>
        <w:rPr>
          <w:rFonts w:ascii="Times New Roman" w:eastAsia="Calibri" w:hAnsi="Times New Roman" w:cs="Times New Roman"/>
          <w:b/>
          <w:bCs/>
          <w:sz w:val="28"/>
          <w:szCs w:val="28"/>
          <w:lang w:val="uk-UA" w:eastAsia="ru-RU"/>
        </w:rPr>
      </w:pPr>
    </w:p>
    <w:p w14:paraId="11D1F595" w14:textId="77777777" w:rsidR="00CF04D4" w:rsidRPr="00C6461C" w:rsidRDefault="00CF04D4" w:rsidP="00CF04D4">
      <w:pPr>
        <w:spacing w:after="0" w:line="240" w:lineRule="auto"/>
        <w:ind w:firstLine="567"/>
        <w:rPr>
          <w:rFonts w:ascii="Times New Roman" w:eastAsia="Calibri" w:hAnsi="Times New Roman" w:cs="Times New Roman"/>
          <w:b/>
          <w:bCs/>
          <w:sz w:val="28"/>
          <w:szCs w:val="28"/>
          <w:lang w:val="uk-UA" w:eastAsia="ru-RU"/>
        </w:rPr>
      </w:pPr>
    </w:p>
    <w:p w14:paraId="3EC719C3" w14:textId="77777777" w:rsidR="00CF04D4" w:rsidRPr="00C6461C" w:rsidRDefault="00CF04D4" w:rsidP="00CF04D4">
      <w:pPr>
        <w:spacing w:after="0" w:line="240" w:lineRule="auto"/>
        <w:ind w:firstLine="567"/>
        <w:rPr>
          <w:rFonts w:ascii="Times New Roman" w:eastAsia="Calibri" w:hAnsi="Times New Roman" w:cs="Times New Roman"/>
          <w:b/>
          <w:bCs/>
          <w:sz w:val="28"/>
          <w:szCs w:val="28"/>
          <w:lang w:val="uk-UA" w:eastAsia="ru-RU"/>
        </w:rPr>
      </w:pPr>
      <w:r w:rsidRPr="00C6461C">
        <w:rPr>
          <w:rFonts w:ascii="Times New Roman" w:eastAsia="Calibri" w:hAnsi="Times New Roman" w:cs="Times New Roman"/>
          <w:b/>
          <w:bCs/>
          <w:sz w:val="28"/>
          <w:szCs w:val="28"/>
          <w:lang w:val="uk-UA" w:eastAsia="ru-RU"/>
        </w:rPr>
        <w:t>ПОГОДЖЕНО:</w:t>
      </w:r>
    </w:p>
    <w:p w14:paraId="7734365D" w14:textId="77777777" w:rsidR="00CF04D4" w:rsidRPr="00C6461C" w:rsidRDefault="00CF04D4" w:rsidP="00CF04D4">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C6461C">
        <w:rPr>
          <w:rFonts w:ascii="Times New Roman" w:eastAsia="Times New Roman" w:hAnsi="Times New Roman" w:cs="Times New Roman"/>
          <w:sz w:val="28"/>
          <w:szCs w:val="28"/>
          <w:lang w:val="uk-UA"/>
        </w:rPr>
        <w:t xml:space="preserve">Заступник директора </w:t>
      </w:r>
    </w:p>
    <w:p w14:paraId="29167689" w14:textId="77777777" w:rsidR="00CF04D4" w:rsidRPr="00C6461C" w:rsidRDefault="00934BEB" w:rsidP="00CF04D4">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val="uk-UA"/>
        </w:rPr>
        <w:object w:dxaOrig="1440" w:dyaOrig="1440" w14:anchorId="1118DE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9" o:title=""/>
          </v:shape>
          <o:OLEObject Type="Embed" ProgID="PBrush" ShapeID="_x0000_s1026" DrawAspect="Content" ObjectID="_1821128656" r:id="rId10"/>
        </w:object>
      </w:r>
      <w:r w:rsidR="00CF04D4" w:rsidRPr="00C6461C">
        <w:rPr>
          <w:rFonts w:ascii="Times New Roman" w:eastAsia="Times New Roman" w:hAnsi="Times New Roman" w:cs="Times New Roman"/>
          <w:sz w:val="28"/>
          <w:szCs w:val="28"/>
          <w:lang w:val="uk-UA"/>
        </w:rPr>
        <w:t>з освітньої діяльності</w:t>
      </w:r>
    </w:p>
    <w:p w14:paraId="5DCE3D36" w14:textId="77777777" w:rsidR="00CF04D4" w:rsidRPr="00C6461C" w:rsidRDefault="00CF04D4" w:rsidP="00CF04D4">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C6461C">
        <w:rPr>
          <w:rFonts w:ascii="Times New Roman" w:eastAsia="Times New Roman" w:hAnsi="Times New Roman" w:cs="Times New Roman"/>
          <w:sz w:val="28"/>
          <w:szCs w:val="28"/>
          <w:lang w:val="uk-UA"/>
        </w:rPr>
        <w:t>Хмельницького інституту</w:t>
      </w:r>
    </w:p>
    <w:p w14:paraId="4C0F197B" w14:textId="77777777" w:rsidR="00CF04D4" w:rsidRPr="00C6461C" w:rsidRDefault="00CF04D4" w:rsidP="00CF04D4">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C6461C">
        <w:rPr>
          <w:rFonts w:ascii="Times New Roman" w:eastAsia="Times New Roman" w:hAnsi="Times New Roman" w:cs="Times New Roman"/>
          <w:sz w:val="28"/>
          <w:szCs w:val="28"/>
          <w:lang w:val="uk-UA"/>
        </w:rPr>
        <w:t xml:space="preserve">соціальних технологій </w:t>
      </w:r>
      <w:r w:rsidRPr="00C6461C">
        <w:rPr>
          <w:rFonts w:ascii="Times New Roman" w:eastAsia="Times New Roman" w:hAnsi="Times New Roman" w:cs="Times New Roman"/>
          <w:sz w:val="28"/>
          <w:szCs w:val="28"/>
          <w:lang w:val="uk-UA"/>
        </w:rPr>
        <w:tab/>
      </w:r>
      <w:r w:rsidRPr="00C6461C">
        <w:rPr>
          <w:rFonts w:ascii="Times New Roman" w:eastAsia="Times New Roman" w:hAnsi="Times New Roman" w:cs="Times New Roman"/>
          <w:sz w:val="28"/>
          <w:szCs w:val="28"/>
          <w:lang w:val="uk-UA"/>
        </w:rPr>
        <w:tab/>
      </w:r>
      <w:r w:rsidRPr="00C6461C">
        <w:rPr>
          <w:rFonts w:ascii="Times New Roman" w:eastAsia="Times New Roman" w:hAnsi="Times New Roman" w:cs="Times New Roman"/>
          <w:spacing w:val="11"/>
          <w:sz w:val="28"/>
          <w:szCs w:val="28"/>
          <w:lang w:val="uk-UA"/>
        </w:rPr>
        <w:t>_____________</w:t>
      </w:r>
      <w:r w:rsidRPr="00C6461C">
        <w:rPr>
          <w:rFonts w:ascii="Times New Roman" w:eastAsia="Times New Roman" w:hAnsi="Times New Roman" w:cs="Times New Roman"/>
          <w:spacing w:val="11"/>
          <w:sz w:val="28"/>
          <w:szCs w:val="28"/>
          <w:lang w:val="uk-UA"/>
        </w:rPr>
        <w:tab/>
        <w:t xml:space="preserve"> Наталія ЛУЦКЕВИЧ</w:t>
      </w:r>
    </w:p>
    <w:p w14:paraId="7A516DDB" w14:textId="77777777" w:rsidR="00CF04D4" w:rsidRPr="00C6461C" w:rsidRDefault="00CF04D4" w:rsidP="00CF04D4">
      <w:pPr>
        <w:widowControl w:val="0"/>
        <w:autoSpaceDE w:val="0"/>
        <w:autoSpaceDN w:val="0"/>
        <w:spacing w:after="0" w:line="240" w:lineRule="auto"/>
        <w:ind w:left="940" w:firstLine="567"/>
        <w:rPr>
          <w:rFonts w:ascii="Times New Roman" w:eastAsia="Times New Roman" w:hAnsi="Times New Roman" w:cs="Times New Roman"/>
          <w:sz w:val="28"/>
          <w:szCs w:val="28"/>
          <w:lang w:val="uk-UA"/>
        </w:rPr>
      </w:pPr>
      <w:r w:rsidRPr="00C6461C">
        <w:rPr>
          <w:rFonts w:ascii="Times New Roman" w:eastAsia="Times New Roman" w:hAnsi="Times New Roman" w:cs="Times New Roman"/>
          <w:noProof/>
          <w:sz w:val="28"/>
          <w:szCs w:val="28"/>
          <w:lang w:eastAsia="ru-RU"/>
        </w:rPr>
        <w:drawing>
          <wp:anchor distT="0" distB="0" distL="114300" distR="114300" simplePos="0" relativeHeight="251658240" behindDoc="0" locked="0" layoutInCell="1" allowOverlap="1" wp14:anchorId="021DA5D5" wp14:editId="466F861D">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F05329" w14:textId="77777777" w:rsidR="00CF04D4" w:rsidRPr="00C6461C" w:rsidRDefault="00CF04D4" w:rsidP="00CF04D4">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C6461C">
        <w:rPr>
          <w:rFonts w:ascii="Times New Roman" w:eastAsia="Times New Roman" w:hAnsi="Times New Roman" w:cs="Times New Roman"/>
          <w:sz w:val="28"/>
          <w:szCs w:val="28"/>
          <w:lang w:val="uk-UA"/>
        </w:rPr>
        <w:t xml:space="preserve">Завідувач кафедри психології </w:t>
      </w:r>
    </w:p>
    <w:p w14:paraId="3EB31540" w14:textId="77777777" w:rsidR="00E413B6" w:rsidRPr="00CF04D4" w:rsidRDefault="00CF04D4" w:rsidP="006B0500">
      <w:pPr>
        <w:widowControl w:val="0"/>
        <w:autoSpaceDE w:val="0"/>
        <w:autoSpaceDN w:val="0"/>
        <w:spacing w:after="0" w:line="240" w:lineRule="auto"/>
        <w:ind w:firstLine="567"/>
        <w:rPr>
          <w:lang w:val="uk-UA"/>
        </w:rPr>
      </w:pPr>
      <w:r w:rsidRPr="00C6461C">
        <w:rPr>
          <w:rFonts w:ascii="Times New Roman" w:eastAsia="Times New Roman" w:hAnsi="Times New Roman" w:cs="Times New Roman"/>
          <w:sz w:val="28"/>
          <w:szCs w:val="28"/>
          <w:lang w:val="uk-UA"/>
        </w:rPr>
        <w:t>та соціальної роботи</w:t>
      </w:r>
      <w:r w:rsidRPr="00C6461C">
        <w:rPr>
          <w:rFonts w:ascii="Times New Roman" w:eastAsia="Times New Roman" w:hAnsi="Times New Roman" w:cs="Times New Roman"/>
          <w:sz w:val="28"/>
          <w:szCs w:val="28"/>
          <w:lang w:val="uk-UA"/>
        </w:rPr>
        <w:tab/>
      </w:r>
      <w:r w:rsidRPr="00C6461C">
        <w:rPr>
          <w:rFonts w:ascii="Times New Roman" w:eastAsia="Times New Roman" w:hAnsi="Times New Roman" w:cs="Times New Roman"/>
          <w:sz w:val="28"/>
          <w:szCs w:val="28"/>
          <w:lang w:val="uk-UA"/>
        </w:rPr>
        <w:tab/>
      </w:r>
      <w:r w:rsidRPr="00C6461C">
        <w:rPr>
          <w:rFonts w:ascii="Times New Roman" w:eastAsia="Times New Roman" w:hAnsi="Times New Roman" w:cs="Times New Roman"/>
          <w:sz w:val="28"/>
          <w:szCs w:val="28"/>
          <w:lang w:val="uk-UA"/>
        </w:rPr>
        <w:tab/>
        <w:t>__________Світлана КОНДРАТЮК</w:t>
      </w:r>
    </w:p>
    <w:sectPr w:rsidR="00E413B6" w:rsidRPr="00CF04D4"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20F64"/>
    <w:multiLevelType w:val="hybridMultilevel"/>
    <w:tmpl w:val="3894D86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CCC"/>
    <w:rsid w:val="00091CCC"/>
    <w:rsid w:val="00092D8A"/>
    <w:rsid w:val="000A20D9"/>
    <w:rsid w:val="000D0A6D"/>
    <w:rsid w:val="000D61EE"/>
    <w:rsid w:val="00222CE3"/>
    <w:rsid w:val="00266FD6"/>
    <w:rsid w:val="002B58A2"/>
    <w:rsid w:val="00312935"/>
    <w:rsid w:val="00393B06"/>
    <w:rsid w:val="003963A5"/>
    <w:rsid w:val="004E22D6"/>
    <w:rsid w:val="004E7912"/>
    <w:rsid w:val="00533802"/>
    <w:rsid w:val="006B0500"/>
    <w:rsid w:val="007144EB"/>
    <w:rsid w:val="00852089"/>
    <w:rsid w:val="008B0756"/>
    <w:rsid w:val="00934BEB"/>
    <w:rsid w:val="00936E10"/>
    <w:rsid w:val="00A66C17"/>
    <w:rsid w:val="00CB0397"/>
    <w:rsid w:val="00CF04D4"/>
    <w:rsid w:val="00DB3699"/>
    <w:rsid w:val="00E12BBC"/>
    <w:rsid w:val="00E413B6"/>
    <w:rsid w:val="00F22AA0"/>
    <w:rsid w:val="00F809F1"/>
    <w:rsid w:val="00FE3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4B9B6D5"/>
  <w15:docId w15:val="{2B45CA1B-206F-4B3B-9651-98E10AF16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04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CF0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F04D4"/>
    <w:rPr>
      <w:color w:val="0000FF" w:themeColor="hyperlink"/>
      <w:u w:val="single"/>
    </w:rPr>
  </w:style>
  <w:style w:type="table" w:styleId="a3">
    <w:name w:val="Table Grid"/>
    <w:basedOn w:val="a1"/>
    <w:uiPriority w:val="59"/>
    <w:rsid w:val="00CF0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way.ua/uk/spk/42/deta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adiabm@ukr.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png"/><Relationship Id="rId5" Type="http://schemas.openxmlformats.org/officeDocument/2006/relationships/image" Target="media/image1.png"/><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10514</Words>
  <Characters>5993</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Nadija</dc:creator>
  <cp:keywords/>
  <dc:description/>
  <cp:lastModifiedBy>KSM</cp:lastModifiedBy>
  <cp:revision>7</cp:revision>
  <dcterms:created xsi:type="dcterms:W3CDTF">2025-09-30T10:35:00Z</dcterms:created>
  <dcterms:modified xsi:type="dcterms:W3CDTF">2025-10-04T21:16:00Z</dcterms:modified>
</cp:coreProperties>
</file>