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744FD6" w14:textId="77777777" w:rsidR="00937BE8" w:rsidRDefault="009858C1" w:rsidP="004B68AA">
      <w:pPr>
        <w:pStyle w:val="1"/>
        <w:ind w:left="6096"/>
      </w:pPr>
      <w:r>
        <w:rPr>
          <w:spacing w:val="-2"/>
        </w:rPr>
        <w:t>ЗАТВЕРДЖУЮ</w:t>
      </w:r>
    </w:p>
    <w:p w14:paraId="4D2770E0" w14:textId="77777777" w:rsidR="00937BE8" w:rsidRDefault="004B68AA" w:rsidP="004B68AA">
      <w:pPr>
        <w:ind w:left="6096"/>
        <w:rPr>
          <w:sz w:val="28"/>
        </w:rPr>
      </w:pPr>
      <w:r>
        <w:rPr>
          <w:noProof/>
          <w:sz w:val="28"/>
          <w:lang w:val="en-US"/>
        </w:rPr>
        <w:drawing>
          <wp:anchor distT="0" distB="0" distL="0" distR="0" simplePos="0" relativeHeight="15729152" behindDoc="0" locked="0" layoutInCell="1" allowOverlap="1" wp14:anchorId="61918BED" wp14:editId="27B1F777">
            <wp:simplePos x="0" y="0"/>
            <wp:positionH relativeFrom="page">
              <wp:posOffset>3892550</wp:posOffset>
            </wp:positionH>
            <wp:positionV relativeFrom="paragraph">
              <wp:posOffset>14869</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Pr>
          <w:noProof/>
          <w:sz w:val="28"/>
          <w:lang w:val="en-US"/>
        </w:rPr>
        <w:drawing>
          <wp:anchor distT="0" distB="0" distL="0" distR="0" simplePos="0" relativeHeight="487217152" behindDoc="1" locked="0" layoutInCell="1" allowOverlap="1" wp14:anchorId="716F4713" wp14:editId="5506A29B">
            <wp:simplePos x="0" y="0"/>
            <wp:positionH relativeFrom="page">
              <wp:posOffset>4485640</wp:posOffset>
            </wp:positionH>
            <wp:positionV relativeFrom="paragraph">
              <wp:posOffset>482998</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Pr>
          <w:sz w:val="28"/>
        </w:rPr>
        <w:t>Директор Хмельницького інститутусоціальнихтехнологій Університету „Україна”</w:t>
      </w:r>
    </w:p>
    <w:p w14:paraId="7D221AB0" w14:textId="77777777" w:rsidR="00937BE8" w:rsidRDefault="00937BE8" w:rsidP="004B68AA">
      <w:pPr>
        <w:pStyle w:val="a3"/>
        <w:ind w:left="6096"/>
        <w:rPr>
          <w:sz w:val="28"/>
        </w:rPr>
      </w:pPr>
    </w:p>
    <w:p w14:paraId="2066BF8F" w14:textId="77777777" w:rsidR="00937BE8" w:rsidRDefault="009858C1" w:rsidP="004B68AA">
      <w:pPr>
        <w:tabs>
          <w:tab w:val="left" w:pos="6997"/>
        </w:tabs>
        <w:ind w:firstLine="5812"/>
        <w:rPr>
          <w:sz w:val="28"/>
        </w:rPr>
      </w:pPr>
      <w:r>
        <w:rPr>
          <w:sz w:val="28"/>
          <w:u w:val="single"/>
        </w:rPr>
        <w:tab/>
      </w:r>
      <w:r>
        <w:rPr>
          <w:sz w:val="28"/>
        </w:rPr>
        <w:t>М.Є.</w:t>
      </w:r>
      <w:r>
        <w:rPr>
          <w:spacing w:val="-2"/>
          <w:sz w:val="28"/>
        </w:rPr>
        <w:t>Чайковський</w:t>
      </w:r>
    </w:p>
    <w:p w14:paraId="20CFA0E6" w14:textId="77777777" w:rsidR="00937BE8" w:rsidRDefault="009858C1" w:rsidP="004B68AA">
      <w:pPr>
        <w:tabs>
          <w:tab w:val="left" w:pos="6480"/>
          <w:tab w:val="left" w:pos="7179"/>
        </w:tabs>
        <w:ind w:firstLine="5812"/>
        <w:rPr>
          <w:sz w:val="28"/>
        </w:rPr>
      </w:pPr>
      <w:r>
        <w:rPr>
          <w:sz w:val="28"/>
        </w:rPr>
        <w:t>„</w:t>
      </w:r>
      <w:r>
        <w:rPr>
          <w:sz w:val="28"/>
          <w:u w:val="single"/>
        </w:rPr>
        <w:t>01</w:t>
      </w:r>
      <w:r>
        <w:rPr>
          <w:spacing w:val="-10"/>
          <w:sz w:val="28"/>
        </w:rPr>
        <w:t>”</w:t>
      </w:r>
      <w:r>
        <w:rPr>
          <w:sz w:val="28"/>
          <w:u w:val="single"/>
        </w:rPr>
        <w:tab/>
      </w:r>
      <w:r>
        <w:rPr>
          <w:spacing w:val="-5"/>
          <w:sz w:val="28"/>
          <w:u w:val="single"/>
        </w:rPr>
        <w:t>09</w:t>
      </w:r>
      <w:r>
        <w:rPr>
          <w:sz w:val="28"/>
          <w:u w:val="single"/>
        </w:rPr>
        <w:tab/>
      </w:r>
      <w:r>
        <w:rPr>
          <w:sz w:val="28"/>
        </w:rPr>
        <w:t>2025</w:t>
      </w:r>
      <w:r>
        <w:rPr>
          <w:spacing w:val="-5"/>
          <w:sz w:val="28"/>
        </w:rPr>
        <w:t>р.</w:t>
      </w:r>
    </w:p>
    <w:p w14:paraId="585C6A20" w14:textId="77777777" w:rsidR="00937BE8" w:rsidRDefault="00937BE8" w:rsidP="003977B4">
      <w:pPr>
        <w:pStyle w:val="a3"/>
        <w:rPr>
          <w:sz w:val="28"/>
        </w:rPr>
      </w:pPr>
    </w:p>
    <w:p w14:paraId="6C602DE8" w14:textId="77777777" w:rsidR="00937BE8" w:rsidRDefault="00937BE8" w:rsidP="003977B4">
      <w:pPr>
        <w:pStyle w:val="a3"/>
        <w:rPr>
          <w:sz w:val="28"/>
        </w:rPr>
      </w:pPr>
    </w:p>
    <w:p w14:paraId="40CE06C8" w14:textId="77777777" w:rsidR="00937BE8" w:rsidRDefault="009858C1" w:rsidP="003977B4">
      <w:pPr>
        <w:pStyle w:val="1"/>
        <w:jc w:val="center"/>
      </w:pPr>
      <w:r>
        <w:rPr>
          <w:spacing w:val="-2"/>
        </w:rPr>
        <w:t>СИЛАБУС</w:t>
      </w:r>
    </w:p>
    <w:p w14:paraId="3AE6F6E8" w14:textId="77777777" w:rsidR="00937BE8" w:rsidRDefault="00C032E7" w:rsidP="003977B4">
      <w:pPr>
        <w:jc w:val="center"/>
        <w:rPr>
          <w:b/>
          <w:sz w:val="28"/>
        </w:rPr>
      </w:pPr>
      <w:r>
        <w:rPr>
          <w:b/>
          <w:sz w:val="28"/>
        </w:rPr>
        <w:t>н</w:t>
      </w:r>
      <w:r w:rsidR="009858C1">
        <w:rPr>
          <w:b/>
          <w:sz w:val="28"/>
        </w:rPr>
        <w:t>авчальної</w:t>
      </w:r>
      <w:r w:rsidR="009858C1">
        <w:rPr>
          <w:b/>
          <w:spacing w:val="-2"/>
          <w:sz w:val="28"/>
        </w:rPr>
        <w:t>дисципліни</w:t>
      </w:r>
    </w:p>
    <w:p w14:paraId="499AEA5D" w14:textId="77777777" w:rsidR="00937BE8" w:rsidRDefault="00937BE8" w:rsidP="003977B4">
      <w:pPr>
        <w:pStyle w:val="a3"/>
        <w:rPr>
          <w:b/>
          <w:sz w:val="20"/>
        </w:rPr>
      </w:pPr>
    </w:p>
    <w:tbl>
      <w:tblPr>
        <w:tblW w:w="9655"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710"/>
      </w:tblGrid>
      <w:tr w:rsidR="00937BE8" w14:paraId="6BC53A8D" w14:textId="77777777" w:rsidTr="00700D6B">
        <w:trPr>
          <w:trHeight w:val="553"/>
        </w:trPr>
        <w:tc>
          <w:tcPr>
            <w:tcW w:w="2945" w:type="dxa"/>
          </w:tcPr>
          <w:p w14:paraId="571DC195" w14:textId="77777777" w:rsidR="00937BE8" w:rsidRDefault="009858C1" w:rsidP="003977B4">
            <w:pPr>
              <w:pStyle w:val="TableParagraph"/>
              <w:rPr>
                <w:b/>
                <w:sz w:val="24"/>
              </w:rPr>
            </w:pPr>
            <w:r>
              <w:rPr>
                <w:b/>
                <w:sz w:val="24"/>
              </w:rPr>
              <w:t>Повна</w:t>
            </w:r>
            <w:r w:rsidR="00C84298">
              <w:rPr>
                <w:b/>
                <w:sz w:val="24"/>
              </w:rPr>
              <w:t xml:space="preserve"> </w:t>
            </w:r>
            <w:r>
              <w:rPr>
                <w:b/>
                <w:sz w:val="24"/>
              </w:rPr>
              <w:t>назва</w:t>
            </w:r>
            <w:r w:rsidR="00C84298">
              <w:rPr>
                <w:b/>
                <w:sz w:val="24"/>
              </w:rPr>
              <w:t xml:space="preserve"> </w:t>
            </w:r>
            <w:r>
              <w:rPr>
                <w:b/>
                <w:spacing w:val="-2"/>
                <w:sz w:val="24"/>
              </w:rPr>
              <w:t>дисципліни</w:t>
            </w:r>
          </w:p>
          <w:p w14:paraId="2B985C21" w14:textId="77777777" w:rsidR="00937BE8" w:rsidRDefault="009858C1" w:rsidP="003977B4">
            <w:pPr>
              <w:pStyle w:val="TableParagraph"/>
              <w:rPr>
                <w:sz w:val="24"/>
              </w:rPr>
            </w:pPr>
            <w:r>
              <w:rPr>
                <w:sz w:val="24"/>
              </w:rPr>
              <w:t>(державною</w:t>
            </w:r>
            <w:r w:rsidR="00C84298">
              <w:rPr>
                <w:sz w:val="24"/>
              </w:rPr>
              <w:t xml:space="preserve"> </w:t>
            </w:r>
            <w:r>
              <w:rPr>
                <w:spacing w:val="-2"/>
                <w:sz w:val="24"/>
              </w:rPr>
              <w:t>мовою)</w:t>
            </w:r>
          </w:p>
        </w:tc>
        <w:tc>
          <w:tcPr>
            <w:tcW w:w="6710" w:type="dxa"/>
          </w:tcPr>
          <w:p w14:paraId="0F132027" w14:textId="77777777" w:rsidR="00937BE8" w:rsidRPr="00673789" w:rsidRDefault="00673789" w:rsidP="00AF718D">
            <w:pPr>
              <w:pStyle w:val="TableParagraph"/>
              <w:rPr>
                <w:sz w:val="24"/>
              </w:rPr>
            </w:pPr>
            <w:r w:rsidRPr="00673789">
              <w:t>Психологічне консультування</w:t>
            </w:r>
          </w:p>
        </w:tc>
      </w:tr>
      <w:tr w:rsidR="00937BE8" w14:paraId="4074360B" w14:textId="77777777" w:rsidTr="00700D6B">
        <w:trPr>
          <w:trHeight w:val="275"/>
        </w:trPr>
        <w:tc>
          <w:tcPr>
            <w:tcW w:w="2945" w:type="dxa"/>
          </w:tcPr>
          <w:p w14:paraId="086430E2" w14:textId="77777777" w:rsidR="00937BE8" w:rsidRDefault="009858C1" w:rsidP="003977B4">
            <w:pPr>
              <w:pStyle w:val="TableParagraph"/>
              <w:rPr>
                <w:b/>
                <w:sz w:val="24"/>
              </w:rPr>
            </w:pPr>
            <w:r>
              <w:rPr>
                <w:b/>
                <w:spacing w:val="-2"/>
                <w:sz w:val="24"/>
              </w:rPr>
              <w:t>Спеціальність</w:t>
            </w:r>
          </w:p>
        </w:tc>
        <w:tc>
          <w:tcPr>
            <w:tcW w:w="6710" w:type="dxa"/>
          </w:tcPr>
          <w:p w14:paraId="06B3F2BF" w14:textId="77777777" w:rsidR="00937BE8" w:rsidRPr="00D135F4" w:rsidRDefault="00D135F4" w:rsidP="003977B4">
            <w:pPr>
              <w:pStyle w:val="TableParagraph"/>
              <w:rPr>
                <w:sz w:val="24"/>
              </w:rPr>
            </w:pPr>
            <w:r w:rsidRPr="00D135F4">
              <w:t xml:space="preserve">053 </w:t>
            </w:r>
            <w:r w:rsidRPr="00D135F4">
              <w:rPr>
                <w:spacing w:val="-2"/>
              </w:rPr>
              <w:t>Психологія</w:t>
            </w:r>
          </w:p>
        </w:tc>
      </w:tr>
      <w:tr w:rsidR="00937BE8" w14:paraId="42059177" w14:textId="77777777" w:rsidTr="00700D6B">
        <w:trPr>
          <w:trHeight w:val="275"/>
        </w:trPr>
        <w:tc>
          <w:tcPr>
            <w:tcW w:w="2945" w:type="dxa"/>
          </w:tcPr>
          <w:p w14:paraId="454A27BA" w14:textId="77777777" w:rsidR="00937BE8" w:rsidRDefault="009858C1" w:rsidP="003977B4">
            <w:pPr>
              <w:pStyle w:val="TableParagraph"/>
              <w:rPr>
                <w:b/>
                <w:sz w:val="24"/>
              </w:rPr>
            </w:pPr>
            <w:r>
              <w:rPr>
                <w:b/>
                <w:sz w:val="24"/>
              </w:rPr>
              <w:t>Освітня</w:t>
            </w:r>
            <w:r w:rsidR="00C84298">
              <w:rPr>
                <w:b/>
                <w:sz w:val="24"/>
              </w:rPr>
              <w:t xml:space="preserve"> </w:t>
            </w:r>
            <w:r>
              <w:rPr>
                <w:b/>
                <w:spacing w:val="-2"/>
                <w:sz w:val="24"/>
              </w:rPr>
              <w:t>програма</w:t>
            </w:r>
          </w:p>
        </w:tc>
        <w:tc>
          <w:tcPr>
            <w:tcW w:w="6710" w:type="dxa"/>
          </w:tcPr>
          <w:p w14:paraId="48E2DB58" w14:textId="2EC3D521" w:rsidR="00937BE8" w:rsidRDefault="00E22D5A" w:rsidP="003977B4">
            <w:pPr>
              <w:pStyle w:val="TableParagraph"/>
              <w:rPr>
                <w:sz w:val="24"/>
              </w:rPr>
            </w:pPr>
            <w:r>
              <w:rPr>
                <w:spacing w:val="-10"/>
                <w:sz w:val="24"/>
              </w:rPr>
              <w:t>психологія</w:t>
            </w:r>
          </w:p>
        </w:tc>
      </w:tr>
      <w:tr w:rsidR="00937BE8" w14:paraId="63113BC5" w14:textId="77777777" w:rsidTr="00700D6B">
        <w:trPr>
          <w:trHeight w:val="275"/>
        </w:trPr>
        <w:tc>
          <w:tcPr>
            <w:tcW w:w="2945" w:type="dxa"/>
          </w:tcPr>
          <w:p w14:paraId="6AAA5B8B" w14:textId="77777777" w:rsidR="00937BE8" w:rsidRDefault="009858C1" w:rsidP="003977B4">
            <w:pPr>
              <w:pStyle w:val="TableParagraph"/>
              <w:rPr>
                <w:b/>
                <w:sz w:val="24"/>
              </w:rPr>
            </w:pPr>
            <w:r>
              <w:rPr>
                <w:b/>
                <w:sz w:val="24"/>
              </w:rPr>
              <w:t>Рівень</w:t>
            </w:r>
            <w:r>
              <w:rPr>
                <w:b/>
                <w:spacing w:val="-2"/>
                <w:sz w:val="24"/>
              </w:rPr>
              <w:t>освіти</w:t>
            </w:r>
          </w:p>
        </w:tc>
        <w:tc>
          <w:tcPr>
            <w:tcW w:w="6710" w:type="dxa"/>
          </w:tcPr>
          <w:p w14:paraId="2486D11E" w14:textId="77777777" w:rsidR="00937BE8" w:rsidRDefault="00673789" w:rsidP="003977B4">
            <w:pPr>
              <w:pStyle w:val="TableParagraph"/>
              <w:rPr>
                <w:sz w:val="24"/>
              </w:rPr>
            </w:pPr>
            <w:r>
              <w:rPr>
                <w:sz w:val="24"/>
              </w:rPr>
              <w:t>п</w:t>
            </w:r>
            <w:r w:rsidR="009858C1">
              <w:rPr>
                <w:sz w:val="24"/>
              </w:rPr>
              <w:t>ерший</w:t>
            </w:r>
            <w:r>
              <w:rPr>
                <w:sz w:val="24"/>
              </w:rPr>
              <w:t xml:space="preserve"> </w:t>
            </w:r>
            <w:r w:rsidR="009858C1">
              <w:rPr>
                <w:sz w:val="24"/>
              </w:rPr>
              <w:t>(бакалаврський)</w:t>
            </w:r>
            <w:r>
              <w:rPr>
                <w:sz w:val="24"/>
              </w:rPr>
              <w:t xml:space="preserve"> </w:t>
            </w:r>
            <w:r w:rsidR="009858C1">
              <w:rPr>
                <w:spacing w:val="-2"/>
                <w:sz w:val="24"/>
              </w:rPr>
              <w:t>рівень</w:t>
            </w:r>
          </w:p>
        </w:tc>
      </w:tr>
      <w:tr w:rsidR="00937BE8" w14:paraId="64209552" w14:textId="77777777" w:rsidTr="00700D6B">
        <w:trPr>
          <w:trHeight w:val="551"/>
        </w:trPr>
        <w:tc>
          <w:tcPr>
            <w:tcW w:w="2945" w:type="dxa"/>
          </w:tcPr>
          <w:p w14:paraId="272EE689" w14:textId="77777777" w:rsidR="00937BE8" w:rsidRDefault="009858C1" w:rsidP="003977B4">
            <w:pPr>
              <w:pStyle w:val="TableParagraph"/>
              <w:tabs>
                <w:tab w:val="left" w:pos="1605"/>
              </w:tabs>
              <w:rPr>
                <w:b/>
                <w:sz w:val="24"/>
              </w:rPr>
            </w:pPr>
            <w:r>
              <w:rPr>
                <w:b/>
                <w:spacing w:val="-2"/>
                <w:sz w:val="24"/>
              </w:rPr>
              <w:t>Статус</w:t>
            </w:r>
            <w:r>
              <w:rPr>
                <w:b/>
                <w:sz w:val="24"/>
              </w:rPr>
              <w:tab/>
            </w:r>
            <w:r>
              <w:rPr>
                <w:b/>
                <w:spacing w:val="-2"/>
                <w:sz w:val="24"/>
              </w:rPr>
              <w:t>навчальної дисципліни</w:t>
            </w:r>
          </w:p>
        </w:tc>
        <w:tc>
          <w:tcPr>
            <w:tcW w:w="6710" w:type="dxa"/>
          </w:tcPr>
          <w:p w14:paraId="4D4ED3CF" w14:textId="33BD56E4" w:rsidR="00937BE8" w:rsidRDefault="00E300E8" w:rsidP="003977B4">
            <w:pPr>
              <w:pStyle w:val="TableParagraph"/>
              <w:rPr>
                <w:sz w:val="24"/>
              </w:rPr>
            </w:pPr>
            <w:r>
              <w:rPr>
                <w:spacing w:val="-2"/>
                <w:sz w:val="24"/>
              </w:rPr>
              <w:t xml:space="preserve">обов’язкова </w:t>
            </w:r>
          </w:p>
        </w:tc>
      </w:tr>
      <w:tr w:rsidR="00937BE8" w14:paraId="46959329" w14:textId="77777777" w:rsidTr="00700D6B">
        <w:trPr>
          <w:trHeight w:val="275"/>
        </w:trPr>
        <w:tc>
          <w:tcPr>
            <w:tcW w:w="2945" w:type="dxa"/>
          </w:tcPr>
          <w:p w14:paraId="510D64EC" w14:textId="77777777" w:rsidR="00937BE8" w:rsidRDefault="009858C1" w:rsidP="003977B4">
            <w:pPr>
              <w:pStyle w:val="TableParagraph"/>
              <w:rPr>
                <w:b/>
                <w:sz w:val="24"/>
              </w:rPr>
            </w:pPr>
            <w:r>
              <w:rPr>
                <w:b/>
                <w:sz w:val="24"/>
              </w:rPr>
              <w:t>Курсісеместр</w:t>
            </w:r>
            <w:r>
              <w:rPr>
                <w:b/>
                <w:spacing w:val="-2"/>
                <w:sz w:val="24"/>
              </w:rPr>
              <w:t xml:space="preserve"> вивчення</w:t>
            </w:r>
          </w:p>
        </w:tc>
        <w:tc>
          <w:tcPr>
            <w:tcW w:w="6710" w:type="dxa"/>
          </w:tcPr>
          <w:p w14:paraId="09E58E6D" w14:textId="77777777" w:rsidR="00937BE8" w:rsidRDefault="00AF718D" w:rsidP="00AF718D">
            <w:pPr>
              <w:pStyle w:val="TableParagraph"/>
              <w:rPr>
                <w:sz w:val="24"/>
              </w:rPr>
            </w:pPr>
            <w:r>
              <w:rPr>
                <w:sz w:val="24"/>
              </w:rPr>
              <w:t xml:space="preserve">2 </w:t>
            </w:r>
            <w:r w:rsidR="009858C1">
              <w:rPr>
                <w:sz w:val="24"/>
              </w:rPr>
              <w:t xml:space="preserve">курс, </w:t>
            </w:r>
            <w:r>
              <w:rPr>
                <w:sz w:val="24"/>
              </w:rPr>
              <w:t xml:space="preserve">4 </w:t>
            </w:r>
            <w:r w:rsidR="009858C1">
              <w:rPr>
                <w:spacing w:val="-2"/>
                <w:sz w:val="24"/>
              </w:rPr>
              <w:t>семестр</w:t>
            </w:r>
          </w:p>
        </w:tc>
      </w:tr>
      <w:tr w:rsidR="00937BE8" w14:paraId="0FA35EE2" w14:textId="77777777" w:rsidTr="00700D6B">
        <w:trPr>
          <w:trHeight w:val="553"/>
        </w:trPr>
        <w:tc>
          <w:tcPr>
            <w:tcW w:w="2945" w:type="dxa"/>
          </w:tcPr>
          <w:p w14:paraId="733B6222" w14:textId="77777777" w:rsidR="00937BE8" w:rsidRDefault="009858C1" w:rsidP="003977B4">
            <w:pPr>
              <w:pStyle w:val="TableParagraph"/>
              <w:tabs>
                <w:tab w:val="left" w:pos="1885"/>
              </w:tabs>
              <w:rPr>
                <w:b/>
                <w:sz w:val="24"/>
              </w:rPr>
            </w:pPr>
            <w:r>
              <w:rPr>
                <w:b/>
                <w:spacing w:val="-2"/>
                <w:sz w:val="24"/>
              </w:rPr>
              <w:t>Кількість</w:t>
            </w:r>
            <w:r>
              <w:rPr>
                <w:b/>
                <w:sz w:val="24"/>
              </w:rPr>
              <w:tab/>
            </w:r>
            <w:r>
              <w:rPr>
                <w:b/>
                <w:spacing w:val="-2"/>
                <w:sz w:val="24"/>
              </w:rPr>
              <w:t xml:space="preserve">кредитів </w:t>
            </w:r>
            <w:r>
              <w:rPr>
                <w:b/>
                <w:spacing w:val="-4"/>
                <w:sz w:val="24"/>
              </w:rPr>
              <w:t>ЄКТС</w:t>
            </w:r>
          </w:p>
        </w:tc>
        <w:tc>
          <w:tcPr>
            <w:tcW w:w="6710" w:type="dxa"/>
          </w:tcPr>
          <w:p w14:paraId="4830B52D" w14:textId="77777777" w:rsidR="00937BE8" w:rsidRDefault="00D135F4" w:rsidP="003977B4">
            <w:pPr>
              <w:pStyle w:val="TableParagraph"/>
              <w:rPr>
                <w:sz w:val="24"/>
              </w:rPr>
            </w:pPr>
            <w:r>
              <w:rPr>
                <w:spacing w:val="-10"/>
                <w:sz w:val="24"/>
              </w:rPr>
              <w:t>5</w:t>
            </w:r>
          </w:p>
        </w:tc>
      </w:tr>
      <w:tr w:rsidR="00937BE8" w14:paraId="7F4348F2" w14:textId="77777777" w:rsidTr="00700D6B">
        <w:trPr>
          <w:trHeight w:val="276"/>
        </w:trPr>
        <w:tc>
          <w:tcPr>
            <w:tcW w:w="2945" w:type="dxa"/>
            <w:vMerge w:val="restart"/>
          </w:tcPr>
          <w:p w14:paraId="097BCE49" w14:textId="77777777" w:rsidR="00937BE8" w:rsidRDefault="009858C1" w:rsidP="003977B4">
            <w:pPr>
              <w:pStyle w:val="TableParagraph"/>
              <w:jc w:val="both"/>
              <w:rPr>
                <w:sz w:val="24"/>
              </w:rPr>
            </w:pPr>
            <w:r>
              <w:rPr>
                <w:b/>
                <w:sz w:val="24"/>
              </w:rPr>
              <w:t xml:space="preserve">Розподіл за видами занять та годинами навчання </w:t>
            </w:r>
            <w:r>
              <w:rPr>
                <w:sz w:val="24"/>
              </w:rPr>
              <w:t>(зазначаються відповіднодо</w:t>
            </w:r>
            <w:r w:rsidR="00C84298">
              <w:rPr>
                <w:sz w:val="24"/>
              </w:rPr>
              <w:t xml:space="preserve"> </w:t>
            </w:r>
            <w:r>
              <w:rPr>
                <w:sz w:val="24"/>
              </w:rPr>
              <w:t xml:space="preserve">навчального </w:t>
            </w:r>
            <w:r>
              <w:rPr>
                <w:spacing w:val="-2"/>
                <w:sz w:val="24"/>
              </w:rPr>
              <w:t>плану)</w:t>
            </w:r>
          </w:p>
        </w:tc>
        <w:tc>
          <w:tcPr>
            <w:tcW w:w="6710" w:type="dxa"/>
          </w:tcPr>
          <w:p w14:paraId="6DA57340" w14:textId="77777777" w:rsidR="00937BE8" w:rsidRDefault="009858C1" w:rsidP="00673789">
            <w:pPr>
              <w:pStyle w:val="TableParagraph"/>
              <w:rPr>
                <w:sz w:val="24"/>
              </w:rPr>
            </w:pPr>
            <w:r>
              <w:rPr>
                <w:sz w:val="24"/>
              </w:rPr>
              <w:t>Лекції 30/</w:t>
            </w:r>
            <w:r w:rsidR="00673789">
              <w:rPr>
                <w:sz w:val="24"/>
              </w:rPr>
              <w:t>12</w:t>
            </w:r>
            <w:r w:rsidR="00D135F4">
              <w:rPr>
                <w:sz w:val="24"/>
              </w:rPr>
              <w:t xml:space="preserve"> </w:t>
            </w:r>
            <w:r>
              <w:rPr>
                <w:spacing w:val="-4"/>
                <w:sz w:val="24"/>
              </w:rPr>
              <w:t>год.</w:t>
            </w:r>
          </w:p>
        </w:tc>
      </w:tr>
      <w:tr w:rsidR="00937BE8" w14:paraId="0B59A98C" w14:textId="77777777" w:rsidTr="00700D6B">
        <w:trPr>
          <w:trHeight w:val="275"/>
        </w:trPr>
        <w:tc>
          <w:tcPr>
            <w:tcW w:w="2945" w:type="dxa"/>
            <w:vMerge/>
            <w:tcBorders>
              <w:top w:val="nil"/>
            </w:tcBorders>
          </w:tcPr>
          <w:p w14:paraId="53525EEE" w14:textId="77777777" w:rsidR="00937BE8" w:rsidRDefault="00937BE8" w:rsidP="003977B4">
            <w:pPr>
              <w:rPr>
                <w:sz w:val="2"/>
                <w:szCs w:val="2"/>
              </w:rPr>
            </w:pPr>
          </w:p>
        </w:tc>
        <w:tc>
          <w:tcPr>
            <w:tcW w:w="6710" w:type="dxa"/>
          </w:tcPr>
          <w:p w14:paraId="1A10A369" w14:textId="77777777" w:rsidR="00937BE8" w:rsidRDefault="00D135F4" w:rsidP="00673789">
            <w:pPr>
              <w:pStyle w:val="TableParagraph"/>
              <w:rPr>
                <w:sz w:val="24"/>
              </w:rPr>
            </w:pPr>
            <w:r>
              <w:rPr>
                <w:sz w:val="24"/>
              </w:rPr>
              <w:t>Практичні заняття</w:t>
            </w:r>
            <w:r w:rsidR="00673789">
              <w:rPr>
                <w:sz w:val="24"/>
              </w:rPr>
              <w:t xml:space="preserve"> 46</w:t>
            </w:r>
            <w:r w:rsidR="009858C1">
              <w:rPr>
                <w:sz w:val="24"/>
              </w:rPr>
              <w:t>/</w:t>
            </w:r>
            <w:r>
              <w:rPr>
                <w:sz w:val="24"/>
              </w:rPr>
              <w:t xml:space="preserve">8 </w:t>
            </w:r>
            <w:r w:rsidR="009858C1">
              <w:rPr>
                <w:spacing w:val="-4"/>
                <w:sz w:val="24"/>
              </w:rPr>
              <w:t>год.</w:t>
            </w:r>
          </w:p>
        </w:tc>
      </w:tr>
      <w:tr w:rsidR="00937BE8" w14:paraId="62C6EC9D" w14:textId="77777777" w:rsidTr="00700D6B">
        <w:trPr>
          <w:trHeight w:val="808"/>
        </w:trPr>
        <w:tc>
          <w:tcPr>
            <w:tcW w:w="2945" w:type="dxa"/>
            <w:vMerge/>
            <w:tcBorders>
              <w:top w:val="nil"/>
            </w:tcBorders>
          </w:tcPr>
          <w:p w14:paraId="09CA0E65" w14:textId="77777777" w:rsidR="00937BE8" w:rsidRDefault="00937BE8" w:rsidP="003977B4">
            <w:pPr>
              <w:rPr>
                <w:sz w:val="2"/>
                <w:szCs w:val="2"/>
              </w:rPr>
            </w:pPr>
          </w:p>
        </w:tc>
        <w:tc>
          <w:tcPr>
            <w:tcW w:w="6710" w:type="dxa"/>
          </w:tcPr>
          <w:p w14:paraId="2796E474" w14:textId="77777777" w:rsidR="00937BE8" w:rsidRDefault="009858C1" w:rsidP="00673789">
            <w:pPr>
              <w:pStyle w:val="TableParagraph"/>
              <w:rPr>
                <w:sz w:val="24"/>
              </w:rPr>
            </w:pPr>
            <w:r>
              <w:rPr>
                <w:sz w:val="24"/>
              </w:rPr>
              <w:t>Самостійна</w:t>
            </w:r>
            <w:r w:rsidR="00C84298">
              <w:rPr>
                <w:sz w:val="24"/>
              </w:rPr>
              <w:t xml:space="preserve"> </w:t>
            </w:r>
            <w:r>
              <w:rPr>
                <w:sz w:val="24"/>
              </w:rPr>
              <w:t>робота</w:t>
            </w:r>
            <w:r w:rsidR="00D135F4">
              <w:rPr>
                <w:sz w:val="24"/>
              </w:rPr>
              <w:t xml:space="preserve"> </w:t>
            </w:r>
            <w:r w:rsidR="00673789">
              <w:rPr>
                <w:sz w:val="24"/>
              </w:rPr>
              <w:t>74</w:t>
            </w:r>
            <w:r>
              <w:rPr>
                <w:sz w:val="24"/>
              </w:rPr>
              <w:t>/1</w:t>
            </w:r>
            <w:r w:rsidR="00D135F4">
              <w:rPr>
                <w:sz w:val="24"/>
              </w:rPr>
              <w:t>3</w:t>
            </w:r>
            <w:r w:rsidR="00673789">
              <w:rPr>
                <w:sz w:val="24"/>
              </w:rPr>
              <w:t>0</w:t>
            </w:r>
            <w:r w:rsidR="00D135F4">
              <w:rPr>
                <w:sz w:val="24"/>
              </w:rPr>
              <w:t xml:space="preserve"> г</w:t>
            </w:r>
            <w:r>
              <w:rPr>
                <w:spacing w:val="-4"/>
                <w:sz w:val="24"/>
              </w:rPr>
              <w:t>од.</w:t>
            </w:r>
          </w:p>
        </w:tc>
      </w:tr>
      <w:tr w:rsidR="00937BE8" w14:paraId="23B9C3CC" w14:textId="77777777" w:rsidTr="00700D6B">
        <w:trPr>
          <w:trHeight w:val="551"/>
        </w:trPr>
        <w:tc>
          <w:tcPr>
            <w:tcW w:w="2945" w:type="dxa"/>
          </w:tcPr>
          <w:p w14:paraId="04701EE7" w14:textId="77777777" w:rsidR="00937BE8" w:rsidRDefault="009858C1" w:rsidP="003977B4">
            <w:pPr>
              <w:pStyle w:val="TableParagraph"/>
              <w:tabs>
                <w:tab w:val="left" w:pos="1066"/>
              </w:tabs>
              <w:rPr>
                <w:b/>
                <w:sz w:val="24"/>
              </w:rPr>
            </w:pPr>
            <w:r>
              <w:rPr>
                <w:b/>
                <w:spacing w:val="-4"/>
                <w:sz w:val="24"/>
              </w:rPr>
              <w:t>Вид</w:t>
            </w:r>
            <w:r>
              <w:rPr>
                <w:b/>
                <w:sz w:val="24"/>
              </w:rPr>
              <w:tab/>
            </w:r>
            <w:r>
              <w:rPr>
                <w:b/>
                <w:spacing w:val="-2"/>
                <w:sz w:val="24"/>
              </w:rPr>
              <w:t>індивідуального завдання</w:t>
            </w:r>
          </w:p>
        </w:tc>
        <w:tc>
          <w:tcPr>
            <w:tcW w:w="6710" w:type="dxa"/>
          </w:tcPr>
          <w:p w14:paraId="5C5E2B8E" w14:textId="77777777" w:rsidR="00937BE8" w:rsidRDefault="009858C1" w:rsidP="003977B4">
            <w:pPr>
              <w:pStyle w:val="TableParagraph"/>
              <w:rPr>
                <w:sz w:val="24"/>
              </w:rPr>
            </w:pPr>
            <w:r>
              <w:rPr>
                <w:spacing w:val="-2"/>
                <w:sz w:val="24"/>
              </w:rPr>
              <w:t>реферат</w:t>
            </w:r>
          </w:p>
        </w:tc>
      </w:tr>
      <w:tr w:rsidR="00937BE8" w14:paraId="71643EDA" w14:textId="77777777" w:rsidTr="00700D6B">
        <w:trPr>
          <w:trHeight w:val="551"/>
        </w:trPr>
        <w:tc>
          <w:tcPr>
            <w:tcW w:w="2945" w:type="dxa"/>
          </w:tcPr>
          <w:p w14:paraId="28994174" w14:textId="77777777" w:rsidR="00937BE8" w:rsidRDefault="009858C1" w:rsidP="003977B4">
            <w:pPr>
              <w:pStyle w:val="TableParagraph"/>
              <w:tabs>
                <w:tab w:val="left" w:pos="1384"/>
              </w:tabs>
              <w:rPr>
                <w:b/>
                <w:sz w:val="24"/>
              </w:rPr>
            </w:pPr>
            <w:r>
              <w:rPr>
                <w:b/>
                <w:spacing w:val="-2"/>
                <w:sz w:val="24"/>
              </w:rPr>
              <w:t>Форма</w:t>
            </w:r>
            <w:r>
              <w:rPr>
                <w:b/>
                <w:sz w:val="24"/>
              </w:rPr>
              <w:tab/>
            </w:r>
            <w:r>
              <w:rPr>
                <w:b/>
                <w:spacing w:val="-2"/>
                <w:sz w:val="24"/>
              </w:rPr>
              <w:t>підсумкового контролю</w:t>
            </w:r>
          </w:p>
        </w:tc>
        <w:tc>
          <w:tcPr>
            <w:tcW w:w="6710" w:type="dxa"/>
          </w:tcPr>
          <w:p w14:paraId="1A70B88A" w14:textId="77777777" w:rsidR="00937BE8" w:rsidRDefault="00D135F4" w:rsidP="003977B4">
            <w:pPr>
              <w:pStyle w:val="TableParagraph"/>
              <w:rPr>
                <w:sz w:val="24"/>
              </w:rPr>
            </w:pPr>
            <w:r>
              <w:rPr>
                <w:spacing w:val="-2"/>
                <w:sz w:val="24"/>
              </w:rPr>
              <w:t>екзамен</w:t>
            </w:r>
          </w:p>
        </w:tc>
      </w:tr>
      <w:tr w:rsidR="00937BE8" w14:paraId="77CFFEE2" w14:textId="77777777" w:rsidTr="00700D6B">
        <w:trPr>
          <w:trHeight w:val="1103"/>
        </w:trPr>
        <w:tc>
          <w:tcPr>
            <w:tcW w:w="2945" w:type="dxa"/>
          </w:tcPr>
          <w:p w14:paraId="2DCC1E4B" w14:textId="77777777" w:rsidR="00937BE8" w:rsidRDefault="009858C1" w:rsidP="003977B4">
            <w:pPr>
              <w:pStyle w:val="TableParagraph"/>
              <w:jc w:val="both"/>
              <w:rPr>
                <w:b/>
                <w:sz w:val="24"/>
              </w:rPr>
            </w:pPr>
            <w:r>
              <w:rPr>
                <w:b/>
                <w:sz w:val="24"/>
              </w:rPr>
              <w:t xml:space="preserve">Матеріали до курсу розміщені на сайті </w:t>
            </w:r>
            <w:r>
              <w:rPr>
                <w:b/>
                <w:spacing w:val="-2"/>
                <w:sz w:val="24"/>
              </w:rPr>
              <w:t>Інтернет-підтримки</w:t>
            </w:r>
          </w:p>
          <w:p w14:paraId="0AB2E8B5" w14:textId="77777777" w:rsidR="00937BE8" w:rsidRDefault="009858C1" w:rsidP="003977B4">
            <w:pPr>
              <w:pStyle w:val="TableParagraph"/>
              <w:jc w:val="both"/>
              <w:rPr>
                <w:b/>
                <w:sz w:val="24"/>
              </w:rPr>
            </w:pPr>
            <w:r>
              <w:rPr>
                <w:b/>
                <w:sz w:val="24"/>
              </w:rPr>
              <w:t>навчального</w:t>
            </w:r>
            <w:r>
              <w:rPr>
                <w:b/>
                <w:spacing w:val="-2"/>
                <w:sz w:val="24"/>
              </w:rPr>
              <w:t>процесу</w:t>
            </w:r>
          </w:p>
        </w:tc>
        <w:tc>
          <w:tcPr>
            <w:tcW w:w="6710" w:type="dxa"/>
          </w:tcPr>
          <w:p w14:paraId="0C9629D8" w14:textId="77777777" w:rsidR="00937BE8" w:rsidRPr="00673789" w:rsidRDefault="00673789" w:rsidP="003977B4">
            <w:pPr>
              <w:pStyle w:val="TableParagraph"/>
              <w:rPr>
                <w:sz w:val="24"/>
                <w:szCs w:val="24"/>
              </w:rPr>
            </w:pPr>
            <w:r>
              <w:t xml:space="preserve"> </w:t>
            </w:r>
            <w:hyperlink r:id="rId7" w:history="1">
              <w:r w:rsidRPr="00A569AB">
                <w:rPr>
                  <w:rStyle w:val="a5"/>
                  <w:spacing w:val="-2"/>
                </w:rPr>
                <w:t xml:space="preserve">https://vo.uu.edu.ua/course/view.php?id=14675 </w:t>
              </w:r>
              <w:r w:rsidRPr="00A569AB">
                <w:rPr>
                  <w:rStyle w:val="a5"/>
                </w:rPr>
                <w:tab/>
              </w:r>
            </w:hyperlink>
          </w:p>
        </w:tc>
      </w:tr>
      <w:tr w:rsidR="00937BE8" w14:paraId="653953D2" w14:textId="77777777" w:rsidTr="00700D6B">
        <w:trPr>
          <w:trHeight w:val="275"/>
        </w:trPr>
        <w:tc>
          <w:tcPr>
            <w:tcW w:w="2945" w:type="dxa"/>
          </w:tcPr>
          <w:p w14:paraId="017225E2" w14:textId="77777777" w:rsidR="00937BE8" w:rsidRDefault="009858C1" w:rsidP="003977B4">
            <w:pPr>
              <w:pStyle w:val="TableParagraph"/>
              <w:rPr>
                <w:b/>
                <w:sz w:val="24"/>
              </w:rPr>
            </w:pPr>
            <w:r>
              <w:rPr>
                <w:b/>
                <w:spacing w:val="-2"/>
                <w:sz w:val="24"/>
              </w:rPr>
              <w:t>Кафедра</w:t>
            </w:r>
          </w:p>
        </w:tc>
        <w:tc>
          <w:tcPr>
            <w:tcW w:w="6710" w:type="dxa"/>
          </w:tcPr>
          <w:p w14:paraId="1323F34C" w14:textId="77777777" w:rsidR="00937BE8" w:rsidRDefault="009858C1" w:rsidP="003977B4">
            <w:pPr>
              <w:pStyle w:val="TableParagraph"/>
              <w:rPr>
                <w:sz w:val="24"/>
              </w:rPr>
            </w:pPr>
            <w:r>
              <w:rPr>
                <w:sz w:val="24"/>
              </w:rPr>
              <w:t>Психології</w:t>
            </w:r>
            <w:r w:rsidR="00673789">
              <w:rPr>
                <w:sz w:val="24"/>
              </w:rPr>
              <w:t xml:space="preserve"> </w:t>
            </w:r>
            <w:r>
              <w:rPr>
                <w:sz w:val="24"/>
              </w:rPr>
              <w:t>та</w:t>
            </w:r>
            <w:r w:rsidR="00673789">
              <w:rPr>
                <w:sz w:val="24"/>
              </w:rPr>
              <w:t xml:space="preserve"> </w:t>
            </w:r>
            <w:r>
              <w:rPr>
                <w:sz w:val="24"/>
              </w:rPr>
              <w:t>соціальної</w:t>
            </w:r>
            <w:r w:rsidR="00673789">
              <w:rPr>
                <w:sz w:val="24"/>
              </w:rPr>
              <w:t xml:space="preserve"> </w:t>
            </w:r>
            <w:r>
              <w:rPr>
                <w:spacing w:val="-2"/>
                <w:sz w:val="24"/>
              </w:rPr>
              <w:t>роботи</w:t>
            </w:r>
          </w:p>
        </w:tc>
      </w:tr>
      <w:tr w:rsidR="00937BE8" w14:paraId="11524468" w14:textId="77777777" w:rsidTr="00700D6B">
        <w:trPr>
          <w:trHeight w:val="681"/>
        </w:trPr>
        <w:tc>
          <w:tcPr>
            <w:tcW w:w="2945" w:type="dxa"/>
          </w:tcPr>
          <w:p w14:paraId="635180E2" w14:textId="77777777" w:rsidR="00937BE8" w:rsidRDefault="009858C1" w:rsidP="003977B4">
            <w:pPr>
              <w:pStyle w:val="TableParagraph"/>
              <w:rPr>
                <w:b/>
                <w:sz w:val="24"/>
              </w:rPr>
            </w:pPr>
            <w:r>
              <w:rPr>
                <w:b/>
                <w:spacing w:val="-2"/>
                <w:sz w:val="24"/>
              </w:rPr>
              <w:t>Викладач</w:t>
            </w:r>
          </w:p>
        </w:tc>
        <w:tc>
          <w:tcPr>
            <w:tcW w:w="6710" w:type="dxa"/>
          </w:tcPr>
          <w:p w14:paraId="48CA3B50" w14:textId="77777777" w:rsidR="00937BE8" w:rsidRPr="00D135F4" w:rsidRDefault="00D135F4" w:rsidP="003977B4">
            <w:pPr>
              <w:pStyle w:val="TableParagraph"/>
              <w:rPr>
                <w:sz w:val="24"/>
                <w:szCs w:val="24"/>
              </w:rPr>
            </w:pPr>
            <w:r w:rsidRPr="00D135F4">
              <w:rPr>
                <w:sz w:val="24"/>
                <w:szCs w:val="24"/>
              </w:rPr>
              <w:t>Новікова</w:t>
            </w:r>
            <w:r w:rsidR="00673789">
              <w:rPr>
                <w:sz w:val="24"/>
                <w:szCs w:val="24"/>
              </w:rPr>
              <w:t xml:space="preserve"> </w:t>
            </w:r>
            <w:r w:rsidRPr="00D135F4">
              <w:rPr>
                <w:sz w:val="24"/>
                <w:szCs w:val="24"/>
              </w:rPr>
              <w:t>Олена</w:t>
            </w:r>
            <w:r w:rsidR="00673789">
              <w:rPr>
                <w:sz w:val="24"/>
                <w:szCs w:val="24"/>
              </w:rPr>
              <w:t xml:space="preserve"> </w:t>
            </w:r>
            <w:r w:rsidRPr="00D135F4">
              <w:rPr>
                <w:sz w:val="24"/>
                <w:szCs w:val="24"/>
              </w:rPr>
              <w:t>Анатоліївна</w:t>
            </w:r>
            <w:r>
              <w:rPr>
                <w:sz w:val="24"/>
                <w:szCs w:val="24"/>
              </w:rPr>
              <w:t>,</w:t>
            </w:r>
            <w:r w:rsidR="00673789">
              <w:rPr>
                <w:sz w:val="24"/>
                <w:szCs w:val="24"/>
              </w:rPr>
              <w:t xml:space="preserve"> </w:t>
            </w:r>
            <w:r w:rsidRPr="00D135F4">
              <w:rPr>
                <w:sz w:val="24"/>
                <w:szCs w:val="24"/>
              </w:rPr>
              <w:t>старший</w:t>
            </w:r>
            <w:r w:rsidR="00673789">
              <w:rPr>
                <w:sz w:val="24"/>
                <w:szCs w:val="24"/>
              </w:rPr>
              <w:t xml:space="preserve"> </w:t>
            </w:r>
            <w:r w:rsidRPr="00D135F4">
              <w:rPr>
                <w:sz w:val="24"/>
                <w:szCs w:val="24"/>
              </w:rPr>
              <w:t>викладач</w:t>
            </w:r>
            <w:r w:rsidR="00673789">
              <w:rPr>
                <w:sz w:val="24"/>
                <w:szCs w:val="24"/>
              </w:rPr>
              <w:t xml:space="preserve"> </w:t>
            </w:r>
            <w:r w:rsidRPr="00D135F4">
              <w:rPr>
                <w:sz w:val="24"/>
                <w:szCs w:val="24"/>
              </w:rPr>
              <w:t>кафедри</w:t>
            </w:r>
            <w:r w:rsidR="00673789">
              <w:rPr>
                <w:sz w:val="24"/>
                <w:szCs w:val="24"/>
              </w:rPr>
              <w:t xml:space="preserve"> </w:t>
            </w:r>
            <w:r w:rsidRPr="00D135F4">
              <w:rPr>
                <w:sz w:val="24"/>
                <w:szCs w:val="24"/>
              </w:rPr>
              <w:t>психології</w:t>
            </w:r>
            <w:r w:rsidR="00673789">
              <w:rPr>
                <w:sz w:val="24"/>
                <w:szCs w:val="24"/>
              </w:rPr>
              <w:t xml:space="preserve"> </w:t>
            </w:r>
            <w:r w:rsidRPr="00D135F4">
              <w:rPr>
                <w:sz w:val="24"/>
                <w:szCs w:val="24"/>
              </w:rPr>
              <w:t>та</w:t>
            </w:r>
            <w:r w:rsidR="00673789">
              <w:rPr>
                <w:sz w:val="24"/>
                <w:szCs w:val="24"/>
              </w:rPr>
              <w:t xml:space="preserve"> </w:t>
            </w:r>
            <w:r w:rsidRPr="00D135F4">
              <w:rPr>
                <w:sz w:val="24"/>
                <w:szCs w:val="24"/>
              </w:rPr>
              <w:t>соціальної</w:t>
            </w:r>
            <w:r w:rsidR="00673789">
              <w:rPr>
                <w:sz w:val="24"/>
                <w:szCs w:val="24"/>
              </w:rPr>
              <w:t xml:space="preserve"> </w:t>
            </w:r>
            <w:r w:rsidRPr="00D135F4">
              <w:rPr>
                <w:sz w:val="24"/>
                <w:szCs w:val="24"/>
              </w:rPr>
              <w:t>роботи</w:t>
            </w:r>
            <w:r w:rsidR="00673789">
              <w:rPr>
                <w:sz w:val="24"/>
                <w:szCs w:val="24"/>
              </w:rPr>
              <w:t xml:space="preserve"> </w:t>
            </w:r>
            <w:r w:rsidRPr="00D135F4">
              <w:rPr>
                <w:sz w:val="24"/>
                <w:szCs w:val="24"/>
              </w:rPr>
              <w:t>Хмельницького</w:t>
            </w:r>
            <w:r w:rsidR="00673789">
              <w:rPr>
                <w:sz w:val="24"/>
                <w:szCs w:val="24"/>
              </w:rPr>
              <w:t xml:space="preserve"> </w:t>
            </w:r>
            <w:r w:rsidRPr="00D135F4">
              <w:rPr>
                <w:sz w:val="24"/>
                <w:szCs w:val="24"/>
              </w:rPr>
              <w:t>інституту</w:t>
            </w:r>
            <w:r w:rsidR="00673789">
              <w:rPr>
                <w:sz w:val="24"/>
                <w:szCs w:val="24"/>
              </w:rPr>
              <w:t xml:space="preserve"> </w:t>
            </w:r>
            <w:r w:rsidRPr="00D135F4">
              <w:rPr>
                <w:sz w:val="24"/>
                <w:szCs w:val="24"/>
              </w:rPr>
              <w:t>соціальних</w:t>
            </w:r>
            <w:r w:rsidR="00673789">
              <w:rPr>
                <w:sz w:val="24"/>
                <w:szCs w:val="24"/>
              </w:rPr>
              <w:t xml:space="preserve"> </w:t>
            </w:r>
            <w:r w:rsidRPr="00D135F4">
              <w:rPr>
                <w:sz w:val="24"/>
                <w:szCs w:val="24"/>
              </w:rPr>
              <w:t>технологій</w:t>
            </w:r>
          </w:p>
        </w:tc>
      </w:tr>
      <w:tr w:rsidR="00937BE8" w14:paraId="326E7DE9" w14:textId="77777777" w:rsidTr="00700D6B">
        <w:trPr>
          <w:trHeight w:val="824"/>
        </w:trPr>
        <w:tc>
          <w:tcPr>
            <w:tcW w:w="2945" w:type="dxa"/>
          </w:tcPr>
          <w:p w14:paraId="1C17032E" w14:textId="77777777" w:rsidR="00937BE8" w:rsidRDefault="009858C1" w:rsidP="003977B4">
            <w:pPr>
              <w:pStyle w:val="TableParagraph"/>
              <w:tabs>
                <w:tab w:val="left" w:pos="2449"/>
              </w:tabs>
              <w:jc w:val="both"/>
              <w:rPr>
                <w:b/>
                <w:sz w:val="24"/>
              </w:rPr>
            </w:pPr>
            <w:r>
              <w:rPr>
                <w:b/>
                <w:sz w:val="24"/>
              </w:rPr>
              <w:t xml:space="preserve">Контактна інформація </w:t>
            </w:r>
            <w:r>
              <w:rPr>
                <w:b/>
                <w:spacing w:val="-2"/>
                <w:sz w:val="24"/>
              </w:rPr>
              <w:t>викладача</w:t>
            </w:r>
            <w:r>
              <w:rPr>
                <w:b/>
                <w:sz w:val="24"/>
              </w:rPr>
              <w:tab/>
            </w:r>
            <w:r>
              <w:rPr>
                <w:b/>
                <w:spacing w:val="-4"/>
                <w:sz w:val="24"/>
              </w:rPr>
              <w:t xml:space="preserve">для </w:t>
            </w:r>
            <w:r>
              <w:rPr>
                <w:b/>
                <w:spacing w:val="-2"/>
                <w:sz w:val="24"/>
              </w:rPr>
              <w:t>консультацій</w:t>
            </w:r>
          </w:p>
        </w:tc>
        <w:tc>
          <w:tcPr>
            <w:tcW w:w="6710" w:type="dxa"/>
          </w:tcPr>
          <w:p w14:paraId="39E1B46F" w14:textId="77777777" w:rsidR="00013D3B" w:rsidRDefault="009858C1" w:rsidP="003977B4">
            <w:pPr>
              <w:pStyle w:val="TableParagraph"/>
            </w:pPr>
            <w:r>
              <w:rPr>
                <w:i/>
                <w:sz w:val="24"/>
              </w:rPr>
              <w:t xml:space="preserve">Телефон інституту: </w:t>
            </w:r>
            <w:r>
              <w:rPr>
                <w:sz w:val="24"/>
              </w:rPr>
              <w:t xml:space="preserve">(0382) 70-45-56 </w:t>
            </w:r>
            <w:r>
              <w:rPr>
                <w:i/>
                <w:sz w:val="24"/>
              </w:rPr>
              <w:t>Електроннапошта:</w:t>
            </w:r>
            <w:hyperlink r:id="rId8" w:history="1">
              <w:r w:rsidR="00013D3B" w:rsidRPr="00632A0F">
                <w:rPr>
                  <w:rStyle w:val="a5"/>
                  <w:sz w:val="24"/>
                  <w:u w:color="0462C1"/>
                  <w:lang w:val="en-US"/>
                </w:rPr>
                <w:t>nov</w:t>
              </w:r>
              <w:r w:rsidR="00013D3B" w:rsidRPr="00632A0F">
                <w:rPr>
                  <w:rStyle w:val="a5"/>
                  <w:sz w:val="24"/>
                  <w:u w:color="0462C1"/>
                  <w:lang w:val="ru-RU"/>
                </w:rPr>
                <w:t>_</w:t>
              </w:r>
              <w:r w:rsidR="00013D3B" w:rsidRPr="00632A0F">
                <w:rPr>
                  <w:rStyle w:val="a5"/>
                  <w:sz w:val="24"/>
                  <w:u w:color="0462C1"/>
                  <w:lang w:val="en-US"/>
                </w:rPr>
                <w:t>kova</w:t>
              </w:r>
              <w:r w:rsidR="00013D3B" w:rsidRPr="00632A0F">
                <w:rPr>
                  <w:rStyle w:val="a5"/>
                  <w:sz w:val="24"/>
                  <w:u w:color="0462C1"/>
                  <w:lang w:val="ru-RU"/>
                </w:rPr>
                <w:t>_</w:t>
              </w:r>
              <w:r w:rsidR="00013D3B" w:rsidRPr="00632A0F">
                <w:rPr>
                  <w:rStyle w:val="a5"/>
                  <w:sz w:val="24"/>
                  <w:u w:color="0462C1"/>
                  <w:lang w:val="en-US"/>
                </w:rPr>
                <w:t>len</w:t>
              </w:r>
              <w:r w:rsidR="00013D3B" w:rsidRPr="00632A0F">
                <w:rPr>
                  <w:rStyle w:val="a5"/>
                  <w:sz w:val="24"/>
                  <w:u w:color="0462C1"/>
                </w:rPr>
                <w:t>@ukr.net</w:t>
              </w:r>
            </w:hyperlink>
          </w:p>
          <w:p w14:paraId="22D3CD0F" w14:textId="77777777" w:rsidR="00937BE8" w:rsidRDefault="009858C1" w:rsidP="003977B4">
            <w:pPr>
              <w:pStyle w:val="TableParagraph"/>
              <w:rPr>
                <w:sz w:val="24"/>
              </w:rPr>
            </w:pPr>
            <w:r>
              <w:rPr>
                <w:i/>
                <w:sz w:val="24"/>
              </w:rPr>
              <w:t xml:space="preserve">Кабінет: </w:t>
            </w:r>
            <w:r>
              <w:rPr>
                <w:sz w:val="24"/>
              </w:rPr>
              <w:t>4</w:t>
            </w:r>
            <w:r w:rsidR="003977B4">
              <w:rPr>
                <w:sz w:val="24"/>
              </w:rPr>
              <w:t>3</w:t>
            </w:r>
          </w:p>
        </w:tc>
      </w:tr>
      <w:tr w:rsidR="00937BE8" w14:paraId="7D0B88B6" w14:textId="77777777" w:rsidTr="00700D6B">
        <w:trPr>
          <w:trHeight w:val="278"/>
        </w:trPr>
        <w:tc>
          <w:tcPr>
            <w:tcW w:w="9655" w:type="dxa"/>
            <w:gridSpan w:val="2"/>
          </w:tcPr>
          <w:p w14:paraId="53E115BB" w14:textId="77777777" w:rsidR="00937BE8" w:rsidRDefault="009858C1" w:rsidP="003977B4">
            <w:pPr>
              <w:pStyle w:val="TableParagraph"/>
              <w:jc w:val="center"/>
              <w:rPr>
                <w:b/>
                <w:sz w:val="24"/>
              </w:rPr>
            </w:pPr>
            <w:r>
              <w:rPr>
                <w:b/>
                <w:sz w:val="24"/>
              </w:rPr>
              <w:t>Анотація</w:t>
            </w:r>
            <w:r w:rsidR="00AF718D">
              <w:rPr>
                <w:b/>
                <w:sz w:val="24"/>
              </w:rPr>
              <w:t xml:space="preserve"> </w:t>
            </w:r>
            <w:r>
              <w:rPr>
                <w:b/>
                <w:sz w:val="24"/>
              </w:rPr>
              <w:t>навчальної</w:t>
            </w:r>
            <w:r w:rsidR="00AF718D">
              <w:rPr>
                <w:b/>
                <w:sz w:val="24"/>
              </w:rPr>
              <w:t xml:space="preserve"> </w:t>
            </w:r>
            <w:r>
              <w:rPr>
                <w:b/>
                <w:spacing w:val="-2"/>
                <w:sz w:val="24"/>
              </w:rPr>
              <w:t>дисципліни</w:t>
            </w:r>
          </w:p>
        </w:tc>
      </w:tr>
      <w:tr w:rsidR="00937BE8" w14:paraId="0CCCA4F7" w14:textId="77777777" w:rsidTr="00700D6B">
        <w:trPr>
          <w:trHeight w:val="552"/>
        </w:trPr>
        <w:tc>
          <w:tcPr>
            <w:tcW w:w="2945" w:type="dxa"/>
          </w:tcPr>
          <w:p w14:paraId="3E88AFE5" w14:textId="77777777" w:rsidR="00937BE8" w:rsidRDefault="009858C1" w:rsidP="003977B4">
            <w:pPr>
              <w:pStyle w:val="TableParagraph"/>
              <w:rPr>
                <w:b/>
                <w:sz w:val="24"/>
              </w:rPr>
            </w:pPr>
            <w:r>
              <w:rPr>
                <w:b/>
                <w:sz w:val="24"/>
              </w:rPr>
              <w:t>Мета</w:t>
            </w:r>
            <w:r>
              <w:rPr>
                <w:b/>
                <w:spacing w:val="-2"/>
                <w:sz w:val="24"/>
              </w:rPr>
              <w:t xml:space="preserve"> дисципліни</w:t>
            </w:r>
          </w:p>
        </w:tc>
        <w:tc>
          <w:tcPr>
            <w:tcW w:w="6710" w:type="dxa"/>
          </w:tcPr>
          <w:p w14:paraId="1CD0AEBF" w14:textId="77777777" w:rsidR="00937BE8" w:rsidRPr="00013D3B" w:rsidRDefault="00673789" w:rsidP="00673789">
            <w:pPr>
              <w:pStyle w:val="TableParagraph"/>
              <w:rPr>
                <w:sz w:val="24"/>
                <w:szCs w:val="24"/>
              </w:rPr>
            </w:pPr>
            <w:r>
              <w:t xml:space="preserve">ознайомлення здобувачів освіти з практичним застосування професійних можливостей психолога шляхом використання консультування, описувати основні стратегії, техніки й прийоми практичної діяльності з різними типами </w:t>
            </w:r>
            <w:r>
              <w:rPr>
                <w:spacing w:val="-2"/>
              </w:rPr>
              <w:t>клієнтів</w:t>
            </w:r>
          </w:p>
        </w:tc>
      </w:tr>
      <w:tr w:rsidR="00013D3B" w14:paraId="7B83A921" w14:textId="77777777" w:rsidTr="00700D6B">
        <w:trPr>
          <w:trHeight w:val="552"/>
        </w:trPr>
        <w:tc>
          <w:tcPr>
            <w:tcW w:w="2945" w:type="dxa"/>
          </w:tcPr>
          <w:p w14:paraId="21E14776" w14:textId="77777777" w:rsidR="00013D3B" w:rsidRDefault="00013D3B" w:rsidP="003977B4">
            <w:pPr>
              <w:pStyle w:val="TableParagraph"/>
              <w:tabs>
                <w:tab w:val="left" w:pos="971"/>
                <w:tab w:val="left" w:pos="2576"/>
              </w:tabs>
              <w:rPr>
                <w:b/>
                <w:sz w:val="24"/>
              </w:rPr>
            </w:pPr>
            <w:r>
              <w:rPr>
                <w:b/>
                <w:spacing w:val="-4"/>
                <w:sz w:val="24"/>
              </w:rPr>
              <w:t>Мета</w:t>
            </w:r>
            <w:r>
              <w:rPr>
                <w:b/>
                <w:sz w:val="24"/>
              </w:rPr>
              <w:tab/>
            </w:r>
            <w:r>
              <w:rPr>
                <w:b/>
                <w:spacing w:val="-2"/>
                <w:sz w:val="24"/>
              </w:rPr>
              <w:t>орієнтована</w:t>
            </w:r>
            <w:r>
              <w:rPr>
                <w:b/>
                <w:sz w:val="24"/>
              </w:rPr>
              <w:tab/>
            </w:r>
            <w:r>
              <w:rPr>
                <w:b/>
                <w:spacing w:val="-6"/>
                <w:sz w:val="24"/>
              </w:rPr>
              <w:t xml:space="preserve">на </w:t>
            </w:r>
            <w:r>
              <w:rPr>
                <w:b/>
                <w:spacing w:val="-2"/>
                <w:sz w:val="24"/>
              </w:rPr>
              <w:t>формування</w:t>
            </w:r>
          </w:p>
          <w:p w14:paraId="5A7F4864" w14:textId="77777777" w:rsidR="00013D3B" w:rsidRDefault="00013D3B" w:rsidP="003977B4">
            <w:pPr>
              <w:pStyle w:val="TableParagraph"/>
              <w:rPr>
                <w:b/>
                <w:sz w:val="24"/>
              </w:rPr>
            </w:pPr>
            <w:r>
              <w:rPr>
                <w:b/>
                <w:spacing w:val="-2"/>
                <w:sz w:val="24"/>
              </w:rPr>
              <w:t>компетентностей</w:t>
            </w:r>
          </w:p>
        </w:tc>
        <w:tc>
          <w:tcPr>
            <w:tcW w:w="6710" w:type="dxa"/>
          </w:tcPr>
          <w:p w14:paraId="60090BF4" w14:textId="77777777" w:rsidR="003977B4" w:rsidRDefault="003977B4" w:rsidP="00700D6B">
            <w:pPr>
              <w:pStyle w:val="a3"/>
            </w:pPr>
            <w:r>
              <w:t>ЗК1.Здатність</w:t>
            </w:r>
            <w:r w:rsidR="00673789">
              <w:t xml:space="preserve"> </w:t>
            </w:r>
            <w:r>
              <w:t>застосовувати</w:t>
            </w:r>
            <w:r w:rsidR="00673789">
              <w:t xml:space="preserve"> </w:t>
            </w:r>
            <w:r>
              <w:t>знання</w:t>
            </w:r>
            <w:r w:rsidR="00673789">
              <w:t xml:space="preserve"> </w:t>
            </w:r>
            <w:r>
              <w:t>у</w:t>
            </w:r>
            <w:r w:rsidR="00673789">
              <w:t xml:space="preserve"> </w:t>
            </w:r>
            <w:r>
              <w:t>практичних</w:t>
            </w:r>
            <w:r w:rsidR="00673789">
              <w:t xml:space="preserve"> </w:t>
            </w:r>
            <w:r>
              <w:t>ситуаціях.</w:t>
            </w:r>
          </w:p>
          <w:p w14:paraId="561C717F" w14:textId="77777777" w:rsidR="003977B4" w:rsidRDefault="003977B4" w:rsidP="00700D6B">
            <w:pPr>
              <w:pStyle w:val="a3"/>
              <w:rPr>
                <w:spacing w:val="-67"/>
              </w:rPr>
            </w:pPr>
            <w:r>
              <w:t>ЗК2. Знання та розуміння предметної області та розуміння професійної діяльності.</w:t>
            </w:r>
          </w:p>
          <w:p w14:paraId="1C3AF785" w14:textId="77777777" w:rsidR="003977B4" w:rsidRDefault="003977B4" w:rsidP="00700D6B">
            <w:pPr>
              <w:pStyle w:val="a3"/>
            </w:pPr>
            <w:r>
              <w:t>ЗК3.Навички</w:t>
            </w:r>
            <w:r w:rsidR="00673789">
              <w:t xml:space="preserve"> </w:t>
            </w:r>
            <w:r>
              <w:t>використання</w:t>
            </w:r>
            <w:r w:rsidR="00673789">
              <w:t xml:space="preserve"> </w:t>
            </w:r>
            <w:r>
              <w:t>інформаційних і</w:t>
            </w:r>
            <w:r w:rsidR="00673789">
              <w:t xml:space="preserve"> </w:t>
            </w:r>
            <w:r>
              <w:t>комунікаційних</w:t>
            </w:r>
            <w:r w:rsidR="00673789">
              <w:t xml:space="preserve"> </w:t>
            </w:r>
            <w:r>
              <w:t>технологій.</w:t>
            </w:r>
          </w:p>
          <w:p w14:paraId="1D366FC0" w14:textId="77777777" w:rsidR="003977B4" w:rsidRDefault="003977B4" w:rsidP="00700D6B">
            <w:pPr>
              <w:pStyle w:val="a3"/>
            </w:pPr>
            <w:r>
              <w:t>ЗК4. Здатність вчитися і оволодівати сучасними знаннями.</w:t>
            </w:r>
          </w:p>
          <w:p w14:paraId="4C69E8B3" w14:textId="77777777" w:rsidR="003977B4" w:rsidRDefault="003977B4" w:rsidP="00700D6B">
            <w:pPr>
              <w:pStyle w:val="a3"/>
            </w:pPr>
            <w:r>
              <w:lastRenderedPageBreak/>
              <w:t>ЗК5.Здатність</w:t>
            </w:r>
            <w:r w:rsidR="00673789">
              <w:t xml:space="preserve"> </w:t>
            </w:r>
            <w:r>
              <w:t>бути критичнимі самокритичним.</w:t>
            </w:r>
          </w:p>
          <w:p w14:paraId="1610ED9A" w14:textId="77777777" w:rsidR="003977B4" w:rsidRDefault="003977B4" w:rsidP="00700D6B">
            <w:pPr>
              <w:pStyle w:val="a3"/>
              <w:rPr>
                <w:spacing w:val="1"/>
              </w:rPr>
            </w:pPr>
            <w:r>
              <w:t>ЗК6. Здатність приймати обґрунтовані рішення.</w:t>
            </w:r>
          </w:p>
          <w:p w14:paraId="2277E6DE" w14:textId="77777777" w:rsidR="00673789" w:rsidRDefault="003977B4" w:rsidP="00700D6B">
            <w:pPr>
              <w:pStyle w:val="a3"/>
            </w:pPr>
            <w:r>
              <w:t>ЗК7. Здатність генерувати нові ідеї (креативність).</w:t>
            </w:r>
          </w:p>
          <w:p w14:paraId="6CE095C8" w14:textId="77777777" w:rsidR="003977B4" w:rsidRDefault="003977B4" w:rsidP="00700D6B">
            <w:pPr>
              <w:pStyle w:val="a3"/>
            </w:pPr>
            <w:r>
              <w:t>ЗК8.</w:t>
            </w:r>
            <w:r w:rsidR="00673789">
              <w:t xml:space="preserve"> </w:t>
            </w:r>
            <w:r>
              <w:t>Навички</w:t>
            </w:r>
            <w:r w:rsidR="00673789">
              <w:t xml:space="preserve"> </w:t>
            </w:r>
            <w:r>
              <w:t>міжособистісної взаємодії,</w:t>
            </w:r>
          </w:p>
          <w:p w14:paraId="7EDF1044" w14:textId="77777777" w:rsidR="003977B4" w:rsidRDefault="003977B4" w:rsidP="00700D6B">
            <w:pPr>
              <w:pStyle w:val="a3"/>
            </w:pPr>
            <w:r>
              <w:t>ЗК9</w:t>
            </w:r>
            <w:r w:rsidR="00673789">
              <w:t xml:space="preserve"> </w:t>
            </w:r>
            <w:r>
              <w:t>Здатність</w:t>
            </w:r>
            <w:r w:rsidR="00673789">
              <w:t xml:space="preserve"> </w:t>
            </w:r>
            <w:r>
              <w:t>працювати</w:t>
            </w:r>
            <w:r w:rsidR="00673789">
              <w:t xml:space="preserve"> </w:t>
            </w:r>
            <w:r>
              <w:t>в</w:t>
            </w:r>
            <w:r w:rsidR="00673789">
              <w:t xml:space="preserve"> </w:t>
            </w:r>
            <w:r>
              <w:t>команді.</w:t>
            </w:r>
          </w:p>
          <w:p w14:paraId="4E7FEF39" w14:textId="77777777" w:rsidR="003977B4" w:rsidRDefault="003977B4" w:rsidP="00700D6B">
            <w:pPr>
              <w:pStyle w:val="a3"/>
            </w:pPr>
            <w:r>
              <w:t>СК1.Здатність</w:t>
            </w:r>
            <w:r w:rsidR="00673789">
              <w:t xml:space="preserve"> </w:t>
            </w:r>
            <w:r>
              <w:t>оперувати</w:t>
            </w:r>
            <w:r w:rsidR="00673789">
              <w:t xml:space="preserve"> </w:t>
            </w:r>
            <w:r>
              <w:t>категоріально-понятійним</w:t>
            </w:r>
            <w:r w:rsidR="00673789">
              <w:t xml:space="preserve"> </w:t>
            </w:r>
            <w:r>
              <w:t>апаратом</w:t>
            </w:r>
            <w:r w:rsidR="00673789">
              <w:t xml:space="preserve"> </w:t>
            </w:r>
            <w:r>
              <w:t>психології</w:t>
            </w:r>
          </w:p>
          <w:p w14:paraId="1D09348D" w14:textId="77777777" w:rsidR="003977B4" w:rsidRDefault="003977B4" w:rsidP="00700D6B">
            <w:pPr>
              <w:pStyle w:val="a3"/>
              <w:jc w:val="both"/>
            </w:pPr>
            <w:r>
              <w:t>СК2. Здатність до ретроспективного аналізу вітчизняного та зарубіжного досвіду</w:t>
            </w:r>
            <w:r w:rsidR="00673789">
              <w:t xml:space="preserve"> </w:t>
            </w:r>
            <w:r>
              <w:t>розуміння</w:t>
            </w:r>
            <w:r w:rsidR="00673789">
              <w:t xml:space="preserve"> </w:t>
            </w:r>
            <w:r>
              <w:t>природи</w:t>
            </w:r>
            <w:r w:rsidR="00673789">
              <w:t xml:space="preserve"> </w:t>
            </w:r>
            <w:r>
              <w:t>виникнення,</w:t>
            </w:r>
            <w:r w:rsidR="00673789">
              <w:t xml:space="preserve"> </w:t>
            </w:r>
            <w:r>
              <w:t>функціонування</w:t>
            </w:r>
            <w:r w:rsidR="00673789">
              <w:t xml:space="preserve"> </w:t>
            </w:r>
            <w:r>
              <w:t>та</w:t>
            </w:r>
            <w:r w:rsidR="00673789">
              <w:t xml:space="preserve"> </w:t>
            </w:r>
            <w:r>
              <w:t>розвитку</w:t>
            </w:r>
            <w:r w:rsidR="00673789">
              <w:t xml:space="preserve"> </w:t>
            </w:r>
            <w:r>
              <w:t>психічних</w:t>
            </w:r>
            <w:r w:rsidR="00673789">
              <w:t xml:space="preserve"> </w:t>
            </w:r>
            <w:r>
              <w:t>явищ.</w:t>
            </w:r>
          </w:p>
          <w:p w14:paraId="0531CCB5" w14:textId="77777777" w:rsidR="003977B4" w:rsidRDefault="003977B4" w:rsidP="00700D6B">
            <w:pPr>
              <w:pStyle w:val="a3"/>
            </w:pPr>
            <w:r>
              <w:t>СК3.</w:t>
            </w:r>
            <w:r w:rsidR="00673789">
              <w:t xml:space="preserve"> </w:t>
            </w:r>
            <w:r>
              <w:t>Здатність</w:t>
            </w:r>
            <w:r w:rsidR="00673789">
              <w:t xml:space="preserve"> </w:t>
            </w:r>
            <w:r>
              <w:t>до</w:t>
            </w:r>
            <w:r w:rsidR="00673789">
              <w:t xml:space="preserve"> </w:t>
            </w:r>
            <w:r>
              <w:t>розуміння</w:t>
            </w:r>
            <w:r w:rsidR="00673789">
              <w:t xml:space="preserve"> </w:t>
            </w:r>
            <w:r>
              <w:t>природи</w:t>
            </w:r>
            <w:r w:rsidR="00673789">
              <w:t xml:space="preserve"> </w:t>
            </w:r>
            <w:r>
              <w:t>поведінки,</w:t>
            </w:r>
            <w:r w:rsidR="00673789">
              <w:t xml:space="preserve"> </w:t>
            </w:r>
            <w:r>
              <w:t>діяльності</w:t>
            </w:r>
            <w:r w:rsidR="00673789">
              <w:t xml:space="preserve"> </w:t>
            </w:r>
            <w:r>
              <w:t>та</w:t>
            </w:r>
            <w:r w:rsidR="00673789">
              <w:t xml:space="preserve"> </w:t>
            </w:r>
            <w:r>
              <w:t>вчинків.</w:t>
            </w:r>
          </w:p>
          <w:p w14:paraId="6286FA2B" w14:textId="77777777" w:rsidR="003977B4" w:rsidRDefault="003977B4" w:rsidP="00700D6B">
            <w:pPr>
              <w:pStyle w:val="a3"/>
              <w:jc w:val="both"/>
            </w:pPr>
            <w:r>
              <w:t>СК4.Здатність</w:t>
            </w:r>
            <w:r w:rsidR="008D0C13">
              <w:t xml:space="preserve"> </w:t>
            </w:r>
            <w:r>
              <w:t>самостійно</w:t>
            </w:r>
            <w:r w:rsidR="008D0C13">
              <w:t xml:space="preserve"> </w:t>
            </w:r>
            <w:r>
              <w:t>збирати</w:t>
            </w:r>
            <w:r w:rsidR="008D0C13">
              <w:t xml:space="preserve"> </w:t>
            </w:r>
            <w:r>
              <w:t>та</w:t>
            </w:r>
            <w:r w:rsidR="008D0C13">
              <w:t xml:space="preserve"> </w:t>
            </w:r>
            <w:r>
              <w:t>критично</w:t>
            </w:r>
            <w:r w:rsidR="008D0C13">
              <w:t xml:space="preserve"> </w:t>
            </w:r>
            <w:r>
              <w:t>опрацьовувати,</w:t>
            </w:r>
            <w:r w:rsidR="008D0C13">
              <w:t xml:space="preserve"> </w:t>
            </w:r>
            <w:r>
              <w:t>аналізувати</w:t>
            </w:r>
            <w:r w:rsidR="008D0C13">
              <w:t xml:space="preserve"> </w:t>
            </w:r>
            <w:r>
              <w:t>та</w:t>
            </w:r>
            <w:r w:rsidR="008D0C13">
              <w:t xml:space="preserve"> </w:t>
            </w:r>
            <w:r>
              <w:t>узагальнювати</w:t>
            </w:r>
            <w:r w:rsidR="008D0C13">
              <w:t xml:space="preserve"> </w:t>
            </w:r>
            <w:r>
              <w:t>психологічну</w:t>
            </w:r>
            <w:r w:rsidR="008D0C13">
              <w:t xml:space="preserve"> </w:t>
            </w:r>
            <w:r>
              <w:t>інформацію</w:t>
            </w:r>
            <w:r w:rsidR="008D0C13">
              <w:t xml:space="preserve"> </w:t>
            </w:r>
            <w:r>
              <w:t>з</w:t>
            </w:r>
            <w:r w:rsidR="008D0C13">
              <w:t xml:space="preserve"> </w:t>
            </w:r>
            <w:r>
              <w:t>різних</w:t>
            </w:r>
            <w:r w:rsidR="008D0C13">
              <w:t xml:space="preserve"> </w:t>
            </w:r>
            <w:r>
              <w:t>джерел</w:t>
            </w:r>
          </w:p>
          <w:p w14:paraId="6F382939" w14:textId="77777777" w:rsidR="003977B4" w:rsidRDefault="003977B4" w:rsidP="00700D6B">
            <w:pPr>
              <w:pStyle w:val="a3"/>
            </w:pPr>
            <w:r>
              <w:t>СК11.Здатність</w:t>
            </w:r>
            <w:r w:rsidR="008D0C13">
              <w:t xml:space="preserve"> </w:t>
            </w:r>
            <w:r>
              <w:t>дотримуватися</w:t>
            </w:r>
            <w:r w:rsidR="008D0C13">
              <w:t xml:space="preserve"> </w:t>
            </w:r>
            <w:r>
              <w:t>норм</w:t>
            </w:r>
            <w:r w:rsidR="008D0C13">
              <w:t xml:space="preserve"> </w:t>
            </w:r>
            <w:r>
              <w:t>професійної</w:t>
            </w:r>
            <w:r w:rsidR="008D0C13">
              <w:t xml:space="preserve"> </w:t>
            </w:r>
            <w:r>
              <w:t>етики</w:t>
            </w:r>
          </w:p>
          <w:p w14:paraId="5892553C" w14:textId="77777777" w:rsidR="003977B4" w:rsidRDefault="003977B4" w:rsidP="00700D6B">
            <w:pPr>
              <w:pStyle w:val="a3"/>
              <w:jc w:val="both"/>
            </w:pPr>
            <w:r>
              <w:t>СК12. Здатність до особистісного та професійного самовдосконалення, навчання та</w:t>
            </w:r>
            <w:r w:rsidR="008D0C13">
              <w:t xml:space="preserve"> </w:t>
            </w:r>
            <w:r>
              <w:t>саморозвитку</w:t>
            </w:r>
          </w:p>
          <w:p w14:paraId="00DCBD6F" w14:textId="77777777" w:rsidR="00013D3B" w:rsidRDefault="00013D3B" w:rsidP="00700D6B">
            <w:pPr>
              <w:pStyle w:val="a4"/>
              <w:tabs>
                <w:tab w:val="left" w:pos="851"/>
                <w:tab w:val="left" w:pos="1973"/>
              </w:tabs>
              <w:jc w:val="both"/>
              <w:rPr>
                <w:sz w:val="24"/>
                <w:szCs w:val="24"/>
              </w:rPr>
            </w:pPr>
          </w:p>
          <w:p w14:paraId="2F5C0E9C" w14:textId="77777777" w:rsidR="003977B4" w:rsidRDefault="003977B4" w:rsidP="00700D6B">
            <w:pPr>
              <w:pStyle w:val="a3"/>
              <w:jc w:val="both"/>
            </w:pPr>
            <w:r>
              <w:t>ПР1.Аналізувати</w:t>
            </w:r>
            <w:r w:rsidR="008D0C13">
              <w:t xml:space="preserve"> </w:t>
            </w:r>
            <w:r>
              <w:t>та</w:t>
            </w:r>
            <w:r w:rsidR="008D0C13">
              <w:t xml:space="preserve"> </w:t>
            </w:r>
            <w:r>
              <w:t>пояснювати</w:t>
            </w:r>
            <w:r w:rsidR="008D0C13">
              <w:t xml:space="preserve"> </w:t>
            </w:r>
            <w:r>
              <w:t>психічні</w:t>
            </w:r>
            <w:r w:rsidR="008D0C13">
              <w:t xml:space="preserve"> </w:t>
            </w:r>
            <w:r>
              <w:t>явища,</w:t>
            </w:r>
            <w:r w:rsidR="008D0C13">
              <w:t xml:space="preserve"> </w:t>
            </w:r>
            <w:r>
              <w:t>ідентифікувати</w:t>
            </w:r>
            <w:r w:rsidR="008D0C13">
              <w:t xml:space="preserve"> </w:t>
            </w:r>
            <w:r>
              <w:t>психологічні</w:t>
            </w:r>
            <w:r w:rsidR="008D0C13">
              <w:t xml:space="preserve"> </w:t>
            </w:r>
            <w:r>
              <w:t>проблеми</w:t>
            </w:r>
            <w:r w:rsidR="008D0C13">
              <w:t xml:space="preserve"> </w:t>
            </w:r>
            <w:r>
              <w:t>та</w:t>
            </w:r>
            <w:r w:rsidR="008D0C13">
              <w:t xml:space="preserve"> </w:t>
            </w:r>
            <w:r>
              <w:t>пропонувати шляхи їх розв’язання.</w:t>
            </w:r>
          </w:p>
          <w:p w14:paraId="79A954DB" w14:textId="77777777" w:rsidR="003977B4" w:rsidRDefault="003977B4" w:rsidP="00700D6B">
            <w:pPr>
              <w:pStyle w:val="a3"/>
              <w:jc w:val="both"/>
            </w:pPr>
            <w:r>
              <w:t>ПР6.Формулювати</w:t>
            </w:r>
            <w:r w:rsidR="008D0C13">
              <w:t xml:space="preserve"> </w:t>
            </w:r>
            <w:r>
              <w:t>мету,</w:t>
            </w:r>
            <w:r w:rsidR="008D0C13">
              <w:t xml:space="preserve"> </w:t>
            </w:r>
            <w:r>
              <w:t>завдання</w:t>
            </w:r>
            <w:r w:rsidR="008D0C13">
              <w:t xml:space="preserve"> </w:t>
            </w:r>
            <w:r>
              <w:t>дослідження,</w:t>
            </w:r>
            <w:r w:rsidR="008D0C13">
              <w:t xml:space="preserve"> </w:t>
            </w:r>
            <w:r>
              <w:t>володіти</w:t>
            </w:r>
            <w:r w:rsidR="008D0C13">
              <w:t xml:space="preserve"> </w:t>
            </w:r>
            <w:r>
              <w:t>навичками</w:t>
            </w:r>
            <w:r w:rsidR="008D0C13">
              <w:t xml:space="preserve"> </w:t>
            </w:r>
            <w:r>
              <w:t>збору</w:t>
            </w:r>
            <w:r w:rsidR="008D0C13">
              <w:t xml:space="preserve"> </w:t>
            </w:r>
            <w:r>
              <w:t>первинного матеріалу,</w:t>
            </w:r>
            <w:r w:rsidR="008D0C13">
              <w:t xml:space="preserve"> </w:t>
            </w:r>
            <w:r>
              <w:t>дотримуватися</w:t>
            </w:r>
            <w:r w:rsidR="008D0C13">
              <w:t xml:space="preserve">  </w:t>
            </w:r>
            <w:r>
              <w:t>процедури дослідження</w:t>
            </w:r>
          </w:p>
          <w:p w14:paraId="70294742" w14:textId="77777777" w:rsidR="003977B4" w:rsidRDefault="003977B4" w:rsidP="00700D6B">
            <w:pPr>
              <w:pStyle w:val="a3"/>
              <w:jc w:val="both"/>
            </w:pPr>
            <w:r>
              <w:t>ПР9.</w:t>
            </w:r>
            <w:r w:rsidR="008D0C13">
              <w:t xml:space="preserve"> </w:t>
            </w:r>
            <w:r>
              <w:t>Пропонувати</w:t>
            </w:r>
            <w:r w:rsidR="008D0C13">
              <w:t xml:space="preserve"> </w:t>
            </w:r>
            <w:r>
              <w:t>власні</w:t>
            </w:r>
            <w:r w:rsidR="008D0C13">
              <w:t xml:space="preserve"> </w:t>
            </w:r>
            <w:r>
              <w:t>способи</w:t>
            </w:r>
            <w:r w:rsidR="008D0C13">
              <w:t xml:space="preserve"> </w:t>
            </w:r>
            <w:r>
              <w:t>вирішення</w:t>
            </w:r>
            <w:r w:rsidR="008D0C13">
              <w:t xml:space="preserve"> </w:t>
            </w:r>
            <w:r>
              <w:t>психологічних</w:t>
            </w:r>
            <w:r w:rsidR="008D0C13">
              <w:t xml:space="preserve"> </w:t>
            </w:r>
            <w:r>
              <w:t>задачі</w:t>
            </w:r>
            <w:r w:rsidR="008D0C13">
              <w:t xml:space="preserve"> </w:t>
            </w:r>
            <w:r>
              <w:t>проблему</w:t>
            </w:r>
            <w:r w:rsidR="008D0C13">
              <w:t xml:space="preserve"> </w:t>
            </w:r>
            <w:r>
              <w:t>процесі професійної діяльності, приймати та аргументувати власні рішення щодо їхрозв’язання.</w:t>
            </w:r>
          </w:p>
          <w:p w14:paraId="7A9FB492" w14:textId="77777777" w:rsidR="003977B4" w:rsidRDefault="003977B4" w:rsidP="00700D6B">
            <w:pPr>
              <w:pStyle w:val="a3"/>
              <w:jc w:val="both"/>
            </w:pPr>
            <w:r>
              <w:t>ПР11.Складати</w:t>
            </w:r>
            <w:r w:rsidR="008D0C13">
              <w:t xml:space="preserve"> </w:t>
            </w:r>
            <w:r>
              <w:t>та реалізовувати</w:t>
            </w:r>
            <w:r w:rsidR="008D0C13">
              <w:t xml:space="preserve"> </w:t>
            </w:r>
            <w:r>
              <w:t>план</w:t>
            </w:r>
            <w:r w:rsidR="008D0C13">
              <w:t xml:space="preserve"> </w:t>
            </w:r>
            <w:r>
              <w:t>консультативного</w:t>
            </w:r>
            <w:r w:rsidR="008D0C13">
              <w:t xml:space="preserve"> </w:t>
            </w:r>
            <w:r>
              <w:t>процесу з</w:t>
            </w:r>
            <w:r w:rsidR="008D0C13">
              <w:t xml:space="preserve"> </w:t>
            </w:r>
            <w:r>
              <w:t>урахуванням</w:t>
            </w:r>
            <w:r w:rsidR="008D0C13">
              <w:t xml:space="preserve"> </w:t>
            </w:r>
            <w:r>
              <w:t>специфіки</w:t>
            </w:r>
            <w:r w:rsidR="008D0C13">
              <w:t xml:space="preserve"> </w:t>
            </w:r>
            <w:r>
              <w:t>запиту</w:t>
            </w:r>
            <w:r w:rsidR="008D0C13">
              <w:t xml:space="preserve"> </w:t>
            </w:r>
            <w:r>
              <w:t>та</w:t>
            </w:r>
            <w:r w:rsidR="008D0C13">
              <w:t xml:space="preserve"> </w:t>
            </w:r>
            <w:r>
              <w:t>індивідуальних</w:t>
            </w:r>
            <w:r w:rsidR="008D0C13">
              <w:t xml:space="preserve"> </w:t>
            </w:r>
            <w:r>
              <w:t>особливостей</w:t>
            </w:r>
            <w:r w:rsidR="008D0C13">
              <w:t xml:space="preserve"> </w:t>
            </w:r>
            <w:r>
              <w:t>клієнта,</w:t>
            </w:r>
            <w:r w:rsidR="008D0C13">
              <w:t xml:space="preserve"> </w:t>
            </w:r>
            <w:r>
              <w:t>забезпечувати</w:t>
            </w:r>
            <w:r w:rsidR="008D0C13">
              <w:t xml:space="preserve"> </w:t>
            </w:r>
            <w:r>
              <w:t>ефективність</w:t>
            </w:r>
            <w:r w:rsidR="008D0C13">
              <w:t xml:space="preserve"> </w:t>
            </w:r>
            <w:r>
              <w:t>власних</w:t>
            </w:r>
            <w:r w:rsidR="008D0C13">
              <w:t xml:space="preserve"> </w:t>
            </w:r>
            <w:r>
              <w:t>дій.</w:t>
            </w:r>
          </w:p>
          <w:p w14:paraId="5BDF4025" w14:textId="77777777" w:rsidR="003977B4" w:rsidRDefault="003977B4" w:rsidP="00700D6B">
            <w:pPr>
              <w:pStyle w:val="a3"/>
              <w:jc w:val="both"/>
            </w:pPr>
            <w:r>
              <w:t>ПР13. Взаємодіяти, вступати у комунікацію, бути зрозумілим, толерантно ставитися</w:t>
            </w:r>
            <w:r w:rsidR="008D0C13">
              <w:t xml:space="preserve"> </w:t>
            </w:r>
            <w:r>
              <w:t>до</w:t>
            </w:r>
            <w:r w:rsidR="008D0C13">
              <w:t xml:space="preserve"> </w:t>
            </w:r>
            <w:r>
              <w:t>осіб,</w:t>
            </w:r>
            <w:r w:rsidR="008D0C13">
              <w:t xml:space="preserve"> </w:t>
            </w:r>
            <w:r>
              <w:t>що</w:t>
            </w:r>
            <w:r w:rsidR="008D0C13">
              <w:t xml:space="preserve"> </w:t>
            </w:r>
            <w:r>
              <w:t>мають</w:t>
            </w:r>
            <w:r w:rsidR="008D0C13">
              <w:t xml:space="preserve"> </w:t>
            </w:r>
            <w:r>
              <w:t>інші культуральні чи</w:t>
            </w:r>
            <w:r w:rsidR="008D0C13">
              <w:t xml:space="preserve"> </w:t>
            </w:r>
            <w:r>
              <w:t>гендерно-вікові</w:t>
            </w:r>
            <w:r w:rsidR="008D0C13">
              <w:t xml:space="preserve"> </w:t>
            </w:r>
            <w:r>
              <w:t>відмінності.</w:t>
            </w:r>
          </w:p>
          <w:p w14:paraId="1EACB611" w14:textId="77777777" w:rsidR="003977B4" w:rsidRDefault="003977B4" w:rsidP="00700D6B">
            <w:pPr>
              <w:pStyle w:val="a3"/>
              <w:jc w:val="both"/>
            </w:pPr>
            <w:r>
              <w:t>ПР14. Ефективно виконувати різні ролі у команді у процесі вирішення фахових</w:t>
            </w:r>
            <w:r w:rsidR="008D0C13">
              <w:t xml:space="preserve"> </w:t>
            </w:r>
            <w:r>
              <w:t>завдань,</w:t>
            </w:r>
            <w:r w:rsidR="008D0C13">
              <w:t xml:space="preserve"> </w:t>
            </w:r>
            <w:r>
              <w:t>у</w:t>
            </w:r>
            <w:r w:rsidR="008D0C13">
              <w:t xml:space="preserve"> </w:t>
            </w:r>
            <w:r>
              <w:t>тому</w:t>
            </w:r>
            <w:r w:rsidR="008D0C13">
              <w:t xml:space="preserve"> </w:t>
            </w:r>
            <w:r>
              <w:t>числі</w:t>
            </w:r>
            <w:r w:rsidR="008D0C13">
              <w:t xml:space="preserve"> </w:t>
            </w:r>
            <w:r>
              <w:t>демонструвати лідерські</w:t>
            </w:r>
            <w:r w:rsidR="008D0C13">
              <w:t xml:space="preserve"> </w:t>
            </w:r>
            <w:r>
              <w:t>якості.</w:t>
            </w:r>
          </w:p>
          <w:p w14:paraId="62D16FDB" w14:textId="77777777" w:rsidR="003977B4" w:rsidRDefault="003977B4" w:rsidP="00700D6B">
            <w:pPr>
              <w:pStyle w:val="a3"/>
              <w:jc w:val="both"/>
            </w:pPr>
            <w:r>
              <w:t>ПР15. Відповідально ставитися до професійного самовдосконалення, навчання та</w:t>
            </w:r>
            <w:r w:rsidR="008D0C13">
              <w:t xml:space="preserve"> </w:t>
            </w:r>
            <w:r>
              <w:t>саморозвитку.</w:t>
            </w:r>
          </w:p>
          <w:p w14:paraId="4DCAE36D" w14:textId="29D42E41" w:rsidR="003977B4" w:rsidRPr="00013D3B" w:rsidRDefault="003977B4" w:rsidP="00E22D5A">
            <w:pPr>
              <w:pStyle w:val="a3"/>
              <w:jc w:val="both"/>
            </w:pPr>
            <w:r>
              <w:t>ПР17.</w:t>
            </w:r>
            <w:r w:rsidR="008D0C13">
              <w:t xml:space="preserve"> </w:t>
            </w:r>
            <w:r>
              <w:t>Демонструвати</w:t>
            </w:r>
            <w:r w:rsidR="008D0C13">
              <w:t xml:space="preserve"> </w:t>
            </w:r>
            <w:r>
              <w:t>соціально</w:t>
            </w:r>
            <w:r w:rsidR="008D0C13">
              <w:t xml:space="preserve"> </w:t>
            </w:r>
            <w:r>
              <w:t>відповідальну</w:t>
            </w:r>
            <w:r w:rsidR="008D0C13">
              <w:t xml:space="preserve"> </w:t>
            </w:r>
            <w:r>
              <w:t>та</w:t>
            </w:r>
            <w:r w:rsidR="008D0C13">
              <w:t xml:space="preserve"> </w:t>
            </w:r>
            <w:r>
              <w:t>свідому</w:t>
            </w:r>
            <w:r w:rsidR="008D0C13">
              <w:t xml:space="preserve"> </w:t>
            </w:r>
            <w:r>
              <w:t>поведінку,</w:t>
            </w:r>
            <w:r w:rsidR="008D0C13">
              <w:t xml:space="preserve"> </w:t>
            </w:r>
            <w:r>
              <w:t>слідувати</w:t>
            </w:r>
            <w:r w:rsidR="008D0C13">
              <w:t xml:space="preserve"> </w:t>
            </w:r>
            <w:r>
              <w:t>гуманістичним</w:t>
            </w:r>
            <w:r w:rsidR="008D0C13">
              <w:t xml:space="preserve"> </w:t>
            </w:r>
            <w:r>
              <w:t>та</w:t>
            </w:r>
            <w:r w:rsidR="008D0C13">
              <w:t xml:space="preserve"> </w:t>
            </w:r>
            <w:r>
              <w:t>демократичним</w:t>
            </w:r>
            <w:r w:rsidR="008D0C13">
              <w:t xml:space="preserve"> </w:t>
            </w:r>
            <w:r>
              <w:t>цінностям</w:t>
            </w:r>
            <w:r w:rsidR="008D0C13">
              <w:t xml:space="preserve"> </w:t>
            </w:r>
            <w:r>
              <w:t>у</w:t>
            </w:r>
            <w:r w:rsidR="008D0C13">
              <w:t xml:space="preserve"> </w:t>
            </w:r>
            <w:r>
              <w:t>професійній</w:t>
            </w:r>
            <w:r w:rsidR="008D0C13">
              <w:t xml:space="preserve"> </w:t>
            </w:r>
            <w:r>
              <w:t>та</w:t>
            </w:r>
            <w:r w:rsidR="008D0C13">
              <w:t xml:space="preserve"> </w:t>
            </w:r>
            <w:r>
              <w:t>громадській</w:t>
            </w:r>
            <w:r w:rsidR="008D0C13">
              <w:t xml:space="preserve"> </w:t>
            </w:r>
            <w:r>
              <w:t>діяльності.</w:t>
            </w:r>
          </w:p>
        </w:tc>
      </w:tr>
      <w:tr w:rsidR="00013D3B" w14:paraId="5260D40D" w14:textId="77777777" w:rsidTr="00700D6B">
        <w:trPr>
          <w:trHeight w:val="552"/>
        </w:trPr>
        <w:tc>
          <w:tcPr>
            <w:tcW w:w="2945" w:type="dxa"/>
          </w:tcPr>
          <w:p w14:paraId="04FC63B5" w14:textId="77777777" w:rsidR="00013D3B" w:rsidRPr="00700D6B" w:rsidRDefault="00013D3B" w:rsidP="003977B4">
            <w:pPr>
              <w:pStyle w:val="TableParagraph"/>
              <w:tabs>
                <w:tab w:val="left" w:pos="1625"/>
              </w:tabs>
              <w:rPr>
                <w:b/>
                <w:sz w:val="24"/>
                <w:szCs w:val="24"/>
              </w:rPr>
            </w:pPr>
            <w:r w:rsidRPr="00700D6B">
              <w:rPr>
                <w:b/>
                <w:spacing w:val="-2"/>
                <w:sz w:val="24"/>
                <w:szCs w:val="24"/>
              </w:rPr>
              <w:lastRenderedPageBreak/>
              <w:t>Очікувані результати навчання</w:t>
            </w:r>
          </w:p>
        </w:tc>
        <w:tc>
          <w:tcPr>
            <w:tcW w:w="6710" w:type="dxa"/>
          </w:tcPr>
          <w:p w14:paraId="6189CF06" w14:textId="77777777" w:rsidR="008D0C13" w:rsidRPr="008D0C13" w:rsidRDefault="008D0C13" w:rsidP="00E22D5A">
            <w:pPr>
              <w:pStyle w:val="a3"/>
              <w:ind w:firstLine="57"/>
              <w:jc w:val="both"/>
            </w:pPr>
            <w:r w:rsidRPr="008D0C13">
              <w:t>місце та роль психологічного консультування в сучасній психологічній практиці;</w:t>
            </w:r>
          </w:p>
          <w:p w14:paraId="7ED802D3" w14:textId="77777777" w:rsidR="008D0C13" w:rsidRPr="008D0C13" w:rsidRDefault="008D0C13" w:rsidP="00E22D5A">
            <w:pPr>
              <w:pStyle w:val="a3"/>
              <w:ind w:firstLine="57"/>
              <w:jc w:val="both"/>
            </w:pPr>
            <w:r w:rsidRPr="008D0C13">
              <w:t>основні проблеми психологічного консультування;</w:t>
            </w:r>
          </w:p>
          <w:p w14:paraId="3FF15D33" w14:textId="77777777" w:rsidR="008D0C13" w:rsidRPr="008D0C13" w:rsidRDefault="008D0C13" w:rsidP="00E22D5A">
            <w:pPr>
              <w:pStyle w:val="a3"/>
              <w:ind w:firstLine="57"/>
              <w:jc w:val="both"/>
            </w:pPr>
            <w:r w:rsidRPr="008D0C13">
              <w:t>завдання</w:t>
            </w:r>
            <w:r w:rsidRPr="008D0C13">
              <w:tab/>
              <w:t>психологічного</w:t>
            </w:r>
            <w:r w:rsidRPr="008D0C13">
              <w:tab/>
              <w:t>консультування</w:t>
            </w:r>
            <w:r>
              <w:t xml:space="preserve"> </w:t>
            </w:r>
            <w:r w:rsidRPr="008D0C13">
              <w:t>як навчальної дисципліни та психологічної практики;</w:t>
            </w:r>
          </w:p>
          <w:p w14:paraId="299153CE" w14:textId="77777777" w:rsidR="008D0C13" w:rsidRPr="008D0C13" w:rsidRDefault="008D0C13" w:rsidP="00E22D5A">
            <w:pPr>
              <w:pStyle w:val="a3"/>
              <w:ind w:firstLine="57"/>
              <w:jc w:val="both"/>
            </w:pPr>
            <w:r w:rsidRPr="008D0C13">
              <w:t>понятійно-категоріальний</w:t>
            </w:r>
            <w:r w:rsidRPr="008D0C13">
              <w:tab/>
              <w:t>апарат,</w:t>
            </w:r>
            <w:r w:rsidRPr="008D0C13">
              <w:tab/>
              <w:t>враховуючи</w:t>
            </w:r>
            <w:r>
              <w:t xml:space="preserve"> </w:t>
            </w:r>
            <w:r w:rsidRPr="008D0C13">
              <w:t>сучасну складність визначення та застосування категорій у психологічній науці і практиці;</w:t>
            </w:r>
          </w:p>
          <w:p w14:paraId="4748DD5A" w14:textId="77777777" w:rsidR="008D0C13" w:rsidRPr="008D0C13" w:rsidRDefault="008D0C13" w:rsidP="00E22D5A">
            <w:pPr>
              <w:pStyle w:val="a3"/>
              <w:ind w:firstLine="57"/>
              <w:jc w:val="both"/>
            </w:pPr>
            <w:r w:rsidRPr="008D0C13">
              <w:t>основні напрямки та школи психологічної практики з основи психотерапії;</w:t>
            </w:r>
          </w:p>
          <w:p w14:paraId="5160A587" w14:textId="77777777" w:rsidR="008D0C13" w:rsidRPr="008D0C13" w:rsidRDefault="008D0C13" w:rsidP="00E22D5A">
            <w:pPr>
              <w:pStyle w:val="a3"/>
              <w:ind w:firstLine="57"/>
              <w:jc w:val="both"/>
            </w:pPr>
            <w:r w:rsidRPr="008D0C13">
              <w:t>відмінності та специфіку застосування психологічних практик;</w:t>
            </w:r>
          </w:p>
          <w:p w14:paraId="03BB1219" w14:textId="77777777" w:rsidR="008D0C13" w:rsidRPr="008D0C13" w:rsidRDefault="008D0C13" w:rsidP="00E22D5A">
            <w:pPr>
              <w:pStyle w:val="a3"/>
              <w:ind w:firstLine="57"/>
              <w:jc w:val="both"/>
            </w:pPr>
            <w:r w:rsidRPr="008D0C13">
              <w:t>існуючі погляди на аналіз проблем клієнта і на самого клієнта (об’єкта та суб’єкта впливу/взаємодії);</w:t>
            </w:r>
          </w:p>
          <w:p w14:paraId="3AB20BB2" w14:textId="77777777" w:rsidR="008D0C13" w:rsidRPr="008D0C13" w:rsidRDefault="008D0C13" w:rsidP="00E22D5A">
            <w:pPr>
              <w:pStyle w:val="a3"/>
              <w:ind w:firstLine="57"/>
              <w:jc w:val="both"/>
            </w:pPr>
            <w:r w:rsidRPr="008D0C13">
              <w:t>закономірності</w:t>
            </w:r>
            <w:r w:rsidRPr="008D0C13">
              <w:tab/>
              <w:t>інтерактивних</w:t>
            </w:r>
            <w:r w:rsidRPr="008D0C13">
              <w:tab/>
              <w:t>процесів</w:t>
            </w:r>
            <w:r w:rsidRPr="008D0C13">
              <w:tab/>
              <w:t>у</w:t>
            </w:r>
            <w:r>
              <w:t xml:space="preserve"> </w:t>
            </w:r>
            <w:r w:rsidRPr="008D0C13">
              <w:t xml:space="preserve">межах </w:t>
            </w:r>
            <w:r w:rsidRPr="008D0C13">
              <w:lastRenderedPageBreak/>
              <w:t>психологічного консультування;</w:t>
            </w:r>
          </w:p>
          <w:p w14:paraId="5B77717F" w14:textId="77777777" w:rsidR="008D0C13" w:rsidRPr="008D0C13" w:rsidRDefault="008D0C13" w:rsidP="00E22D5A">
            <w:pPr>
              <w:pStyle w:val="a3"/>
              <w:ind w:firstLine="57"/>
              <w:jc w:val="both"/>
            </w:pPr>
            <w:r w:rsidRPr="008D0C13">
              <w:t>основні вимоги до особистості психолога-практика;</w:t>
            </w:r>
          </w:p>
          <w:p w14:paraId="1049FA12" w14:textId="77777777" w:rsidR="008D0C13" w:rsidRPr="008D0C13" w:rsidRDefault="008D0C13" w:rsidP="00E22D5A">
            <w:pPr>
              <w:pStyle w:val="a3"/>
              <w:ind w:firstLine="57"/>
              <w:jc w:val="both"/>
            </w:pPr>
            <w:r w:rsidRPr="008D0C13">
              <w:t>етичні аспекти професійної діяльності практичного психолога;</w:t>
            </w:r>
          </w:p>
          <w:p w14:paraId="010B2B5B" w14:textId="77777777" w:rsidR="008D0C13" w:rsidRPr="008D0C13" w:rsidRDefault="008D0C13" w:rsidP="00E22D5A">
            <w:pPr>
              <w:pStyle w:val="a3"/>
              <w:ind w:firstLine="57"/>
              <w:jc w:val="both"/>
            </w:pPr>
            <w:r w:rsidRPr="008D0C13">
              <w:t>законодавчо-нормативні документи, регламентуючі</w:t>
            </w:r>
            <w:r>
              <w:t xml:space="preserve"> </w:t>
            </w:r>
            <w:r w:rsidRPr="008D0C13">
              <w:t>діяльність практичних психологів в країні;</w:t>
            </w:r>
          </w:p>
          <w:p w14:paraId="248AF8FC" w14:textId="77777777" w:rsidR="008D0C13" w:rsidRDefault="008D0C13" w:rsidP="00E22D5A">
            <w:pPr>
              <w:pStyle w:val="a3"/>
              <w:ind w:firstLine="57"/>
              <w:jc w:val="both"/>
            </w:pPr>
            <w:r w:rsidRPr="008D0C13">
              <w:t>вимоги до професійної підготовки психолога-практика</w:t>
            </w:r>
            <w:r>
              <w:t>.</w:t>
            </w:r>
          </w:p>
          <w:p w14:paraId="027E947F" w14:textId="77777777" w:rsidR="008D0C13" w:rsidRPr="00E22D5A" w:rsidRDefault="008D0C13" w:rsidP="00E22D5A">
            <w:pPr>
              <w:pStyle w:val="a3"/>
              <w:ind w:firstLine="57"/>
              <w:jc w:val="both"/>
            </w:pPr>
            <w:r w:rsidRPr="00E22D5A">
              <w:t>вміти:</w:t>
            </w:r>
          </w:p>
          <w:p w14:paraId="4D138CE9" w14:textId="77777777" w:rsidR="008D0C13" w:rsidRPr="008D0C13" w:rsidRDefault="008D0C13" w:rsidP="00E22D5A">
            <w:pPr>
              <w:pStyle w:val="a3"/>
              <w:ind w:firstLine="57"/>
              <w:jc w:val="both"/>
            </w:pPr>
            <w:r w:rsidRPr="008D0C13">
              <w:t>визначати місце, необхідність і міру застосування психологічного консультування в межах психологічної практики;</w:t>
            </w:r>
          </w:p>
          <w:p w14:paraId="0211B4C2" w14:textId="77777777" w:rsidR="008D0C13" w:rsidRPr="008D0C13" w:rsidRDefault="008D0C13" w:rsidP="00E22D5A">
            <w:pPr>
              <w:pStyle w:val="a3"/>
              <w:ind w:firstLine="57"/>
              <w:jc w:val="both"/>
            </w:pPr>
            <w:r w:rsidRPr="008D0C13">
              <w:t>орієнтуватись у теоретико-прикладних аспектах найбільш поширених у світовій практиці напрямках надання психологічної допомоги (консультування, психотерапія, психокорекція);</w:t>
            </w:r>
          </w:p>
          <w:p w14:paraId="7C502AB3" w14:textId="77777777" w:rsidR="008D0C13" w:rsidRPr="008D0C13" w:rsidRDefault="008D0C13" w:rsidP="00E22D5A">
            <w:pPr>
              <w:pStyle w:val="a3"/>
              <w:ind w:firstLine="57"/>
              <w:jc w:val="both"/>
            </w:pPr>
            <w:r w:rsidRPr="008D0C13">
              <w:t>диференціювати психологічні запити, скарги від непсихологічних і неконструктивних;</w:t>
            </w:r>
          </w:p>
          <w:p w14:paraId="2A830606" w14:textId="77777777" w:rsidR="008D0C13" w:rsidRPr="008D0C13" w:rsidRDefault="008D0C13" w:rsidP="00E22D5A">
            <w:pPr>
              <w:pStyle w:val="a3"/>
              <w:ind w:firstLine="57"/>
              <w:jc w:val="both"/>
            </w:pPr>
            <w:r w:rsidRPr="008D0C13">
              <w:t>діагностувати</w:t>
            </w:r>
            <w:r w:rsidRPr="008D0C13">
              <w:tab/>
              <w:t>реальну</w:t>
            </w:r>
            <w:r w:rsidRPr="008D0C13">
              <w:tab/>
              <w:t>проблему</w:t>
            </w:r>
            <w:r w:rsidRPr="008D0C13">
              <w:tab/>
              <w:t>клієнта,</w:t>
            </w:r>
            <w:r>
              <w:t xml:space="preserve"> </w:t>
            </w:r>
            <w:r w:rsidRPr="008D0C13">
              <w:t>керуючись його самодіагнозом;</w:t>
            </w:r>
          </w:p>
          <w:p w14:paraId="7F8ADB6F" w14:textId="77777777" w:rsidR="008D0C13" w:rsidRPr="008D0C13" w:rsidRDefault="008D0C13" w:rsidP="00E22D5A">
            <w:pPr>
              <w:pStyle w:val="a3"/>
              <w:ind w:firstLine="57"/>
              <w:jc w:val="both"/>
            </w:pPr>
            <w:r w:rsidRPr="008D0C13">
              <w:t>застосовувати</w:t>
            </w:r>
            <w:r w:rsidRPr="008D0C13">
              <w:tab/>
              <w:t>у</w:t>
            </w:r>
            <w:r w:rsidRPr="008D0C13">
              <w:tab/>
              <w:t>власній</w:t>
            </w:r>
            <w:r w:rsidRPr="008D0C13">
              <w:tab/>
              <w:t>практиці</w:t>
            </w:r>
            <w:r>
              <w:t xml:space="preserve"> </w:t>
            </w:r>
            <w:r w:rsidRPr="008D0C13">
              <w:t>окремі</w:t>
            </w:r>
            <w:r>
              <w:t xml:space="preserve"> </w:t>
            </w:r>
            <w:r w:rsidRPr="008D0C13">
              <w:t>базові методи психологічного консультування;</w:t>
            </w:r>
          </w:p>
          <w:p w14:paraId="160ED728" w14:textId="26974831" w:rsidR="00013D3B" w:rsidRPr="00700D6B" w:rsidRDefault="008D0C13" w:rsidP="00E22D5A">
            <w:pPr>
              <w:pStyle w:val="a3"/>
              <w:ind w:firstLine="57"/>
              <w:jc w:val="both"/>
            </w:pPr>
            <w:r w:rsidRPr="008D0C13">
              <w:t>здійснювати самопрогноз перспективи та ефективності професійної діяльності.</w:t>
            </w:r>
          </w:p>
        </w:tc>
      </w:tr>
      <w:tr w:rsidR="00937BE8" w14:paraId="740F3C01" w14:textId="77777777" w:rsidTr="00700D6B">
        <w:trPr>
          <w:trHeight w:val="4376"/>
        </w:trPr>
        <w:tc>
          <w:tcPr>
            <w:tcW w:w="9655" w:type="dxa"/>
            <w:gridSpan w:val="2"/>
          </w:tcPr>
          <w:p w14:paraId="67B3CB3D" w14:textId="77777777" w:rsidR="003977B4" w:rsidRPr="00700D6B" w:rsidRDefault="003977B4" w:rsidP="003977B4">
            <w:pPr>
              <w:pStyle w:val="TableParagraph"/>
              <w:jc w:val="center"/>
              <w:rPr>
                <w:b/>
                <w:sz w:val="24"/>
                <w:szCs w:val="24"/>
              </w:rPr>
            </w:pPr>
          </w:p>
          <w:p w14:paraId="7788DF2A" w14:textId="77777777" w:rsidR="00937BE8" w:rsidRPr="00700D6B" w:rsidRDefault="009858C1" w:rsidP="003977B4">
            <w:pPr>
              <w:pStyle w:val="TableParagraph"/>
              <w:jc w:val="center"/>
              <w:rPr>
                <w:b/>
                <w:sz w:val="24"/>
                <w:szCs w:val="24"/>
              </w:rPr>
            </w:pPr>
            <w:r w:rsidRPr="00700D6B">
              <w:rPr>
                <w:b/>
                <w:sz w:val="24"/>
                <w:szCs w:val="24"/>
              </w:rPr>
              <w:t>Перелік</w:t>
            </w:r>
            <w:r w:rsidR="008D0C13">
              <w:rPr>
                <w:b/>
                <w:sz w:val="24"/>
                <w:szCs w:val="24"/>
              </w:rPr>
              <w:t xml:space="preserve"> </w:t>
            </w:r>
            <w:r w:rsidRPr="00700D6B">
              <w:rPr>
                <w:b/>
                <w:sz w:val="24"/>
                <w:szCs w:val="24"/>
              </w:rPr>
              <w:t>тем</w:t>
            </w:r>
            <w:r w:rsidR="008D0C13">
              <w:rPr>
                <w:b/>
                <w:sz w:val="24"/>
                <w:szCs w:val="24"/>
              </w:rPr>
              <w:t xml:space="preserve"> </w:t>
            </w:r>
            <w:r w:rsidRPr="00700D6B">
              <w:rPr>
                <w:b/>
                <w:sz w:val="24"/>
                <w:szCs w:val="24"/>
              </w:rPr>
              <w:t>навчальної</w:t>
            </w:r>
            <w:r w:rsidRPr="00700D6B">
              <w:rPr>
                <w:b/>
                <w:spacing w:val="-2"/>
                <w:sz w:val="24"/>
                <w:szCs w:val="24"/>
              </w:rPr>
              <w:t xml:space="preserve"> дисципліни</w:t>
            </w:r>
          </w:p>
          <w:p w14:paraId="58E63FB3" w14:textId="77777777" w:rsidR="00013D3B" w:rsidRPr="00700D6B" w:rsidRDefault="00013D3B" w:rsidP="003977B4">
            <w:pPr>
              <w:pStyle w:val="TableParagraph"/>
              <w:rPr>
                <w:b/>
                <w:sz w:val="24"/>
                <w:szCs w:val="24"/>
              </w:rPr>
            </w:pPr>
            <w:r w:rsidRPr="00700D6B">
              <w:rPr>
                <w:b/>
                <w:sz w:val="24"/>
                <w:szCs w:val="24"/>
              </w:rPr>
              <w:t xml:space="preserve">Змістовий модуль 1. </w:t>
            </w:r>
            <w:r w:rsidR="008D0C13">
              <w:rPr>
                <w:b/>
                <w:sz w:val="24"/>
              </w:rPr>
              <w:t xml:space="preserve">Основні засади психологічного </w:t>
            </w:r>
            <w:r w:rsidR="008D0C13">
              <w:rPr>
                <w:b/>
                <w:spacing w:val="-2"/>
                <w:sz w:val="24"/>
              </w:rPr>
              <w:t>консультування</w:t>
            </w:r>
          </w:p>
          <w:p w14:paraId="1426902B" w14:textId="77777777" w:rsidR="00013D3B" w:rsidRPr="00700D6B" w:rsidRDefault="00013D3B" w:rsidP="003977B4">
            <w:pPr>
              <w:pStyle w:val="TableParagraph"/>
              <w:rPr>
                <w:sz w:val="24"/>
                <w:szCs w:val="24"/>
              </w:rPr>
            </w:pPr>
            <w:r w:rsidRPr="00700D6B">
              <w:rPr>
                <w:sz w:val="24"/>
                <w:szCs w:val="24"/>
              </w:rPr>
              <w:t xml:space="preserve">Тема 1. </w:t>
            </w:r>
            <w:r w:rsidR="008D0C13" w:rsidRPr="002240B6">
              <w:rPr>
                <w:spacing w:val="-2"/>
                <w:sz w:val="24"/>
                <w:szCs w:val="24"/>
              </w:rPr>
              <w:t>Загальні засади</w:t>
            </w:r>
            <w:r w:rsidR="008D0C13">
              <w:rPr>
                <w:spacing w:val="-2"/>
                <w:sz w:val="24"/>
                <w:szCs w:val="24"/>
              </w:rPr>
              <w:t xml:space="preserve"> </w:t>
            </w:r>
            <w:r w:rsidR="008D0C13" w:rsidRPr="002240B6">
              <w:rPr>
                <w:spacing w:val="-4"/>
                <w:sz w:val="24"/>
                <w:szCs w:val="24"/>
              </w:rPr>
              <w:t xml:space="preserve">організації </w:t>
            </w:r>
            <w:r w:rsidR="008D0C13" w:rsidRPr="002240B6">
              <w:rPr>
                <w:spacing w:val="-2"/>
                <w:sz w:val="24"/>
                <w:szCs w:val="24"/>
              </w:rPr>
              <w:t>психологічного консультування</w:t>
            </w:r>
          </w:p>
          <w:p w14:paraId="267588CE" w14:textId="77777777" w:rsidR="008D0C13" w:rsidRDefault="00013D3B" w:rsidP="003977B4">
            <w:pPr>
              <w:pStyle w:val="TableParagraph"/>
              <w:rPr>
                <w:sz w:val="24"/>
                <w:szCs w:val="24"/>
              </w:rPr>
            </w:pPr>
            <w:r w:rsidRPr="00700D6B">
              <w:rPr>
                <w:sz w:val="24"/>
                <w:szCs w:val="24"/>
              </w:rPr>
              <w:t xml:space="preserve">Тема 2. </w:t>
            </w:r>
            <w:r w:rsidR="008D0C13" w:rsidRPr="002240B6">
              <w:rPr>
                <w:spacing w:val="-2"/>
                <w:sz w:val="24"/>
                <w:szCs w:val="24"/>
              </w:rPr>
              <w:t>Консультування</w:t>
            </w:r>
            <w:r w:rsidR="008D0C13" w:rsidRPr="002240B6">
              <w:rPr>
                <w:sz w:val="24"/>
                <w:szCs w:val="24"/>
              </w:rPr>
              <w:tab/>
            </w:r>
            <w:r w:rsidR="008D0C13" w:rsidRPr="002240B6">
              <w:rPr>
                <w:spacing w:val="-10"/>
                <w:sz w:val="24"/>
                <w:szCs w:val="24"/>
              </w:rPr>
              <w:t xml:space="preserve">в </w:t>
            </w:r>
            <w:r w:rsidR="008D0C13" w:rsidRPr="002240B6">
              <w:rPr>
                <w:spacing w:val="-2"/>
                <w:sz w:val="24"/>
                <w:szCs w:val="24"/>
              </w:rPr>
              <w:t>контексті</w:t>
            </w:r>
            <w:r w:rsidR="008D0C13" w:rsidRPr="002240B6">
              <w:rPr>
                <w:sz w:val="24"/>
                <w:szCs w:val="24"/>
              </w:rPr>
              <w:tab/>
            </w:r>
            <w:r w:rsidR="008D0C13" w:rsidRPr="002240B6">
              <w:rPr>
                <w:spacing w:val="-2"/>
                <w:sz w:val="24"/>
                <w:szCs w:val="24"/>
              </w:rPr>
              <w:t>різних психотерапевтичних підходів</w:t>
            </w:r>
            <w:r w:rsidR="008D0C13" w:rsidRPr="00700D6B">
              <w:rPr>
                <w:sz w:val="24"/>
                <w:szCs w:val="24"/>
              </w:rPr>
              <w:t xml:space="preserve"> </w:t>
            </w:r>
          </w:p>
          <w:p w14:paraId="060E0FBF" w14:textId="77777777" w:rsidR="00C84298" w:rsidRDefault="00013D3B" w:rsidP="003977B4">
            <w:pPr>
              <w:pStyle w:val="TableParagraph"/>
              <w:rPr>
                <w:sz w:val="24"/>
                <w:szCs w:val="24"/>
              </w:rPr>
            </w:pPr>
            <w:r w:rsidRPr="00700D6B">
              <w:rPr>
                <w:sz w:val="24"/>
                <w:szCs w:val="24"/>
              </w:rPr>
              <w:t xml:space="preserve">Тема 3. </w:t>
            </w:r>
            <w:r w:rsidR="00C84298" w:rsidRPr="002240B6">
              <w:rPr>
                <w:spacing w:val="-6"/>
                <w:sz w:val="24"/>
                <w:szCs w:val="24"/>
              </w:rPr>
              <w:t xml:space="preserve">Сутність </w:t>
            </w:r>
            <w:r w:rsidR="00C84298" w:rsidRPr="002240B6">
              <w:rPr>
                <w:spacing w:val="-2"/>
                <w:sz w:val="24"/>
                <w:szCs w:val="24"/>
              </w:rPr>
              <w:t>психологічного консультування</w:t>
            </w:r>
            <w:r w:rsidR="00C84298" w:rsidRPr="00700D6B">
              <w:rPr>
                <w:sz w:val="24"/>
                <w:szCs w:val="24"/>
              </w:rPr>
              <w:t xml:space="preserve"> </w:t>
            </w:r>
          </w:p>
          <w:p w14:paraId="647EBBBF" w14:textId="77777777" w:rsidR="00013D3B" w:rsidRPr="00700D6B" w:rsidRDefault="00013D3B" w:rsidP="00C84298">
            <w:pPr>
              <w:pStyle w:val="TableParagraph"/>
              <w:tabs>
                <w:tab w:val="left" w:pos="1142"/>
              </w:tabs>
              <w:spacing w:line="241" w:lineRule="exact"/>
              <w:ind w:left="138"/>
              <w:rPr>
                <w:sz w:val="24"/>
                <w:szCs w:val="24"/>
              </w:rPr>
            </w:pPr>
            <w:r w:rsidRPr="00700D6B">
              <w:rPr>
                <w:sz w:val="24"/>
                <w:szCs w:val="24"/>
              </w:rPr>
              <w:t xml:space="preserve">Тема 4. </w:t>
            </w:r>
            <w:r w:rsidR="00C84298">
              <w:rPr>
                <w:spacing w:val="-2"/>
                <w:sz w:val="23"/>
              </w:rPr>
              <w:t>Технологія ведення психологічної консультації</w:t>
            </w:r>
            <w:r w:rsidR="00C84298" w:rsidRPr="00700D6B">
              <w:rPr>
                <w:sz w:val="24"/>
                <w:szCs w:val="24"/>
              </w:rPr>
              <w:t xml:space="preserve"> </w:t>
            </w:r>
          </w:p>
          <w:p w14:paraId="6CF5726A" w14:textId="77777777" w:rsidR="00C84298" w:rsidRDefault="00013D3B" w:rsidP="00C84298">
            <w:pPr>
              <w:pStyle w:val="TableParagraph"/>
              <w:rPr>
                <w:b/>
                <w:sz w:val="24"/>
                <w:szCs w:val="24"/>
              </w:rPr>
            </w:pPr>
            <w:r w:rsidRPr="00700D6B">
              <w:rPr>
                <w:b/>
                <w:sz w:val="24"/>
                <w:szCs w:val="24"/>
              </w:rPr>
              <w:t xml:space="preserve">Змістовий модуль 2. </w:t>
            </w:r>
            <w:r w:rsidR="00C84298">
              <w:rPr>
                <w:b/>
                <w:sz w:val="23"/>
              </w:rPr>
              <w:t xml:space="preserve">Види психологічного </w:t>
            </w:r>
            <w:r w:rsidR="00C84298">
              <w:rPr>
                <w:b/>
                <w:spacing w:val="-2"/>
                <w:sz w:val="23"/>
              </w:rPr>
              <w:t>консультування</w:t>
            </w:r>
          </w:p>
          <w:p w14:paraId="1F333928" w14:textId="77777777" w:rsidR="00C84298" w:rsidRDefault="00013D3B" w:rsidP="00C84298">
            <w:pPr>
              <w:pStyle w:val="TableParagraph"/>
              <w:rPr>
                <w:spacing w:val="-2"/>
                <w:sz w:val="24"/>
                <w:szCs w:val="24"/>
              </w:rPr>
            </w:pPr>
            <w:r w:rsidRPr="00700D6B">
              <w:rPr>
                <w:sz w:val="24"/>
                <w:szCs w:val="24"/>
              </w:rPr>
              <w:t xml:space="preserve">Тема 5. </w:t>
            </w:r>
            <w:r w:rsidR="00C84298" w:rsidRPr="002240B6">
              <w:rPr>
                <w:spacing w:val="-6"/>
                <w:sz w:val="24"/>
                <w:szCs w:val="24"/>
              </w:rPr>
              <w:t>Психологічне</w:t>
            </w:r>
            <w:r w:rsidR="00C84298">
              <w:rPr>
                <w:spacing w:val="-6"/>
                <w:sz w:val="24"/>
                <w:szCs w:val="24"/>
              </w:rPr>
              <w:t xml:space="preserve"> к</w:t>
            </w:r>
            <w:r w:rsidR="00C84298" w:rsidRPr="002240B6">
              <w:rPr>
                <w:spacing w:val="-6"/>
                <w:sz w:val="24"/>
                <w:szCs w:val="24"/>
              </w:rPr>
              <w:t>онсультування</w:t>
            </w:r>
            <w:r w:rsidR="00C84298">
              <w:rPr>
                <w:spacing w:val="-6"/>
                <w:sz w:val="24"/>
                <w:szCs w:val="24"/>
              </w:rPr>
              <w:t xml:space="preserve"> </w:t>
            </w:r>
            <w:r w:rsidR="00C84298" w:rsidRPr="002240B6">
              <w:rPr>
                <w:spacing w:val="-6"/>
                <w:sz w:val="24"/>
                <w:szCs w:val="24"/>
              </w:rPr>
              <w:t>в</w:t>
            </w:r>
            <w:r w:rsidR="00C84298">
              <w:rPr>
                <w:spacing w:val="-6"/>
                <w:sz w:val="24"/>
                <w:szCs w:val="24"/>
              </w:rPr>
              <w:t xml:space="preserve"> </w:t>
            </w:r>
            <w:r w:rsidR="00C84298" w:rsidRPr="002240B6">
              <w:rPr>
                <w:spacing w:val="-6"/>
                <w:sz w:val="24"/>
                <w:szCs w:val="24"/>
              </w:rPr>
              <w:t xml:space="preserve">сфері </w:t>
            </w:r>
            <w:r w:rsidR="00C84298" w:rsidRPr="002240B6">
              <w:rPr>
                <w:spacing w:val="-2"/>
                <w:sz w:val="24"/>
                <w:szCs w:val="24"/>
              </w:rPr>
              <w:t>освіти</w:t>
            </w:r>
          </w:p>
          <w:p w14:paraId="0B2475B2" w14:textId="77777777" w:rsidR="00C84298" w:rsidRDefault="00013D3B" w:rsidP="00C84298">
            <w:pPr>
              <w:pStyle w:val="TableParagraph"/>
              <w:rPr>
                <w:spacing w:val="-2"/>
                <w:sz w:val="24"/>
                <w:szCs w:val="24"/>
              </w:rPr>
            </w:pPr>
            <w:r w:rsidRPr="00700D6B">
              <w:rPr>
                <w:sz w:val="24"/>
                <w:szCs w:val="24"/>
              </w:rPr>
              <w:t xml:space="preserve">Тема 6. </w:t>
            </w:r>
            <w:r w:rsidR="00C84298" w:rsidRPr="002240B6">
              <w:rPr>
                <w:spacing w:val="-6"/>
                <w:sz w:val="24"/>
                <w:szCs w:val="24"/>
              </w:rPr>
              <w:t>Психологічне</w:t>
            </w:r>
            <w:r w:rsidR="00C84298">
              <w:rPr>
                <w:spacing w:val="-6"/>
                <w:sz w:val="24"/>
                <w:szCs w:val="24"/>
              </w:rPr>
              <w:t xml:space="preserve"> к</w:t>
            </w:r>
            <w:r w:rsidR="00C84298" w:rsidRPr="002240B6">
              <w:rPr>
                <w:spacing w:val="-6"/>
                <w:sz w:val="24"/>
                <w:szCs w:val="24"/>
              </w:rPr>
              <w:t>онсультування</w:t>
            </w:r>
            <w:r w:rsidR="00C84298">
              <w:rPr>
                <w:spacing w:val="-6"/>
                <w:sz w:val="24"/>
                <w:szCs w:val="24"/>
              </w:rPr>
              <w:t xml:space="preserve"> </w:t>
            </w:r>
            <w:r w:rsidR="00C84298" w:rsidRPr="002240B6">
              <w:rPr>
                <w:spacing w:val="-6"/>
                <w:sz w:val="24"/>
                <w:szCs w:val="24"/>
              </w:rPr>
              <w:t>в</w:t>
            </w:r>
            <w:r w:rsidR="00C84298">
              <w:rPr>
                <w:spacing w:val="-6"/>
                <w:sz w:val="24"/>
                <w:szCs w:val="24"/>
              </w:rPr>
              <w:t xml:space="preserve"> </w:t>
            </w:r>
            <w:r w:rsidR="00C84298" w:rsidRPr="002240B6">
              <w:rPr>
                <w:spacing w:val="-6"/>
                <w:sz w:val="24"/>
                <w:szCs w:val="24"/>
              </w:rPr>
              <w:t xml:space="preserve">сфері </w:t>
            </w:r>
            <w:r w:rsidR="00C84298" w:rsidRPr="002240B6">
              <w:rPr>
                <w:spacing w:val="-2"/>
                <w:sz w:val="24"/>
                <w:szCs w:val="24"/>
              </w:rPr>
              <w:t>управління</w:t>
            </w:r>
          </w:p>
          <w:p w14:paraId="10C3F00E" w14:textId="77777777" w:rsidR="00C84298" w:rsidRDefault="00013D3B" w:rsidP="00C84298">
            <w:pPr>
              <w:pStyle w:val="TableParagraph"/>
              <w:rPr>
                <w:spacing w:val="-6"/>
                <w:sz w:val="24"/>
                <w:szCs w:val="24"/>
              </w:rPr>
            </w:pPr>
            <w:r w:rsidRPr="00700D6B">
              <w:rPr>
                <w:sz w:val="24"/>
                <w:szCs w:val="24"/>
              </w:rPr>
              <w:t xml:space="preserve">Тема 7. </w:t>
            </w:r>
            <w:r w:rsidR="00C84298" w:rsidRPr="002240B6">
              <w:rPr>
                <w:spacing w:val="-6"/>
                <w:sz w:val="24"/>
                <w:szCs w:val="24"/>
              </w:rPr>
              <w:t>Психологічне</w:t>
            </w:r>
            <w:r w:rsidR="00C84298">
              <w:rPr>
                <w:spacing w:val="-6"/>
                <w:sz w:val="24"/>
                <w:szCs w:val="24"/>
              </w:rPr>
              <w:t xml:space="preserve"> </w:t>
            </w:r>
            <w:r w:rsidR="00C84298">
              <w:rPr>
                <w:sz w:val="24"/>
                <w:szCs w:val="24"/>
              </w:rPr>
              <w:t>к</w:t>
            </w:r>
            <w:r w:rsidR="00C84298" w:rsidRPr="002240B6">
              <w:rPr>
                <w:sz w:val="24"/>
                <w:szCs w:val="24"/>
              </w:rPr>
              <w:t>онсультування</w:t>
            </w:r>
            <w:r w:rsidR="00C84298">
              <w:rPr>
                <w:sz w:val="24"/>
                <w:szCs w:val="24"/>
              </w:rPr>
              <w:t xml:space="preserve"> </w:t>
            </w:r>
            <w:r w:rsidR="00C84298" w:rsidRPr="002240B6">
              <w:rPr>
                <w:sz w:val="24"/>
                <w:szCs w:val="24"/>
              </w:rPr>
              <w:t xml:space="preserve">з </w:t>
            </w:r>
            <w:r w:rsidR="00C84298" w:rsidRPr="002240B6">
              <w:rPr>
                <w:spacing w:val="-6"/>
                <w:sz w:val="24"/>
                <w:szCs w:val="24"/>
              </w:rPr>
              <w:t>питань</w:t>
            </w:r>
            <w:r w:rsidR="00C84298">
              <w:rPr>
                <w:spacing w:val="-6"/>
                <w:sz w:val="24"/>
                <w:szCs w:val="24"/>
              </w:rPr>
              <w:t xml:space="preserve"> </w:t>
            </w:r>
            <w:r w:rsidR="00C84298" w:rsidRPr="002240B6">
              <w:rPr>
                <w:spacing w:val="-6"/>
                <w:sz w:val="24"/>
                <w:szCs w:val="24"/>
              </w:rPr>
              <w:t>сім’ї</w:t>
            </w:r>
            <w:r w:rsidR="00C84298">
              <w:rPr>
                <w:spacing w:val="-6"/>
                <w:sz w:val="24"/>
                <w:szCs w:val="24"/>
              </w:rPr>
              <w:t xml:space="preserve"> </w:t>
            </w:r>
            <w:r w:rsidR="00C84298" w:rsidRPr="002240B6">
              <w:rPr>
                <w:spacing w:val="-6"/>
                <w:sz w:val="24"/>
                <w:szCs w:val="24"/>
              </w:rPr>
              <w:t>та</w:t>
            </w:r>
            <w:r w:rsidR="00C84298">
              <w:rPr>
                <w:spacing w:val="-6"/>
                <w:sz w:val="24"/>
                <w:szCs w:val="24"/>
              </w:rPr>
              <w:t xml:space="preserve"> </w:t>
            </w:r>
            <w:r w:rsidR="00C84298" w:rsidRPr="002240B6">
              <w:rPr>
                <w:spacing w:val="-6"/>
                <w:sz w:val="24"/>
                <w:szCs w:val="24"/>
              </w:rPr>
              <w:t>шлюбу</w:t>
            </w:r>
          </w:p>
          <w:p w14:paraId="47DCFA04" w14:textId="77777777" w:rsidR="00700D6B" w:rsidRDefault="00013D3B" w:rsidP="00C84298">
            <w:pPr>
              <w:pStyle w:val="TableParagraph"/>
              <w:rPr>
                <w:sz w:val="24"/>
                <w:szCs w:val="24"/>
              </w:rPr>
            </w:pPr>
            <w:r w:rsidRPr="00700D6B">
              <w:rPr>
                <w:sz w:val="24"/>
                <w:szCs w:val="24"/>
              </w:rPr>
              <w:t>Тема</w:t>
            </w:r>
            <w:r w:rsidRPr="00700D6B">
              <w:rPr>
                <w:sz w:val="24"/>
                <w:szCs w:val="24"/>
              </w:rPr>
              <w:tab/>
              <w:t xml:space="preserve">8. </w:t>
            </w:r>
            <w:r w:rsidR="00C84298" w:rsidRPr="002240B6">
              <w:rPr>
                <w:spacing w:val="-4"/>
                <w:sz w:val="24"/>
                <w:szCs w:val="24"/>
              </w:rPr>
              <w:t>Кризове</w:t>
            </w:r>
            <w:r w:rsidR="00C84298">
              <w:rPr>
                <w:spacing w:val="-4"/>
                <w:sz w:val="24"/>
                <w:szCs w:val="24"/>
              </w:rPr>
              <w:t xml:space="preserve"> </w:t>
            </w:r>
            <w:r w:rsidR="00C84298" w:rsidRPr="002240B6">
              <w:rPr>
                <w:spacing w:val="-2"/>
                <w:sz w:val="24"/>
                <w:szCs w:val="24"/>
              </w:rPr>
              <w:t xml:space="preserve">психологічне </w:t>
            </w:r>
            <w:r w:rsidR="00C84298" w:rsidRPr="002240B6">
              <w:rPr>
                <w:spacing w:val="-6"/>
                <w:sz w:val="24"/>
                <w:szCs w:val="24"/>
              </w:rPr>
              <w:t>консультування</w:t>
            </w:r>
            <w:r w:rsidR="00C84298">
              <w:rPr>
                <w:sz w:val="24"/>
                <w:szCs w:val="24"/>
              </w:rPr>
              <w:t xml:space="preserve"> </w:t>
            </w:r>
          </w:p>
          <w:p w14:paraId="12371579" w14:textId="77777777" w:rsidR="00E300E8" w:rsidRDefault="00E300E8" w:rsidP="00C84298">
            <w:pPr>
              <w:pStyle w:val="TableParagraph"/>
              <w:ind w:firstLine="567"/>
              <w:jc w:val="center"/>
              <w:rPr>
                <w:b/>
                <w:sz w:val="24"/>
              </w:rPr>
            </w:pPr>
          </w:p>
          <w:p w14:paraId="03703663" w14:textId="56122C37" w:rsidR="00C84298" w:rsidRDefault="00700D6B" w:rsidP="00C84298">
            <w:pPr>
              <w:pStyle w:val="TableParagraph"/>
              <w:ind w:firstLine="567"/>
              <w:jc w:val="center"/>
              <w:rPr>
                <w:b/>
                <w:sz w:val="24"/>
              </w:rPr>
            </w:pPr>
            <w:r>
              <w:rPr>
                <w:b/>
                <w:sz w:val="24"/>
              </w:rPr>
              <w:t>Рекомендовані джерела:</w:t>
            </w:r>
          </w:p>
          <w:p w14:paraId="02E319A8" w14:textId="77777777" w:rsidR="00700D6B" w:rsidRDefault="00700D6B" w:rsidP="00C84298">
            <w:pPr>
              <w:pStyle w:val="TableParagraph"/>
              <w:ind w:firstLine="567"/>
              <w:jc w:val="center"/>
              <w:rPr>
                <w:b/>
                <w:sz w:val="24"/>
              </w:rPr>
            </w:pPr>
            <w:r>
              <w:rPr>
                <w:b/>
                <w:spacing w:val="-2"/>
                <w:sz w:val="24"/>
              </w:rPr>
              <w:t>Основна:</w:t>
            </w:r>
          </w:p>
          <w:p w14:paraId="5D5C0384" w14:textId="77777777" w:rsidR="00C84298" w:rsidRPr="00C84298" w:rsidRDefault="00C84298" w:rsidP="00C84298">
            <w:pPr>
              <w:pStyle w:val="a4"/>
              <w:numPr>
                <w:ilvl w:val="0"/>
                <w:numId w:val="12"/>
              </w:numPr>
              <w:tabs>
                <w:tab w:val="left" w:pos="854"/>
              </w:tabs>
              <w:spacing w:before="6"/>
              <w:ind w:right="457"/>
              <w:rPr>
                <w:sz w:val="24"/>
                <w:szCs w:val="24"/>
              </w:rPr>
            </w:pPr>
            <w:r w:rsidRPr="00C84298">
              <w:rPr>
                <w:sz w:val="24"/>
                <w:szCs w:val="24"/>
              </w:rPr>
              <w:t>Булах І.С., Кузьменко В.У., Помиткін Е.О. Консультативна психологія: підручник. Вінниця : ТОВ «Нілан-ЛТД», 2014.482 с.</w:t>
            </w:r>
          </w:p>
          <w:p w14:paraId="2DFFD5B8" w14:textId="77777777" w:rsidR="00C84298" w:rsidRPr="00C84298" w:rsidRDefault="00C84298" w:rsidP="00C84298">
            <w:pPr>
              <w:pStyle w:val="a4"/>
              <w:numPr>
                <w:ilvl w:val="0"/>
                <w:numId w:val="12"/>
              </w:numPr>
              <w:tabs>
                <w:tab w:val="left" w:pos="854"/>
              </w:tabs>
              <w:spacing w:line="242" w:lineRule="auto"/>
              <w:ind w:right="467"/>
              <w:rPr>
                <w:sz w:val="24"/>
                <w:szCs w:val="24"/>
              </w:rPr>
            </w:pPr>
            <w:r w:rsidRPr="00C84298">
              <w:rPr>
                <w:sz w:val="24"/>
                <w:szCs w:val="24"/>
              </w:rPr>
              <w:t>Васьківська С.В.Основи психологічного консультування: Навчальний посібник. Київ.: Четверта хвиля, 2004. 256 с.</w:t>
            </w:r>
          </w:p>
          <w:p w14:paraId="4AB6BA80" w14:textId="77777777" w:rsidR="00C84298" w:rsidRPr="00C84298" w:rsidRDefault="00C84298" w:rsidP="00C84298">
            <w:pPr>
              <w:pStyle w:val="a4"/>
              <w:numPr>
                <w:ilvl w:val="0"/>
                <w:numId w:val="12"/>
              </w:numPr>
              <w:tabs>
                <w:tab w:val="left" w:pos="854"/>
              </w:tabs>
              <w:spacing w:before="3"/>
              <w:ind w:right="455"/>
              <w:rPr>
                <w:sz w:val="24"/>
                <w:szCs w:val="24"/>
              </w:rPr>
            </w:pPr>
            <w:r w:rsidRPr="00C84298">
              <w:rPr>
                <w:sz w:val="24"/>
                <w:szCs w:val="24"/>
              </w:rPr>
              <w:t>Васьківська С.В. П’ять вимірів психологічного консультування. Київ: Ніка-Центр. 2019. 401с.</w:t>
            </w:r>
          </w:p>
          <w:p w14:paraId="5F1DA55A" w14:textId="77777777" w:rsidR="00C84298" w:rsidRPr="00C84298" w:rsidRDefault="00C84298" w:rsidP="00C84298">
            <w:pPr>
              <w:pStyle w:val="a4"/>
              <w:numPr>
                <w:ilvl w:val="0"/>
                <w:numId w:val="12"/>
              </w:numPr>
              <w:tabs>
                <w:tab w:val="left" w:pos="854"/>
              </w:tabs>
              <w:ind w:right="459"/>
              <w:rPr>
                <w:sz w:val="24"/>
                <w:szCs w:val="24"/>
              </w:rPr>
            </w:pPr>
            <w:r w:rsidRPr="00C84298">
              <w:rPr>
                <w:sz w:val="24"/>
                <w:szCs w:val="24"/>
              </w:rPr>
              <w:t>Мушкевич М.І. Основи психотерапії: навчальний посібник. Луцьк: Вежа-Друк. 2017.</w:t>
            </w:r>
          </w:p>
          <w:p w14:paraId="0F5D5A45" w14:textId="77777777" w:rsidR="00C84298" w:rsidRPr="00C84298" w:rsidRDefault="00C84298" w:rsidP="00C84298">
            <w:pPr>
              <w:pStyle w:val="a4"/>
              <w:numPr>
                <w:ilvl w:val="0"/>
                <w:numId w:val="12"/>
              </w:numPr>
              <w:tabs>
                <w:tab w:val="left" w:pos="854"/>
              </w:tabs>
              <w:ind w:right="456"/>
              <w:rPr>
                <w:sz w:val="24"/>
                <w:szCs w:val="24"/>
              </w:rPr>
            </w:pPr>
            <w:r w:rsidRPr="00C84298">
              <w:rPr>
                <w:sz w:val="24"/>
                <w:szCs w:val="24"/>
              </w:rPr>
              <w:t>Основи психотерапії: навч.посібник /М.І.Мушкевич,С.Є.Чагарна. Луцьк : Вежа-Друк, 2017. 420 с.</w:t>
            </w:r>
          </w:p>
          <w:p w14:paraId="0B5CC41D" w14:textId="77777777" w:rsidR="00C84298" w:rsidRPr="00C84298" w:rsidRDefault="00C84298" w:rsidP="00C84298">
            <w:pPr>
              <w:pStyle w:val="a4"/>
              <w:numPr>
                <w:ilvl w:val="0"/>
                <w:numId w:val="12"/>
              </w:numPr>
              <w:tabs>
                <w:tab w:val="left" w:pos="854"/>
              </w:tabs>
              <w:spacing w:before="3" w:line="320" w:lineRule="exact"/>
              <w:rPr>
                <w:sz w:val="24"/>
                <w:szCs w:val="24"/>
              </w:rPr>
            </w:pPr>
            <w:r w:rsidRPr="00C84298">
              <w:rPr>
                <w:sz w:val="24"/>
                <w:szCs w:val="24"/>
              </w:rPr>
              <w:t xml:space="preserve">Панок В.Г.,Чаплак Я.В.,Андрєєва Я.Ф. Основи психологічної </w:t>
            </w:r>
            <w:r w:rsidRPr="00C84298">
              <w:rPr>
                <w:spacing w:val="-2"/>
                <w:sz w:val="24"/>
                <w:szCs w:val="24"/>
              </w:rPr>
              <w:t>допомоги</w:t>
            </w:r>
          </w:p>
          <w:p w14:paraId="00DC451C" w14:textId="77777777" w:rsidR="00C84298" w:rsidRPr="00C84298" w:rsidRDefault="00C84298" w:rsidP="00C84298">
            <w:pPr>
              <w:pStyle w:val="a3"/>
              <w:numPr>
                <w:ilvl w:val="0"/>
                <w:numId w:val="12"/>
              </w:numPr>
              <w:ind w:right="413"/>
            </w:pPr>
            <w:r w:rsidRPr="00C84298">
              <w:t>: теорія і практика психоконсультування: навчальний посібник. Чернівці: ЧНУ ім. Ю. Федьковича. 2019. 384с.</w:t>
            </w:r>
          </w:p>
          <w:p w14:paraId="1D53FBF8" w14:textId="77777777" w:rsidR="00C84298" w:rsidRPr="00C84298" w:rsidRDefault="00C84298" w:rsidP="00C84298">
            <w:pPr>
              <w:pStyle w:val="a4"/>
              <w:numPr>
                <w:ilvl w:val="0"/>
                <w:numId w:val="12"/>
              </w:numPr>
              <w:tabs>
                <w:tab w:val="left" w:pos="852"/>
              </w:tabs>
              <w:ind w:right="424"/>
              <w:jc w:val="both"/>
              <w:rPr>
                <w:sz w:val="24"/>
                <w:szCs w:val="24"/>
              </w:rPr>
            </w:pPr>
            <w:r w:rsidRPr="00C84298">
              <w:rPr>
                <w:sz w:val="24"/>
                <w:szCs w:val="24"/>
              </w:rPr>
              <w:t>Федоренко Р.П., Мушкевич М.І., Коширець В.В. Психологічне консультування та психотерапія: зміст, прийоми, технології : навчальний посібник.Луцьк : Вежа-Друк, 2020. 368с.</w:t>
            </w:r>
          </w:p>
          <w:p w14:paraId="39F626CC"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Цимбалюк, І. М. Психологічне консультування та корекція: Модульно- рейтинговий курс: навч. посіб. для студ. вищ. навч. закладів. Київ.: Професіонал, 2005. 656 с.</w:t>
            </w:r>
          </w:p>
          <w:p w14:paraId="333B2CF3" w14:textId="77777777" w:rsidR="00C84298" w:rsidRPr="00C84298" w:rsidRDefault="00C84298" w:rsidP="00C84298">
            <w:pPr>
              <w:pStyle w:val="2"/>
              <w:spacing w:before="3" w:line="319" w:lineRule="exact"/>
              <w:ind w:right="696"/>
              <w:jc w:val="center"/>
              <w:rPr>
                <w:i w:val="0"/>
              </w:rPr>
            </w:pPr>
            <w:bookmarkStart w:id="0" w:name="Допоміжна"/>
            <w:bookmarkEnd w:id="0"/>
            <w:r w:rsidRPr="00C84298">
              <w:rPr>
                <w:i w:val="0"/>
                <w:spacing w:val="-2"/>
              </w:rPr>
              <w:lastRenderedPageBreak/>
              <w:t>Допоміжна</w:t>
            </w:r>
            <w:r>
              <w:rPr>
                <w:i w:val="0"/>
                <w:spacing w:val="-2"/>
              </w:rPr>
              <w:t>:</w:t>
            </w:r>
          </w:p>
          <w:p w14:paraId="0038375B"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Бондаренко О. Ф. Психологічна допомога особистості: Навч. посіб. для студ. старших курсів психол. ф-тів та відділень ун-тів.X.:Фоліо, 1996. 237с.</w:t>
            </w:r>
          </w:p>
          <w:p w14:paraId="07B03FB5"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Карпенко Є.В. Методи сучасної психотерапії: навч. посібник. Київ, Дрогобич : Посвіт, 2015. 115с.</w:t>
            </w:r>
          </w:p>
          <w:p w14:paraId="0F88A53A"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Консультування сім’ї: методичні поради для консультування батьків. Частина 2. За ред. В.Г. Постового. Київ.: ДЦССМ, 2003. 303 с.</w:t>
            </w:r>
          </w:p>
          <w:p w14:paraId="083752D8"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Основи психотерапії: навчальний посібник / за редакцією К.В. Седих, О.О. Фільца. Київ : Академія. 2017.</w:t>
            </w:r>
          </w:p>
          <w:p w14:paraId="4D71D636"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Основи консультативної психології. Аналіз сучасних концепцій. Методичні рекомендації для студентів педінститутів спеціальності “Практичний психолог у закладах освіти" Київ.1992. 236 с.</w:t>
            </w:r>
          </w:p>
          <w:p w14:paraId="2333BE7B"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Психологічна допомога сім’ї: Посібник. За ред. З.Г. Кісарчук. Київ.:Вид.-во</w:t>
            </w:r>
          </w:p>
          <w:p w14:paraId="131F4336"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ін-т-ту соціології НАН України,1992.152с.</w:t>
            </w:r>
          </w:p>
          <w:p w14:paraId="31622FE2"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Психологія</w:t>
            </w:r>
            <w:r w:rsidRPr="00C84298">
              <w:rPr>
                <w:sz w:val="24"/>
                <w:szCs w:val="24"/>
              </w:rPr>
              <w:tab/>
              <w:t>суїциду:</w:t>
            </w:r>
            <w:r w:rsidRPr="00C84298">
              <w:rPr>
                <w:sz w:val="24"/>
                <w:szCs w:val="24"/>
              </w:rPr>
              <w:tab/>
              <w:t>посібник;</w:t>
            </w:r>
            <w:r w:rsidRPr="00C84298">
              <w:rPr>
                <w:sz w:val="24"/>
                <w:szCs w:val="24"/>
              </w:rPr>
              <w:tab/>
              <w:t>за</w:t>
            </w:r>
            <w:r w:rsidRPr="00C84298">
              <w:rPr>
                <w:sz w:val="24"/>
                <w:szCs w:val="24"/>
              </w:rPr>
              <w:tab/>
              <w:t>ред.</w:t>
            </w:r>
            <w:r w:rsidRPr="00C84298">
              <w:rPr>
                <w:sz w:val="24"/>
                <w:szCs w:val="24"/>
              </w:rPr>
              <w:tab/>
              <w:t>В.</w:t>
            </w:r>
            <w:r w:rsidRPr="00C84298">
              <w:rPr>
                <w:sz w:val="24"/>
                <w:szCs w:val="24"/>
              </w:rPr>
              <w:tab/>
              <w:t>П.</w:t>
            </w:r>
            <w:r w:rsidRPr="00C84298">
              <w:rPr>
                <w:sz w:val="24"/>
                <w:szCs w:val="24"/>
              </w:rPr>
              <w:tab/>
              <w:t>Москальця.</w:t>
            </w:r>
            <w:r w:rsidRPr="00C84298">
              <w:rPr>
                <w:sz w:val="24"/>
                <w:szCs w:val="24"/>
              </w:rPr>
              <w:tab/>
              <w:t>Київ.: Академвидав,2004. 288 с.</w:t>
            </w:r>
          </w:p>
          <w:p w14:paraId="1ED3AC99"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Трубавіна І.М. Консультування сім’ї.К.,2003.573с.</w:t>
            </w:r>
          </w:p>
          <w:p w14:paraId="3991259A"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Федоренко Р.П., Шкарлатюк К.І. Психологічний практикум з консультування: зміст, прийоми, технології : [навчальний посібник для студентів внз]. Луцьк : Східноєвропейський нац. ун-т ім. Лесі Українки, 2013. 230с.</w:t>
            </w:r>
          </w:p>
          <w:p w14:paraId="105C4B62" w14:textId="77777777" w:rsidR="00C84298" w:rsidRPr="00C84298" w:rsidRDefault="00C84298" w:rsidP="00C84298">
            <w:pPr>
              <w:pStyle w:val="a4"/>
              <w:numPr>
                <w:ilvl w:val="0"/>
                <w:numId w:val="12"/>
              </w:numPr>
              <w:tabs>
                <w:tab w:val="left" w:pos="852"/>
              </w:tabs>
              <w:spacing w:before="1"/>
              <w:ind w:right="408"/>
              <w:jc w:val="both"/>
              <w:rPr>
                <w:sz w:val="24"/>
                <w:szCs w:val="24"/>
              </w:rPr>
            </w:pPr>
            <w:r w:rsidRPr="00C84298">
              <w:rPr>
                <w:sz w:val="24"/>
                <w:szCs w:val="24"/>
              </w:rPr>
              <w:t>Якимчук Б.А., Якимчук І.П. Основи психологічного консультування (лекційний курс) : навчально-методичний посібник. Умань : ПП Жовтий О.О. 2013. 204с.</w:t>
            </w:r>
          </w:p>
          <w:p w14:paraId="3FC49830" w14:textId="77777777" w:rsidR="00700D6B" w:rsidRPr="00700D6B" w:rsidRDefault="00700D6B" w:rsidP="00C84298">
            <w:pPr>
              <w:pStyle w:val="a4"/>
              <w:tabs>
                <w:tab w:val="left" w:pos="426"/>
                <w:tab w:val="left" w:pos="851"/>
                <w:tab w:val="left" w:pos="902"/>
              </w:tabs>
              <w:ind w:left="709"/>
              <w:jc w:val="both"/>
              <w:rPr>
                <w:sz w:val="24"/>
                <w:szCs w:val="24"/>
              </w:rPr>
            </w:pPr>
          </w:p>
        </w:tc>
      </w:tr>
      <w:tr w:rsidR="00013D3B" w14:paraId="53A15291" w14:textId="77777777" w:rsidTr="00700D6B">
        <w:trPr>
          <w:trHeight w:val="1419"/>
        </w:trPr>
        <w:tc>
          <w:tcPr>
            <w:tcW w:w="9655" w:type="dxa"/>
            <w:gridSpan w:val="2"/>
          </w:tcPr>
          <w:p w14:paraId="077DF903" w14:textId="77777777" w:rsidR="00013D3B" w:rsidRDefault="00013D3B" w:rsidP="00700D6B">
            <w:pPr>
              <w:pStyle w:val="TableParagraph"/>
              <w:ind w:firstLine="257"/>
              <w:rPr>
                <w:b/>
                <w:sz w:val="24"/>
              </w:rPr>
            </w:pPr>
            <w:r>
              <w:rPr>
                <w:b/>
                <w:sz w:val="24"/>
              </w:rPr>
              <w:lastRenderedPageBreak/>
              <w:t>Рекомендовані курси для поглибленого вивчення дисципліни (неформальна освіта):</w:t>
            </w:r>
          </w:p>
          <w:p w14:paraId="06C6AB4E" w14:textId="77777777" w:rsidR="00013D3B" w:rsidRPr="00013D3B" w:rsidRDefault="005A4B1E" w:rsidP="00700D6B">
            <w:pPr>
              <w:tabs>
                <w:tab w:val="left" w:pos="902"/>
              </w:tabs>
              <w:ind w:firstLine="257"/>
              <w:rPr>
                <w:sz w:val="24"/>
                <w:szCs w:val="24"/>
              </w:rPr>
            </w:pPr>
            <w:hyperlink r:id="rId9">
              <w:r w:rsidR="00013D3B" w:rsidRPr="00013D3B">
                <w:rPr>
                  <w:color w:val="0066CC"/>
                  <w:sz w:val="24"/>
                  <w:szCs w:val="24"/>
                  <w:u w:val="single" w:color="0066CC"/>
                </w:rPr>
                <w:t>http://westudents.com.ua</w:t>
              </w:r>
            </w:hyperlink>
            <w:r w:rsidR="00013D3B" w:rsidRPr="00013D3B">
              <w:rPr>
                <w:sz w:val="24"/>
                <w:szCs w:val="24"/>
              </w:rPr>
              <w:t>.</w:t>
            </w:r>
          </w:p>
          <w:p w14:paraId="0EA68031" w14:textId="77777777" w:rsidR="00013D3B" w:rsidRPr="00013D3B" w:rsidRDefault="005A4B1E" w:rsidP="00700D6B">
            <w:pPr>
              <w:tabs>
                <w:tab w:val="left" w:pos="902"/>
              </w:tabs>
              <w:ind w:firstLine="257"/>
              <w:rPr>
                <w:sz w:val="24"/>
                <w:szCs w:val="24"/>
              </w:rPr>
            </w:pPr>
            <w:hyperlink r:id="rId10">
              <w:r w:rsidR="00013D3B" w:rsidRPr="00013D3B">
                <w:rPr>
                  <w:color w:val="0066CC"/>
                  <w:sz w:val="24"/>
                  <w:szCs w:val="24"/>
                  <w:u w:val="single" w:color="0066CC"/>
                </w:rPr>
                <w:t>https://stud.com.ua</w:t>
              </w:r>
            </w:hyperlink>
          </w:p>
          <w:p w14:paraId="24909BC3" w14:textId="77777777" w:rsidR="00013D3B" w:rsidRPr="00013D3B" w:rsidRDefault="005A4B1E" w:rsidP="00700D6B">
            <w:pPr>
              <w:tabs>
                <w:tab w:val="left" w:pos="902"/>
              </w:tabs>
              <w:ind w:firstLine="257"/>
              <w:rPr>
                <w:sz w:val="24"/>
                <w:szCs w:val="24"/>
              </w:rPr>
            </w:pPr>
            <w:hyperlink r:id="rId11">
              <w:r w:rsidR="00013D3B" w:rsidRPr="00013D3B">
                <w:rPr>
                  <w:color w:val="0066CC"/>
                  <w:sz w:val="24"/>
                  <w:szCs w:val="24"/>
                  <w:u w:val="single" w:color="0066CC"/>
                </w:rPr>
                <w:t>http://lkkeip.at.ua</w:t>
              </w:r>
            </w:hyperlink>
            <w:r w:rsidR="00013D3B" w:rsidRPr="00013D3B">
              <w:rPr>
                <w:sz w:val="24"/>
                <w:szCs w:val="24"/>
              </w:rPr>
              <w:t>.</w:t>
            </w:r>
          </w:p>
          <w:p w14:paraId="5AB45803" w14:textId="77777777" w:rsidR="00013D3B" w:rsidRDefault="00013D3B" w:rsidP="00700D6B">
            <w:pPr>
              <w:tabs>
                <w:tab w:val="left" w:pos="902"/>
              </w:tabs>
              <w:ind w:firstLine="257"/>
              <w:rPr>
                <w:b/>
                <w:sz w:val="24"/>
              </w:rPr>
            </w:pPr>
            <w:r w:rsidRPr="00013D3B">
              <w:rPr>
                <w:sz w:val="24"/>
                <w:szCs w:val="24"/>
              </w:rPr>
              <w:t>http</w:t>
            </w:r>
            <w:hyperlink r:id="rId12">
              <w:r w:rsidRPr="00013D3B">
                <w:rPr>
                  <w:sz w:val="24"/>
                  <w:szCs w:val="24"/>
                </w:rPr>
                <w:t>s://www.</w:t>
              </w:r>
            </w:hyperlink>
            <w:r w:rsidRPr="00013D3B">
              <w:rPr>
                <w:sz w:val="24"/>
                <w:szCs w:val="24"/>
              </w:rPr>
              <w:t>yout</w:t>
            </w:r>
            <w:hyperlink r:id="rId13">
              <w:r w:rsidRPr="00013D3B">
                <w:rPr>
                  <w:sz w:val="24"/>
                  <w:szCs w:val="24"/>
                </w:rPr>
                <w:t>ube.com</w:t>
              </w:r>
            </w:hyperlink>
          </w:p>
        </w:tc>
      </w:tr>
      <w:tr w:rsidR="000D045A" w14:paraId="4698893A" w14:textId="77777777" w:rsidTr="00700D6B">
        <w:trPr>
          <w:trHeight w:val="5244"/>
        </w:trPr>
        <w:tc>
          <w:tcPr>
            <w:tcW w:w="9655" w:type="dxa"/>
            <w:gridSpan w:val="2"/>
          </w:tcPr>
          <w:p w14:paraId="2A70405A" w14:textId="77777777" w:rsidR="00E300E8" w:rsidRDefault="00E300E8" w:rsidP="000D045A">
            <w:pPr>
              <w:jc w:val="center"/>
              <w:rPr>
                <w:rFonts w:eastAsia="Arial Unicode MS"/>
                <w:b/>
                <w:color w:val="000000"/>
                <w:sz w:val="24"/>
                <w:szCs w:val="24"/>
              </w:rPr>
            </w:pPr>
          </w:p>
          <w:p w14:paraId="6EE95898" w14:textId="663F6E1D" w:rsidR="000D045A" w:rsidRPr="00AD5FEC" w:rsidRDefault="000D045A" w:rsidP="000D045A">
            <w:pPr>
              <w:jc w:val="center"/>
              <w:rPr>
                <w:rFonts w:eastAsia="Arial Unicode MS"/>
                <w:b/>
                <w:color w:val="000000"/>
                <w:sz w:val="24"/>
                <w:szCs w:val="24"/>
              </w:rPr>
            </w:pPr>
            <w:r w:rsidRPr="00AD5FEC">
              <w:rPr>
                <w:rFonts w:eastAsia="Arial Unicode MS"/>
                <w:b/>
                <w:color w:val="000000"/>
                <w:sz w:val="24"/>
                <w:szCs w:val="24"/>
              </w:rPr>
              <w:t>Система оцінювання результатів навчання:</w:t>
            </w:r>
          </w:p>
          <w:p w14:paraId="08F8A9D8" w14:textId="77777777" w:rsidR="000D045A" w:rsidRDefault="000D045A" w:rsidP="000D045A">
            <w:pPr>
              <w:pStyle w:val="TableParagraph"/>
              <w:ind w:firstLine="284"/>
              <w:jc w:val="both"/>
              <w:rPr>
                <w:sz w:val="24"/>
              </w:rPr>
            </w:pPr>
            <w:r w:rsidRPr="00AD5FEC">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E22D5A" w14:paraId="7BC37021" w14:textId="77777777" w:rsidTr="00700D6B">
        <w:trPr>
          <w:trHeight w:val="5244"/>
        </w:trPr>
        <w:tc>
          <w:tcPr>
            <w:tcW w:w="9655" w:type="dxa"/>
            <w:gridSpan w:val="2"/>
          </w:tcPr>
          <w:p w14:paraId="49FBDCE5" w14:textId="77777777" w:rsidR="00E22D5A" w:rsidRDefault="00E22D5A" w:rsidP="00E22D5A">
            <w:pPr>
              <w:pStyle w:val="TableParagraph"/>
              <w:jc w:val="center"/>
              <w:rPr>
                <w:b/>
                <w:sz w:val="24"/>
              </w:rPr>
            </w:pPr>
            <w:r>
              <w:rPr>
                <w:b/>
                <w:sz w:val="24"/>
              </w:rPr>
              <w:lastRenderedPageBreak/>
              <w:t xml:space="preserve">Накопичування рейтингових балів із навчальної </w:t>
            </w:r>
            <w:r>
              <w:rPr>
                <w:b/>
                <w:spacing w:val="-2"/>
                <w:sz w:val="24"/>
              </w:rPr>
              <w:t>дисципліни:</w:t>
            </w:r>
          </w:p>
          <w:p w14:paraId="5E561FF2" w14:textId="77777777" w:rsidR="00E22D5A" w:rsidRDefault="00E22D5A" w:rsidP="00E22D5A">
            <w:pPr>
              <w:pStyle w:val="TableParagraph"/>
              <w:rPr>
                <w:b/>
                <w:sz w:val="24"/>
              </w:rPr>
            </w:pPr>
          </w:p>
          <w:p w14:paraId="29147031" w14:textId="77777777" w:rsidR="00E22D5A" w:rsidRDefault="00E22D5A" w:rsidP="00E22D5A">
            <w:pPr>
              <w:pStyle w:val="TableParagraph"/>
              <w:jc w:val="center"/>
              <w:rPr>
                <w:b/>
                <w:sz w:val="24"/>
              </w:rPr>
            </w:pPr>
            <w:r>
              <w:rPr>
                <w:b/>
                <w:sz w:val="24"/>
              </w:rPr>
              <w:t xml:space="preserve">РОЗПОДІЛ БАЛІВ, ЯКІ ОТРИМУЮТЬ ЗДОБУВАЧІ ОСВІТИ НА </w:t>
            </w:r>
            <w:r>
              <w:rPr>
                <w:b/>
                <w:spacing w:val="-2"/>
                <w:sz w:val="24"/>
              </w:rPr>
              <w:t>ЕКЗАМЕНІ</w:t>
            </w:r>
          </w:p>
          <w:tbl>
            <w:tblPr>
              <w:tblW w:w="0" w:type="auto"/>
              <w:tblInd w:w="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1"/>
              <w:gridCol w:w="671"/>
              <w:gridCol w:w="671"/>
              <w:gridCol w:w="672"/>
              <w:gridCol w:w="695"/>
              <w:gridCol w:w="672"/>
              <w:gridCol w:w="672"/>
              <w:gridCol w:w="672"/>
              <w:gridCol w:w="672"/>
              <w:gridCol w:w="695"/>
              <w:gridCol w:w="699"/>
              <w:gridCol w:w="980"/>
              <w:gridCol w:w="967"/>
            </w:tblGrid>
            <w:tr w:rsidR="00E22D5A" w:rsidRPr="00540E0B" w14:paraId="42F24147" w14:textId="77777777" w:rsidTr="001F153A">
              <w:trPr>
                <w:trHeight w:val="257"/>
              </w:trPr>
              <w:tc>
                <w:tcPr>
                  <w:tcW w:w="7462" w:type="dxa"/>
                  <w:gridSpan w:val="11"/>
                </w:tcPr>
                <w:p w14:paraId="1020C326" w14:textId="77777777" w:rsidR="00E22D5A" w:rsidRPr="001D723C" w:rsidRDefault="00E22D5A" w:rsidP="00E22D5A">
                  <w:pPr>
                    <w:jc w:val="center"/>
                    <w:rPr>
                      <w:sz w:val="28"/>
                      <w:szCs w:val="28"/>
                    </w:rPr>
                  </w:pPr>
                  <w:r w:rsidRPr="00540E0B">
                    <w:t>Поточне тестування та самостійна робота</w:t>
                  </w:r>
                </w:p>
              </w:tc>
              <w:tc>
                <w:tcPr>
                  <w:tcW w:w="980" w:type="dxa"/>
                  <w:vMerge w:val="restart"/>
                  <w:vAlign w:val="center"/>
                </w:tcPr>
                <w:p w14:paraId="53EB36E2" w14:textId="77777777" w:rsidR="00E22D5A" w:rsidRPr="001D723C" w:rsidRDefault="00E22D5A" w:rsidP="00E22D5A">
                  <w:pPr>
                    <w:pStyle w:val="TableParagraph"/>
                    <w:jc w:val="center"/>
                    <w:rPr>
                      <w:sz w:val="20"/>
                    </w:rPr>
                  </w:pPr>
                  <w:r w:rsidRPr="001D723C">
                    <w:rPr>
                      <w:sz w:val="20"/>
                    </w:rPr>
                    <w:t>Екзамен</w:t>
                  </w:r>
                </w:p>
              </w:tc>
              <w:tc>
                <w:tcPr>
                  <w:tcW w:w="967" w:type="dxa"/>
                  <w:vMerge w:val="restart"/>
                  <w:vAlign w:val="center"/>
                </w:tcPr>
                <w:p w14:paraId="01A57125" w14:textId="77777777" w:rsidR="00E22D5A" w:rsidRPr="00540E0B" w:rsidRDefault="00E22D5A" w:rsidP="00E22D5A">
                  <w:pPr>
                    <w:jc w:val="center"/>
                  </w:pPr>
                  <w:r w:rsidRPr="00540E0B">
                    <w:t>Сума</w:t>
                  </w:r>
                </w:p>
              </w:tc>
            </w:tr>
            <w:tr w:rsidR="00E22D5A" w:rsidRPr="00540E0B" w14:paraId="78E083CA" w14:textId="77777777" w:rsidTr="001F153A">
              <w:trPr>
                <w:trHeight w:val="242"/>
              </w:trPr>
              <w:tc>
                <w:tcPr>
                  <w:tcW w:w="3380" w:type="dxa"/>
                  <w:gridSpan w:val="5"/>
                  <w:vAlign w:val="center"/>
                </w:tcPr>
                <w:p w14:paraId="62BF1A68" w14:textId="77777777" w:rsidR="00E22D5A" w:rsidRPr="00540E0B" w:rsidRDefault="00E22D5A" w:rsidP="00E22D5A">
                  <w:pPr>
                    <w:jc w:val="center"/>
                  </w:pPr>
                  <w:r w:rsidRPr="00540E0B">
                    <w:t>Змістовий модуль 1</w:t>
                  </w:r>
                </w:p>
              </w:tc>
              <w:tc>
                <w:tcPr>
                  <w:tcW w:w="3383" w:type="dxa"/>
                  <w:gridSpan w:val="5"/>
                </w:tcPr>
                <w:p w14:paraId="5864F660" w14:textId="77777777" w:rsidR="00E22D5A" w:rsidRPr="001D723C" w:rsidRDefault="00E22D5A" w:rsidP="00E22D5A">
                  <w:pPr>
                    <w:jc w:val="center"/>
                    <w:rPr>
                      <w:sz w:val="2"/>
                      <w:szCs w:val="2"/>
                    </w:rPr>
                  </w:pPr>
                  <w:r w:rsidRPr="00540E0B">
                    <w:t xml:space="preserve">Змістовий модуль </w:t>
                  </w:r>
                  <w:r>
                    <w:t>2</w:t>
                  </w:r>
                </w:p>
              </w:tc>
              <w:tc>
                <w:tcPr>
                  <w:tcW w:w="699" w:type="dxa"/>
                  <w:vAlign w:val="center"/>
                </w:tcPr>
                <w:p w14:paraId="344C9E9D" w14:textId="77777777" w:rsidR="00E22D5A" w:rsidRPr="00540E0B" w:rsidRDefault="00E22D5A" w:rsidP="00E22D5A">
                  <w:pPr>
                    <w:jc w:val="center"/>
                  </w:pPr>
                </w:p>
              </w:tc>
              <w:tc>
                <w:tcPr>
                  <w:tcW w:w="980" w:type="dxa"/>
                  <w:vMerge/>
                </w:tcPr>
                <w:p w14:paraId="7A6DA96D" w14:textId="77777777" w:rsidR="00E22D5A" w:rsidRPr="001D723C" w:rsidRDefault="00E22D5A" w:rsidP="00E22D5A">
                  <w:pPr>
                    <w:rPr>
                      <w:sz w:val="28"/>
                      <w:szCs w:val="28"/>
                    </w:rPr>
                  </w:pPr>
                </w:p>
              </w:tc>
              <w:tc>
                <w:tcPr>
                  <w:tcW w:w="967" w:type="dxa"/>
                  <w:vMerge/>
                </w:tcPr>
                <w:p w14:paraId="5C09A3DF" w14:textId="77777777" w:rsidR="00E22D5A" w:rsidRPr="001D723C" w:rsidRDefault="00E22D5A" w:rsidP="00E22D5A">
                  <w:pPr>
                    <w:rPr>
                      <w:sz w:val="28"/>
                      <w:szCs w:val="28"/>
                    </w:rPr>
                  </w:pPr>
                </w:p>
              </w:tc>
            </w:tr>
            <w:tr w:rsidR="00E22D5A" w:rsidRPr="00540E0B" w14:paraId="3788C5C1" w14:textId="77777777" w:rsidTr="001F153A">
              <w:trPr>
                <w:trHeight w:val="500"/>
              </w:trPr>
              <w:tc>
                <w:tcPr>
                  <w:tcW w:w="671" w:type="dxa"/>
                  <w:vAlign w:val="center"/>
                </w:tcPr>
                <w:p w14:paraId="582CDE28" w14:textId="77777777" w:rsidR="00E22D5A" w:rsidRPr="00540E0B" w:rsidRDefault="00E22D5A" w:rsidP="00E22D5A">
                  <w:pPr>
                    <w:jc w:val="center"/>
                  </w:pPr>
                  <w:r w:rsidRPr="00540E0B">
                    <w:t>Т1</w:t>
                  </w:r>
                </w:p>
              </w:tc>
              <w:tc>
                <w:tcPr>
                  <w:tcW w:w="671" w:type="dxa"/>
                  <w:vAlign w:val="center"/>
                </w:tcPr>
                <w:p w14:paraId="4C539573" w14:textId="77777777" w:rsidR="00E22D5A" w:rsidRPr="00ED5CEE" w:rsidRDefault="00E22D5A" w:rsidP="00E22D5A">
                  <w:pPr>
                    <w:pStyle w:val="TableParagraph"/>
                    <w:jc w:val="center"/>
                    <w:rPr>
                      <w:b/>
                      <w:sz w:val="31"/>
                    </w:rPr>
                  </w:pPr>
                  <w:r>
                    <w:t>Т2</w:t>
                  </w:r>
                </w:p>
              </w:tc>
              <w:tc>
                <w:tcPr>
                  <w:tcW w:w="671" w:type="dxa"/>
                  <w:vAlign w:val="center"/>
                </w:tcPr>
                <w:p w14:paraId="3D992C5A" w14:textId="77777777" w:rsidR="00E22D5A" w:rsidRPr="00540E0B" w:rsidRDefault="00E22D5A" w:rsidP="00E22D5A">
                  <w:pPr>
                    <w:jc w:val="center"/>
                  </w:pPr>
                  <w:r w:rsidRPr="00540E0B">
                    <w:t>Т3</w:t>
                  </w:r>
                </w:p>
              </w:tc>
              <w:tc>
                <w:tcPr>
                  <w:tcW w:w="672" w:type="dxa"/>
                  <w:vAlign w:val="center"/>
                </w:tcPr>
                <w:p w14:paraId="38474ECA" w14:textId="77777777" w:rsidR="00E22D5A" w:rsidRPr="001D723C" w:rsidRDefault="00E22D5A" w:rsidP="00E22D5A">
                  <w:pPr>
                    <w:jc w:val="center"/>
                    <w:rPr>
                      <w:sz w:val="28"/>
                      <w:szCs w:val="28"/>
                    </w:rPr>
                  </w:pPr>
                  <w:r w:rsidRPr="00540E0B">
                    <w:t>Т4</w:t>
                  </w:r>
                </w:p>
              </w:tc>
              <w:tc>
                <w:tcPr>
                  <w:tcW w:w="695" w:type="dxa"/>
                  <w:vAlign w:val="center"/>
                </w:tcPr>
                <w:p w14:paraId="22A669E9" w14:textId="77777777" w:rsidR="00E22D5A" w:rsidRPr="001D723C" w:rsidRDefault="00E22D5A" w:rsidP="00E22D5A">
                  <w:pPr>
                    <w:jc w:val="center"/>
                    <w:rPr>
                      <w:sz w:val="28"/>
                      <w:szCs w:val="28"/>
                    </w:rPr>
                  </w:pPr>
                  <w:r w:rsidRPr="00540E0B">
                    <w:t>МК1</w:t>
                  </w:r>
                </w:p>
              </w:tc>
              <w:tc>
                <w:tcPr>
                  <w:tcW w:w="672" w:type="dxa"/>
                  <w:vAlign w:val="center"/>
                </w:tcPr>
                <w:p w14:paraId="6539D0E8" w14:textId="77777777" w:rsidR="00E22D5A" w:rsidRPr="00540E0B" w:rsidRDefault="00E22D5A" w:rsidP="00E22D5A">
                  <w:pPr>
                    <w:jc w:val="center"/>
                  </w:pPr>
                  <w:r w:rsidRPr="00540E0B">
                    <w:t>Т5</w:t>
                  </w:r>
                </w:p>
              </w:tc>
              <w:tc>
                <w:tcPr>
                  <w:tcW w:w="672" w:type="dxa"/>
                  <w:vAlign w:val="center"/>
                </w:tcPr>
                <w:p w14:paraId="76103622" w14:textId="77777777" w:rsidR="00E22D5A" w:rsidRPr="00540E0B" w:rsidRDefault="00E22D5A" w:rsidP="00E22D5A">
                  <w:pPr>
                    <w:jc w:val="center"/>
                  </w:pPr>
                  <w:r w:rsidRPr="00540E0B">
                    <w:t>Т6</w:t>
                  </w:r>
                </w:p>
              </w:tc>
              <w:tc>
                <w:tcPr>
                  <w:tcW w:w="672" w:type="dxa"/>
                  <w:vAlign w:val="center"/>
                </w:tcPr>
                <w:p w14:paraId="66F9BF18" w14:textId="77777777" w:rsidR="00E22D5A" w:rsidRPr="00540E0B" w:rsidRDefault="00E22D5A" w:rsidP="00E22D5A">
                  <w:pPr>
                    <w:jc w:val="center"/>
                  </w:pPr>
                  <w:r w:rsidRPr="00540E0B">
                    <w:t>Т7</w:t>
                  </w:r>
                </w:p>
              </w:tc>
              <w:tc>
                <w:tcPr>
                  <w:tcW w:w="672" w:type="dxa"/>
                  <w:vAlign w:val="center"/>
                </w:tcPr>
                <w:p w14:paraId="1624E898" w14:textId="77777777" w:rsidR="00E22D5A" w:rsidRPr="00540E0B" w:rsidRDefault="00E22D5A" w:rsidP="00E22D5A">
                  <w:pPr>
                    <w:jc w:val="center"/>
                  </w:pPr>
                  <w:r w:rsidRPr="00540E0B">
                    <w:t>Т8</w:t>
                  </w:r>
                </w:p>
              </w:tc>
              <w:tc>
                <w:tcPr>
                  <w:tcW w:w="695" w:type="dxa"/>
                  <w:vAlign w:val="center"/>
                </w:tcPr>
                <w:p w14:paraId="20FBBFC6" w14:textId="77777777" w:rsidR="00E22D5A" w:rsidRPr="00540E0B" w:rsidRDefault="00E22D5A" w:rsidP="00E22D5A">
                  <w:pPr>
                    <w:jc w:val="center"/>
                  </w:pPr>
                  <w:r w:rsidRPr="00540E0B">
                    <w:t>МК2</w:t>
                  </w:r>
                </w:p>
              </w:tc>
              <w:tc>
                <w:tcPr>
                  <w:tcW w:w="699" w:type="dxa"/>
                </w:tcPr>
                <w:p w14:paraId="74F8DD60" w14:textId="77777777" w:rsidR="00E22D5A" w:rsidRDefault="00E22D5A" w:rsidP="00E22D5A">
                  <w:pPr>
                    <w:jc w:val="center"/>
                  </w:pPr>
                </w:p>
                <w:p w14:paraId="0A51B2E6" w14:textId="77777777" w:rsidR="00E22D5A" w:rsidRPr="00540E0B" w:rsidRDefault="00E22D5A" w:rsidP="00E22D5A">
                  <w:pPr>
                    <w:jc w:val="center"/>
                  </w:pPr>
                  <w:r w:rsidRPr="00540E0B">
                    <w:t>ІНДЗ</w:t>
                  </w:r>
                </w:p>
              </w:tc>
              <w:tc>
                <w:tcPr>
                  <w:tcW w:w="980" w:type="dxa"/>
                  <w:vMerge w:val="restart"/>
                  <w:vAlign w:val="center"/>
                </w:tcPr>
                <w:p w14:paraId="7B48E151" w14:textId="77777777" w:rsidR="00E22D5A" w:rsidRDefault="00E22D5A" w:rsidP="00E22D5A">
                  <w:pPr>
                    <w:jc w:val="center"/>
                  </w:pPr>
                  <w:r w:rsidRPr="00D04F5E">
                    <w:t>не більше</w:t>
                  </w:r>
                </w:p>
                <w:p w14:paraId="35F8D05F" w14:textId="77777777" w:rsidR="00E22D5A" w:rsidRPr="00540E0B" w:rsidRDefault="00E22D5A" w:rsidP="00E22D5A">
                  <w:pPr>
                    <w:jc w:val="center"/>
                  </w:pPr>
                  <w:r w:rsidRPr="00D04F5E">
                    <w:t>40</w:t>
                  </w:r>
                </w:p>
              </w:tc>
              <w:tc>
                <w:tcPr>
                  <w:tcW w:w="967" w:type="dxa"/>
                  <w:vMerge w:val="restart"/>
                  <w:vAlign w:val="center"/>
                </w:tcPr>
                <w:p w14:paraId="255E8E60" w14:textId="77777777" w:rsidR="00E22D5A" w:rsidRPr="00540E0B" w:rsidRDefault="00E22D5A" w:rsidP="00E22D5A">
                  <w:pPr>
                    <w:jc w:val="center"/>
                  </w:pPr>
                  <w:r w:rsidRPr="00540E0B">
                    <w:t>не більше 100</w:t>
                  </w:r>
                </w:p>
              </w:tc>
            </w:tr>
            <w:tr w:rsidR="00E22D5A" w:rsidRPr="00540E0B" w14:paraId="1B7434FF" w14:textId="77777777" w:rsidTr="001F153A">
              <w:trPr>
                <w:trHeight w:val="318"/>
              </w:trPr>
              <w:tc>
                <w:tcPr>
                  <w:tcW w:w="671" w:type="dxa"/>
                  <w:vAlign w:val="center"/>
                </w:tcPr>
                <w:p w14:paraId="15173E87" w14:textId="77777777" w:rsidR="00E22D5A" w:rsidRPr="001D723C" w:rsidRDefault="00E22D5A" w:rsidP="00E22D5A">
                  <w:pPr>
                    <w:jc w:val="center"/>
                    <w:rPr>
                      <w:sz w:val="28"/>
                      <w:szCs w:val="28"/>
                    </w:rPr>
                  </w:pPr>
                  <w:r>
                    <w:rPr>
                      <w:sz w:val="28"/>
                      <w:szCs w:val="28"/>
                    </w:rPr>
                    <w:t>4</w:t>
                  </w:r>
                </w:p>
              </w:tc>
              <w:tc>
                <w:tcPr>
                  <w:tcW w:w="671" w:type="dxa"/>
                </w:tcPr>
                <w:p w14:paraId="37C68A79" w14:textId="77777777" w:rsidR="00E22D5A" w:rsidRDefault="00E22D5A" w:rsidP="00E22D5A">
                  <w:pPr>
                    <w:jc w:val="center"/>
                  </w:pPr>
                  <w:r w:rsidRPr="003F3060">
                    <w:rPr>
                      <w:sz w:val="28"/>
                      <w:szCs w:val="28"/>
                    </w:rPr>
                    <w:t>4</w:t>
                  </w:r>
                </w:p>
              </w:tc>
              <w:tc>
                <w:tcPr>
                  <w:tcW w:w="671" w:type="dxa"/>
                </w:tcPr>
                <w:p w14:paraId="56BB1E18" w14:textId="77777777" w:rsidR="00E22D5A" w:rsidRDefault="00E22D5A" w:rsidP="00E22D5A">
                  <w:pPr>
                    <w:jc w:val="center"/>
                  </w:pPr>
                  <w:r w:rsidRPr="003F3060">
                    <w:rPr>
                      <w:sz w:val="28"/>
                      <w:szCs w:val="28"/>
                    </w:rPr>
                    <w:t>4</w:t>
                  </w:r>
                </w:p>
              </w:tc>
              <w:tc>
                <w:tcPr>
                  <w:tcW w:w="672" w:type="dxa"/>
                </w:tcPr>
                <w:p w14:paraId="637E6C43" w14:textId="77777777" w:rsidR="00E22D5A" w:rsidRDefault="00E22D5A" w:rsidP="00E22D5A">
                  <w:pPr>
                    <w:jc w:val="center"/>
                  </w:pPr>
                  <w:r w:rsidRPr="003F3060">
                    <w:rPr>
                      <w:sz w:val="28"/>
                      <w:szCs w:val="28"/>
                    </w:rPr>
                    <w:t>4</w:t>
                  </w:r>
                </w:p>
              </w:tc>
              <w:tc>
                <w:tcPr>
                  <w:tcW w:w="695" w:type="dxa"/>
                </w:tcPr>
                <w:p w14:paraId="040C359D" w14:textId="77777777" w:rsidR="00E22D5A" w:rsidRDefault="00E22D5A" w:rsidP="00E22D5A">
                  <w:pPr>
                    <w:jc w:val="center"/>
                  </w:pPr>
                  <w:r w:rsidRPr="003F3060">
                    <w:rPr>
                      <w:sz w:val="28"/>
                      <w:szCs w:val="28"/>
                    </w:rPr>
                    <w:t>4</w:t>
                  </w:r>
                </w:p>
              </w:tc>
              <w:tc>
                <w:tcPr>
                  <w:tcW w:w="672" w:type="dxa"/>
                </w:tcPr>
                <w:p w14:paraId="63717165" w14:textId="77777777" w:rsidR="00E22D5A" w:rsidRDefault="00E22D5A" w:rsidP="00E22D5A">
                  <w:pPr>
                    <w:jc w:val="center"/>
                  </w:pPr>
                  <w:r w:rsidRPr="003F3060">
                    <w:rPr>
                      <w:sz w:val="28"/>
                      <w:szCs w:val="28"/>
                    </w:rPr>
                    <w:t>4</w:t>
                  </w:r>
                </w:p>
              </w:tc>
              <w:tc>
                <w:tcPr>
                  <w:tcW w:w="672" w:type="dxa"/>
                </w:tcPr>
                <w:p w14:paraId="121813B9" w14:textId="77777777" w:rsidR="00E22D5A" w:rsidRDefault="00E22D5A" w:rsidP="00E22D5A">
                  <w:pPr>
                    <w:jc w:val="center"/>
                  </w:pPr>
                  <w:r w:rsidRPr="003F3060">
                    <w:rPr>
                      <w:sz w:val="28"/>
                      <w:szCs w:val="28"/>
                    </w:rPr>
                    <w:t>4</w:t>
                  </w:r>
                </w:p>
              </w:tc>
              <w:tc>
                <w:tcPr>
                  <w:tcW w:w="672" w:type="dxa"/>
                </w:tcPr>
                <w:p w14:paraId="40B9667D" w14:textId="77777777" w:rsidR="00E22D5A" w:rsidRDefault="00E22D5A" w:rsidP="00E22D5A">
                  <w:pPr>
                    <w:jc w:val="center"/>
                  </w:pPr>
                  <w:r w:rsidRPr="003F3060">
                    <w:rPr>
                      <w:sz w:val="28"/>
                      <w:szCs w:val="28"/>
                    </w:rPr>
                    <w:t>4</w:t>
                  </w:r>
                </w:p>
              </w:tc>
              <w:tc>
                <w:tcPr>
                  <w:tcW w:w="672" w:type="dxa"/>
                </w:tcPr>
                <w:p w14:paraId="239DB1CA" w14:textId="77777777" w:rsidR="00E22D5A" w:rsidRDefault="00E22D5A" w:rsidP="00E22D5A">
                  <w:pPr>
                    <w:jc w:val="center"/>
                  </w:pPr>
                  <w:r w:rsidRPr="003F3060">
                    <w:rPr>
                      <w:sz w:val="28"/>
                      <w:szCs w:val="28"/>
                    </w:rPr>
                    <w:t>4</w:t>
                  </w:r>
                </w:p>
              </w:tc>
              <w:tc>
                <w:tcPr>
                  <w:tcW w:w="695" w:type="dxa"/>
                </w:tcPr>
                <w:p w14:paraId="73BA46D4" w14:textId="77777777" w:rsidR="00E22D5A" w:rsidRDefault="00E22D5A" w:rsidP="00E22D5A">
                  <w:pPr>
                    <w:jc w:val="center"/>
                  </w:pPr>
                  <w:r w:rsidRPr="003F3060">
                    <w:rPr>
                      <w:sz w:val="28"/>
                      <w:szCs w:val="28"/>
                    </w:rPr>
                    <w:t>4</w:t>
                  </w:r>
                </w:p>
              </w:tc>
              <w:tc>
                <w:tcPr>
                  <w:tcW w:w="699" w:type="dxa"/>
                  <w:vAlign w:val="center"/>
                </w:tcPr>
                <w:p w14:paraId="4C3C38E9" w14:textId="77777777" w:rsidR="00E22D5A" w:rsidRPr="001D723C" w:rsidRDefault="00E22D5A" w:rsidP="00E22D5A">
                  <w:pPr>
                    <w:jc w:val="center"/>
                    <w:rPr>
                      <w:sz w:val="28"/>
                      <w:szCs w:val="28"/>
                    </w:rPr>
                  </w:pPr>
                  <w:r>
                    <w:rPr>
                      <w:sz w:val="28"/>
                      <w:szCs w:val="28"/>
                    </w:rPr>
                    <w:t>8</w:t>
                  </w:r>
                </w:p>
              </w:tc>
              <w:tc>
                <w:tcPr>
                  <w:tcW w:w="980" w:type="dxa"/>
                  <w:vMerge/>
                  <w:vAlign w:val="center"/>
                </w:tcPr>
                <w:p w14:paraId="3D603343" w14:textId="77777777" w:rsidR="00E22D5A" w:rsidRPr="001D723C" w:rsidRDefault="00E22D5A" w:rsidP="00E22D5A">
                  <w:pPr>
                    <w:rPr>
                      <w:sz w:val="28"/>
                      <w:szCs w:val="28"/>
                    </w:rPr>
                  </w:pPr>
                </w:p>
              </w:tc>
              <w:tc>
                <w:tcPr>
                  <w:tcW w:w="967" w:type="dxa"/>
                  <w:vMerge/>
                  <w:vAlign w:val="center"/>
                </w:tcPr>
                <w:p w14:paraId="2E9B6B68" w14:textId="77777777" w:rsidR="00E22D5A" w:rsidRPr="001D723C" w:rsidRDefault="00E22D5A" w:rsidP="00E22D5A">
                  <w:pPr>
                    <w:rPr>
                      <w:sz w:val="28"/>
                      <w:szCs w:val="28"/>
                    </w:rPr>
                  </w:pPr>
                </w:p>
              </w:tc>
            </w:tr>
          </w:tbl>
          <w:p w14:paraId="5421E7A9" w14:textId="77777777" w:rsidR="00E22D5A" w:rsidRDefault="00E22D5A" w:rsidP="00E22D5A">
            <w:pPr>
              <w:pStyle w:val="TableParagraph"/>
              <w:rPr>
                <w:b/>
                <w:sz w:val="24"/>
              </w:rPr>
            </w:pPr>
          </w:p>
          <w:p w14:paraId="33C1341C" w14:textId="77777777" w:rsidR="00E22D5A" w:rsidRDefault="00E22D5A" w:rsidP="00E22D5A">
            <w:pPr>
              <w:pStyle w:val="a3"/>
              <w:ind w:firstLine="567"/>
            </w:pPr>
            <w:r>
              <w:t>Т1, Т2 ... Т8 – теми змістових модулів.МК–модульнийконтроль</w:t>
            </w:r>
          </w:p>
          <w:p w14:paraId="15F8D75D" w14:textId="77777777" w:rsidR="00E22D5A" w:rsidRDefault="00E22D5A" w:rsidP="00E22D5A">
            <w:pPr>
              <w:pStyle w:val="TableParagraph"/>
              <w:ind w:firstLine="599"/>
              <w:rPr>
                <w:sz w:val="24"/>
              </w:rPr>
            </w:pPr>
          </w:p>
          <w:p w14:paraId="3B51E560" w14:textId="77777777" w:rsidR="00E22D5A" w:rsidRDefault="00E22D5A" w:rsidP="00E22D5A">
            <w:pPr>
              <w:jc w:val="center"/>
              <w:rPr>
                <w:rFonts w:eastAsia="Arial Unicode MS"/>
                <w:b/>
                <w:color w:val="000000"/>
                <w:sz w:val="24"/>
                <w:szCs w:val="24"/>
              </w:rPr>
            </w:pPr>
            <w:r w:rsidRPr="00E56ECC">
              <w:rPr>
                <w:rFonts w:eastAsia="Arial Unicode MS"/>
                <w:b/>
                <w:color w:val="000000"/>
                <w:sz w:val="24"/>
                <w:szCs w:val="24"/>
              </w:rPr>
              <w:t>Шкала оцінювання результатів навчання:</w:t>
            </w:r>
          </w:p>
          <w:tbl>
            <w:tblPr>
              <w:tblW w:w="4903"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320"/>
              <w:gridCol w:w="1618"/>
              <w:gridCol w:w="1681"/>
              <w:gridCol w:w="808"/>
              <w:gridCol w:w="4015"/>
            </w:tblGrid>
            <w:tr w:rsidR="00E22D5A" w:rsidRPr="00B40526" w14:paraId="23FD3626" w14:textId="77777777" w:rsidTr="00AE582D">
              <w:trPr>
                <w:trHeight w:val="519"/>
                <w:tblCellSpacing w:w="0" w:type="dxa"/>
              </w:trPr>
              <w:tc>
                <w:tcPr>
                  <w:tcW w:w="1555" w:type="pct"/>
                  <w:gridSpan w:val="2"/>
                  <w:tcBorders>
                    <w:top w:val="outset" w:sz="6" w:space="0" w:color="auto"/>
                    <w:left w:val="outset" w:sz="6" w:space="0" w:color="auto"/>
                    <w:bottom w:val="outset" w:sz="6" w:space="0" w:color="auto"/>
                    <w:right w:val="outset" w:sz="6" w:space="0" w:color="auto"/>
                  </w:tcBorders>
                  <w:vAlign w:val="center"/>
                  <w:hideMark/>
                </w:tcPr>
                <w:p w14:paraId="4FD96CF7" w14:textId="3FF29DF5" w:rsidR="00E22D5A" w:rsidRPr="00B40526" w:rsidRDefault="00E22D5A" w:rsidP="00E22D5A">
                  <w:pPr>
                    <w:jc w:val="center"/>
                    <w:rPr>
                      <w:rFonts w:eastAsia="Arial Unicode MS"/>
                      <w:sz w:val="24"/>
                      <w:szCs w:val="24"/>
                    </w:rPr>
                  </w:pPr>
                  <w:r w:rsidRPr="00B40526">
                    <w:rPr>
                      <w:rFonts w:eastAsia="Arial Unicode MS"/>
                      <w:b/>
                      <w:bCs/>
                      <w:sz w:val="24"/>
                      <w:szCs w:val="24"/>
                    </w:rPr>
                    <w:t xml:space="preserve">Оцінка за </w:t>
                  </w:r>
                  <w:r w:rsidR="005A4B1E">
                    <w:rPr>
                      <w:rFonts w:eastAsia="Arial Unicode MS"/>
                      <w:b/>
                      <w:bCs/>
                      <w:sz w:val="24"/>
                      <w:szCs w:val="24"/>
                    </w:rPr>
                    <w:t>10</w:t>
                  </w:r>
                  <w:r>
                    <w:rPr>
                      <w:rFonts w:eastAsia="Arial Unicode MS"/>
                      <w:b/>
                      <w:bCs/>
                      <w:sz w:val="24"/>
                      <w:szCs w:val="24"/>
                    </w:rPr>
                    <w:t>0</w:t>
                  </w:r>
                  <w:r w:rsidRPr="00B40526">
                    <w:rPr>
                      <w:rFonts w:eastAsia="Arial Unicode MS"/>
                      <w:b/>
                      <w:bCs/>
                      <w:sz w:val="24"/>
                      <w:szCs w:val="24"/>
                    </w:rPr>
                    <w:t>-бальною системою</w:t>
                  </w:r>
                </w:p>
              </w:tc>
              <w:tc>
                <w:tcPr>
                  <w:tcW w:w="890" w:type="pct"/>
                  <w:tcBorders>
                    <w:top w:val="outset" w:sz="6" w:space="0" w:color="auto"/>
                    <w:left w:val="outset" w:sz="6" w:space="0" w:color="auto"/>
                    <w:right w:val="outset" w:sz="6" w:space="0" w:color="auto"/>
                  </w:tcBorders>
                  <w:vAlign w:val="center"/>
                  <w:hideMark/>
                </w:tcPr>
                <w:p w14:paraId="63361872" w14:textId="77777777" w:rsidR="00E22D5A" w:rsidRPr="00B40526" w:rsidRDefault="00E22D5A" w:rsidP="00E22D5A">
                  <w:pPr>
                    <w:jc w:val="center"/>
                    <w:rPr>
                      <w:rFonts w:eastAsia="Arial Unicode MS"/>
                      <w:sz w:val="24"/>
                      <w:szCs w:val="24"/>
                    </w:rPr>
                  </w:pPr>
                  <w:r w:rsidRPr="00B40526">
                    <w:rPr>
                      <w:rFonts w:eastAsia="Arial Unicode MS"/>
                      <w:b/>
                      <w:bCs/>
                      <w:sz w:val="24"/>
                      <w:szCs w:val="24"/>
                    </w:rPr>
                    <w:t>Оцінка за національною шкалою</w:t>
                  </w:r>
                </w:p>
              </w:tc>
              <w:tc>
                <w:tcPr>
                  <w:tcW w:w="2555" w:type="pct"/>
                  <w:gridSpan w:val="2"/>
                  <w:tcBorders>
                    <w:top w:val="outset" w:sz="6" w:space="0" w:color="auto"/>
                    <w:left w:val="outset" w:sz="6" w:space="0" w:color="auto"/>
                    <w:right w:val="outset" w:sz="6" w:space="0" w:color="auto"/>
                  </w:tcBorders>
                  <w:vAlign w:val="center"/>
                </w:tcPr>
                <w:p w14:paraId="2D54A9A7" w14:textId="77777777" w:rsidR="00E22D5A" w:rsidRPr="00B40526" w:rsidRDefault="00E22D5A" w:rsidP="00E22D5A">
                  <w:pPr>
                    <w:jc w:val="center"/>
                    <w:rPr>
                      <w:rFonts w:eastAsia="Arial Unicode MS"/>
                      <w:sz w:val="24"/>
                      <w:szCs w:val="24"/>
                    </w:rPr>
                  </w:pPr>
                  <w:r w:rsidRPr="00B40526">
                    <w:rPr>
                      <w:rFonts w:eastAsia="Arial Unicode MS"/>
                      <w:b/>
                      <w:bCs/>
                      <w:sz w:val="24"/>
                      <w:szCs w:val="24"/>
                    </w:rPr>
                    <w:t>Оцінка за шкалою ECTS</w:t>
                  </w:r>
                </w:p>
              </w:tc>
            </w:tr>
            <w:tr w:rsidR="00E22D5A" w:rsidRPr="00B40526" w14:paraId="1CF49248" w14:textId="77777777" w:rsidTr="00AE582D">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44131869" w14:textId="77777777" w:rsidR="00E22D5A" w:rsidRPr="00B40526" w:rsidRDefault="00E22D5A" w:rsidP="00E22D5A">
                  <w:pPr>
                    <w:jc w:val="center"/>
                    <w:rPr>
                      <w:rFonts w:eastAsia="Arial Unicode MS"/>
                      <w:b/>
                      <w:sz w:val="24"/>
                      <w:szCs w:val="24"/>
                    </w:rPr>
                  </w:pPr>
                  <w:r w:rsidRPr="00B40526">
                    <w:rPr>
                      <w:rFonts w:eastAsia="Arial Unicode MS"/>
                      <w:b/>
                      <w:sz w:val="24"/>
                      <w:szCs w:val="24"/>
                    </w:rPr>
                    <w:t>36 – 40 та більше</w:t>
                  </w:r>
                </w:p>
              </w:tc>
              <w:tc>
                <w:tcPr>
                  <w:tcW w:w="857" w:type="pct"/>
                  <w:tcBorders>
                    <w:top w:val="outset" w:sz="6" w:space="0" w:color="auto"/>
                    <w:left w:val="outset" w:sz="6" w:space="0" w:color="auto"/>
                    <w:bottom w:val="outset" w:sz="6" w:space="0" w:color="auto"/>
                    <w:right w:val="outset" w:sz="6" w:space="0" w:color="auto"/>
                  </w:tcBorders>
                  <w:vAlign w:val="center"/>
                  <w:hideMark/>
                </w:tcPr>
                <w:p w14:paraId="2B9C4E5C" w14:textId="77777777" w:rsidR="00E22D5A" w:rsidRPr="00B40526" w:rsidRDefault="00E22D5A" w:rsidP="00E22D5A">
                  <w:pPr>
                    <w:jc w:val="center"/>
                    <w:rPr>
                      <w:rFonts w:eastAsia="Arial Unicode MS"/>
                      <w:i/>
                      <w:sz w:val="24"/>
                      <w:szCs w:val="24"/>
                    </w:rPr>
                  </w:pPr>
                  <w:r w:rsidRPr="00B40526">
                    <w:rPr>
                      <w:rFonts w:eastAsia="Arial Unicode MS"/>
                      <w:i/>
                      <w:sz w:val="24"/>
                      <w:szCs w:val="24"/>
                    </w:rPr>
                    <w:t>відмінно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2676ED93" w14:textId="77777777" w:rsidR="00E22D5A" w:rsidRPr="00B40526" w:rsidRDefault="00E22D5A" w:rsidP="00E22D5A">
                  <w:pPr>
                    <w:jc w:val="center"/>
                    <w:rPr>
                      <w:rFonts w:eastAsia="Arial Unicode MS"/>
                      <w:b/>
                      <w:sz w:val="24"/>
                      <w:szCs w:val="24"/>
                    </w:rPr>
                  </w:pPr>
                  <w:r w:rsidRPr="00B40526">
                    <w:rPr>
                      <w:rFonts w:eastAsia="Arial Unicode MS"/>
                      <w:b/>
                      <w:sz w:val="24"/>
                      <w:szCs w:val="24"/>
                    </w:rPr>
                    <w:t>5</w:t>
                  </w:r>
                </w:p>
              </w:tc>
              <w:tc>
                <w:tcPr>
                  <w:tcW w:w="428" w:type="pct"/>
                  <w:tcBorders>
                    <w:top w:val="outset" w:sz="6" w:space="0" w:color="auto"/>
                    <w:left w:val="outset" w:sz="6" w:space="0" w:color="auto"/>
                    <w:bottom w:val="outset" w:sz="6" w:space="0" w:color="auto"/>
                    <w:right w:val="outset" w:sz="6" w:space="0" w:color="auto"/>
                  </w:tcBorders>
                  <w:vAlign w:val="center"/>
                  <w:hideMark/>
                </w:tcPr>
                <w:p w14:paraId="3B84E530" w14:textId="77777777" w:rsidR="00E22D5A" w:rsidRPr="00B40526" w:rsidRDefault="00E22D5A" w:rsidP="00E22D5A">
                  <w:pPr>
                    <w:jc w:val="center"/>
                    <w:rPr>
                      <w:rFonts w:eastAsia="Arial Unicode MS"/>
                      <w:b/>
                      <w:sz w:val="24"/>
                      <w:szCs w:val="24"/>
                    </w:rPr>
                  </w:pPr>
                  <w:r w:rsidRPr="00B40526">
                    <w:rPr>
                      <w:rFonts w:eastAsia="Arial Unicode MS"/>
                      <w:b/>
                      <w:sz w:val="24"/>
                      <w:szCs w:val="24"/>
                    </w:rPr>
                    <w:t>A</w:t>
                  </w:r>
                </w:p>
              </w:tc>
              <w:tc>
                <w:tcPr>
                  <w:tcW w:w="2127" w:type="pct"/>
                  <w:tcBorders>
                    <w:top w:val="outset" w:sz="6" w:space="0" w:color="auto"/>
                    <w:left w:val="outset" w:sz="6" w:space="0" w:color="auto"/>
                    <w:bottom w:val="outset" w:sz="6" w:space="0" w:color="auto"/>
                    <w:right w:val="outset" w:sz="6" w:space="0" w:color="auto"/>
                  </w:tcBorders>
                  <w:vAlign w:val="center"/>
                  <w:hideMark/>
                </w:tcPr>
                <w:p w14:paraId="74593288" w14:textId="77777777" w:rsidR="00E22D5A" w:rsidRPr="00B40526" w:rsidRDefault="00E22D5A" w:rsidP="00E22D5A">
                  <w:pPr>
                    <w:jc w:val="center"/>
                    <w:rPr>
                      <w:rFonts w:eastAsia="Arial Unicode MS"/>
                      <w:i/>
                      <w:sz w:val="24"/>
                      <w:szCs w:val="24"/>
                    </w:rPr>
                  </w:pPr>
                  <w:r w:rsidRPr="00B40526">
                    <w:rPr>
                      <w:rFonts w:eastAsia="Arial Unicode MS"/>
                      <w:i/>
                      <w:sz w:val="24"/>
                      <w:szCs w:val="24"/>
                    </w:rPr>
                    <w:t>відмінно</w:t>
                  </w:r>
                </w:p>
              </w:tc>
            </w:tr>
            <w:tr w:rsidR="00E22D5A" w:rsidRPr="00B40526" w14:paraId="5A04985F" w14:textId="77777777" w:rsidTr="00AE582D">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6D9C85D5" w14:textId="77777777" w:rsidR="00E22D5A" w:rsidRPr="00B40526" w:rsidRDefault="00E22D5A" w:rsidP="00E22D5A">
                  <w:pPr>
                    <w:jc w:val="center"/>
                    <w:rPr>
                      <w:rFonts w:eastAsia="Arial Unicode MS"/>
                      <w:b/>
                      <w:sz w:val="24"/>
                      <w:szCs w:val="24"/>
                    </w:rPr>
                  </w:pPr>
                  <w:r w:rsidRPr="00B40526">
                    <w:rPr>
                      <w:rFonts w:eastAsia="Arial Unicode MS"/>
                      <w:b/>
                      <w:sz w:val="24"/>
                      <w:szCs w:val="24"/>
                    </w:rPr>
                    <w:t>30 – 35</w:t>
                  </w:r>
                </w:p>
              </w:tc>
              <w:tc>
                <w:tcPr>
                  <w:tcW w:w="857" w:type="pct"/>
                  <w:tcBorders>
                    <w:top w:val="outset" w:sz="6" w:space="0" w:color="auto"/>
                    <w:left w:val="outset" w:sz="6" w:space="0" w:color="auto"/>
                    <w:bottom w:val="outset" w:sz="6" w:space="0" w:color="auto"/>
                    <w:right w:val="outset" w:sz="6" w:space="0" w:color="auto"/>
                  </w:tcBorders>
                  <w:vAlign w:val="center"/>
                  <w:hideMark/>
                </w:tcPr>
                <w:p w14:paraId="28C726A1" w14:textId="77777777" w:rsidR="00E22D5A" w:rsidRPr="00B40526" w:rsidRDefault="00E22D5A" w:rsidP="00E22D5A">
                  <w:pPr>
                    <w:jc w:val="center"/>
                    <w:rPr>
                      <w:rFonts w:eastAsia="Arial Unicode MS"/>
                      <w:i/>
                      <w:sz w:val="24"/>
                      <w:szCs w:val="24"/>
                    </w:rPr>
                  </w:pPr>
                  <w:r w:rsidRPr="00B40526">
                    <w:rPr>
                      <w:rFonts w:eastAsia="Arial Unicode MS"/>
                      <w:i/>
                      <w:sz w:val="24"/>
                      <w:szCs w:val="24"/>
                    </w:rPr>
                    <w:t>добре</w:t>
                  </w:r>
                </w:p>
              </w:tc>
              <w:tc>
                <w:tcPr>
                  <w:tcW w:w="890" w:type="pct"/>
                  <w:tcBorders>
                    <w:top w:val="outset" w:sz="6" w:space="0" w:color="auto"/>
                    <w:left w:val="outset" w:sz="6" w:space="0" w:color="auto"/>
                    <w:bottom w:val="outset" w:sz="6" w:space="0" w:color="auto"/>
                    <w:right w:val="outset" w:sz="6" w:space="0" w:color="auto"/>
                  </w:tcBorders>
                  <w:vAlign w:val="center"/>
                  <w:hideMark/>
                </w:tcPr>
                <w:p w14:paraId="7B21B7D7" w14:textId="77777777" w:rsidR="00E22D5A" w:rsidRPr="00B40526" w:rsidRDefault="00E22D5A" w:rsidP="00E22D5A">
                  <w:pPr>
                    <w:jc w:val="center"/>
                    <w:rPr>
                      <w:rFonts w:eastAsia="Arial Unicode MS"/>
                      <w:b/>
                      <w:sz w:val="24"/>
                      <w:szCs w:val="24"/>
                    </w:rPr>
                  </w:pPr>
                  <w:r w:rsidRPr="00B40526">
                    <w:rPr>
                      <w:rFonts w:eastAsia="Arial Unicode MS"/>
                      <w:b/>
                      <w:sz w:val="24"/>
                      <w:szCs w:val="24"/>
                    </w:rPr>
                    <w:t>4</w:t>
                  </w:r>
                </w:p>
              </w:tc>
              <w:tc>
                <w:tcPr>
                  <w:tcW w:w="428" w:type="pct"/>
                  <w:tcBorders>
                    <w:top w:val="outset" w:sz="6" w:space="0" w:color="auto"/>
                    <w:left w:val="outset" w:sz="6" w:space="0" w:color="auto"/>
                    <w:bottom w:val="outset" w:sz="6" w:space="0" w:color="auto"/>
                    <w:right w:val="outset" w:sz="6" w:space="0" w:color="auto"/>
                  </w:tcBorders>
                  <w:vAlign w:val="center"/>
                  <w:hideMark/>
                </w:tcPr>
                <w:p w14:paraId="5796ACA3" w14:textId="77777777" w:rsidR="00E22D5A" w:rsidRPr="00B40526" w:rsidRDefault="00E22D5A" w:rsidP="00E22D5A">
                  <w:pPr>
                    <w:jc w:val="center"/>
                    <w:rPr>
                      <w:rFonts w:eastAsia="Arial Unicode MS"/>
                      <w:b/>
                      <w:sz w:val="24"/>
                      <w:szCs w:val="24"/>
                    </w:rPr>
                  </w:pPr>
                  <w:r w:rsidRPr="00B40526">
                    <w:rPr>
                      <w:rFonts w:eastAsia="Arial Unicode MS"/>
                      <w:b/>
                      <w:sz w:val="24"/>
                      <w:szCs w:val="24"/>
                    </w:rPr>
                    <w:t>BС</w:t>
                  </w:r>
                </w:p>
              </w:tc>
              <w:tc>
                <w:tcPr>
                  <w:tcW w:w="2127" w:type="pct"/>
                  <w:tcBorders>
                    <w:top w:val="outset" w:sz="6" w:space="0" w:color="auto"/>
                    <w:left w:val="outset" w:sz="6" w:space="0" w:color="auto"/>
                    <w:bottom w:val="outset" w:sz="6" w:space="0" w:color="auto"/>
                    <w:right w:val="outset" w:sz="6" w:space="0" w:color="auto"/>
                  </w:tcBorders>
                  <w:vAlign w:val="center"/>
                  <w:hideMark/>
                </w:tcPr>
                <w:p w14:paraId="4A69DB08" w14:textId="77777777" w:rsidR="00E22D5A" w:rsidRPr="00B40526" w:rsidRDefault="00E22D5A" w:rsidP="00E22D5A">
                  <w:pPr>
                    <w:jc w:val="center"/>
                    <w:rPr>
                      <w:rFonts w:eastAsia="Arial Unicode MS"/>
                      <w:i/>
                      <w:sz w:val="24"/>
                      <w:szCs w:val="24"/>
                    </w:rPr>
                  </w:pPr>
                  <w:r w:rsidRPr="00B40526">
                    <w:rPr>
                      <w:rFonts w:eastAsia="Arial Unicode MS"/>
                      <w:i/>
                      <w:sz w:val="24"/>
                      <w:szCs w:val="24"/>
                    </w:rPr>
                    <w:t>добре</w:t>
                  </w:r>
                </w:p>
              </w:tc>
            </w:tr>
            <w:tr w:rsidR="00E22D5A" w:rsidRPr="00B40526" w14:paraId="1EAFF0B6" w14:textId="77777777" w:rsidTr="00AE582D">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D5665E0" w14:textId="77777777" w:rsidR="00E22D5A" w:rsidRPr="00B40526" w:rsidRDefault="00E22D5A" w:rsidP="00E22D5A">
                  <w:pPr>
                    <w:jc w:val="center"/>
                    <w:rPr>
                      <w:rFonts w:eastAsia="Arial Unicode MS"/>
                      <w:b/>
                      <w:sz w:val="24"/>
                      <w:szCs w:val="24"/>
                    </w:rPr>
                  </w:pPr>
                  <w:r w:rsidRPr="00B40526">
                    <w:rPr>
                      <w:rFonts w:eastAsia="Arial Unicode MS"/>
                      <w:b/>
                      <w:sz w:val="24"/>
                      <w:szCs w:val="24"/>
                    </w:rPr>
                    <w:t>24 – 29</w:t>
                  </w:r>
                </w:p>
              </w:tc>
              <w:tc>
                <w:tcPr>
                  <w:tcW w:w="857" w:type="pct"/>
                  <w:tcBorders>
                    <w:top w:val="outset" w:sz="6" w:space="0" w:color="auto"/>
                    <w:left w:val="outset" w:sz="6" w:space="0" w:color="auto"/>
                    <w:bottom w:val="outset" w:sz="6" w:space="0" w:color="auto"/>
                    <w:right w:val="outset" w:sz="6" w:space="0" w:color="auto"/>
                  </w:tcBorders>
                  <w:vAlign w:val="center"/>
                  <w:hideMark/>
                </w:tcPr>
                <w:p w14:paraId="768F3BC1" w14:textId="77777777" w:rsidR="00E22D5A" w:rsidRPr="00B40526" w:rsidRDefault="00E22D5A" w:rsidP="00E22D5A">
                  <w:pPr>
                    <w:jc w:val="center"/>
                    <w:rPr>
                      <w:rFonts w:eastAsia="Arial Unicode MS"/>
                      <w:i/>
                      <w:sz w:val="24"/>
                      <w:szCs w:val="24"/>
                    </w:rPr>
                  </w:pPr>
                  <w:r w:rsidRPr="00B40526">
                    <w:rPr>
                      <w:rFonts w:eastAsia="Arial Unicode MS"/>
                      <w:i/>
                      <w:sz w:val="24"/>
                      <w:szCs w:val="24"/>
                    </w:rPr>
                    <w:t>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6FF46534" w14:textId="77777777" w:rsidR="00E22D5A" w:rsidRPr="00B40526" w:rsidRDefault="00E22D5A" w:rsidP="00E22D5A">
                  <w:pPr>
                    <w:jc w:val="center"/>
                    <w:rPr>
                      <w:rFonts w:eastAsia="Arial Unicode MS"/>
                      <w:b/>
                      <w:sz w:val="24"/>
                      <w:szCs w:val="24"/>
                    </w:rPr>
                  </w:pPr>
                  <w:r w:rsidRPr="00B40526">
                    <w:rPr>
                      <w:rFonts w:eastAsia="Arial Unicode MS"/>
                      <w:b/>
                      <w:sz w:val="24"/>
                      <w:szCs w:val="24"/>
                    </w:rPr>
                    <w:t>3</w:t>
                  </w:r>
                </w:p>
              </w:tc>
              <w:tc>
                <w:tcPr>
                  <w:tcW w:w="428" w:type="pct"/>
                  <w:tcBorders>
                    <w:top w:val="outset" w:sz="6" w:space="0" w:color="auto"/>
                    <w:left w:val="outset" w:sz="6" w:space="0" w:color="auto"/>
                    <w:bottom w:val="outset" w:sz="6" w:space="0" w:color="auto"/>
                    <w:right w:val="outset" w:sz="6" w:space="0" w:color="auto"/>
                  </w:tcBorders>
                  <w:vAlign w:val="center"/>
                  <w:hideMark/>
                </w:tcPr>
                <w:p w14:paraId="0DDB731B" w14:textId="77777777" w:rsidR="00E22D5A" w:rsidRPr="00B40526" w:rsidRDefault="00E22D5A" w:rsidP="00E22D5A">
                  <w:pPr>
                    <w:jc w:val="center"/>
                    <w:rPr>
                      <w:rFonts w:eastAsia="Arial Unicode MS"/>
                      <w:b/>
                      <w:sz w:val="24"/>
                      <w:szCs w:val="24"/>
                    </w:rPr>
                  </w:pPr>
                  <w:r w:rsidRPr="00B40526">
                    <w:rPr>
                      <w:rFonts w:eastAsia="Arial Unicode MS"/>
                      <w:b/>
                      <w:sz w:val="24"/>
                      <w:szCs w:val="24"/>
                    </w:rPr>
                    <w:t>DЕ</w:t>
                  </w:r>
                </w:p>
              </w:tc>
              <w:tc>
                <w:tcPr>
                  <w:tcW w:w="2127" w:type="pct"/>
                  <w:tcBorders>
                    <w:top w:val="outset" w:sz="6" w:space="0" w:color="auto"/>
                    <w:left w:val="outset" w:sz="6" w:space="0" w:color="auto"/>
                    <w:bottom w:val="outset" w:sz="6" w:space="0" w:color="auto"/>
                    <w:right w:val="outset" w:sz="6" w:space="0" w:color="auto"/>
                  </w:tcBorders>
                  <w:vAlign w:val="center"/>
                  <w:hideMark/>
                </w:tcPr>
                <w:p w14:paraId="36DB85FC" w14:textId="77777777" w:rsidR="00E22D5A" w:rsidRPr="00B40526" w:rsidRDefault="00E22D5A" w:rsidP="00E22D5A">
                  <w:pPr>
                    <w:jc w:val="center"/>
                    <w:rPr>
                      <w:rFonts w:eastAsia="Arial Unicode MS"/>
                      <w:i/>
                      <w:sz w:val="24"/>
                      <w:szCs w:val="24"/>
                    </w:rPr>
                  </w:pPr>
                  <w:r w:rsidRPr="00B40526">
                    <w:rPr>
                      <w:rFonts w:eastAsia="Arial Unicode MS"/>
                      <w:i/>
                      <w:sz w:val="24"/>
                      <w:szCs w:val="24"/>
                    </w:rPr>
                    <w:t>задовільно</w:t>
                  </w:r>
                </w:p>
              </w:tc>
            </w:tr>
            <w:tr w:rsidR="00E22D5A" w:rsidRPr="00B40526" w14:paraId="2FEA6E98" w14:textId="77777777" w:rsidTr="00AE582D">
              <w:trPr>
                <w:trHeight w:val="468"/>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5EB239A0" w14:textId="77777777" w:rsidR="00E22D5A" w:rsidRPr="00B40526" w:rsidRDefault="00E22D5A" w:rsidP="00E22D5A">
                  <w:pPr>
                    <w:jc w:val="center"/>
                    <w:rPr>
                      <w:rFonts w:eastAsia="Arial Unicode MS"/>
                      <w:b/>
                      <w:sz w:val="24"/>
                      <w:szCs w:val="24"/>
                    </w:rPr>
                  </w:pPr>
                  <w:r w:rsidRPr="00B40526">
                    <w:rPr>
                      <w:rFonts w:eastAsia="Arial Unicode MS"/>
                      <w:b/>
                      <w:sz w:val="24"/>
                      <w:szCs w:val="24"/>
                    </w:rPr>
                    <w:t>14 – 23</w:t>
                  </w:r>
                </w:p>
              </w:tc>
              <w:tc>
                <w:tcPr>
                  <w:tcW w:w="857" w:type="pct"/>
                  <w:vMerge w:val="restart"/>
                  <w:tcBorders>
                    <w:top w:val="outset" w:sz="6" w:space="0" w:color="auto"/>
                    <w:left w:val="outset" w:sz="6" w:space="0" w:color="auto"/>
                    <w:right w:val="outset" w:sz="6" w:space="0" w:color="auto"/>
                  </w:tcBorders>
                  <w:vAlign w:val="center"/>
                  <w:hideMark/>
                </w:tcPr>
                <w:p w14:paraId="7659A236" w14:textId="77777777" w:rsidR="00E22D5A" w:rsidRPr="00B40526" w:rsidRDefault="00E22D5A" w:rsidP="00E22D5A">
                  <w:pPr>
                    <w:jc w:val="center"/>
                    <w:rPr>
                      <w:rFonts w:eastAsia="Arial Unicode MS"/>
                      <w:i/>
                      <w:sz w:val="24"/>
                      <w:szCs w:val="24"/>
                    </w:rPr>
                  </w:pPr>
                  <w:r w:rsidRPr="00B40526">
                    <w:rPr>
                      <w:rFonts w:eastAsia="Arial Unicode MS"/>
                      <w:i/>
                      <w:sz w:val="24"/>
                      <w:szCs w:val="24"/>
                    </w:rPr>
                    <w:t>незадовільно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67B0F1D1" w14:textId="77777777" w:rsidR="00E22D5A" w:rsidRPr="00B40526" w:rsidRDefault="00E22D5A" w:rsidP="00E22D5A">
                  <w:pPr>
                    <w:jc w:val="center"/>
                    <w:rPr>
                      <w:rFonts w:eastAsia="Arial Unicode MS"/>
                      <w:b/>
                      <w:sz w:val="24"/>
                      <w:szCs w:val="24"/>
                    </w:rPr>
                  </w:pPr>
                  <w:r w:rsidRPr="00B40526">
                    <w:rPr>
                      <w:rFonts w:eastAsia="Arial Unicode MS"/>
                      <w:b/>
                      <w:sz w:val="24"/>
                      <w:szCs w:val="24"/>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0A39D70A" w14:textId="77777777" w:rsidR="00E22D5A" w:rsidRPr="00B40526" w:rsidRDefault="00E22D5A" w:rsidP="00E22D5A">
                  <w:pPr>
                    <w:jc w:val="center"/>
                    <w:rPr>
                      <w:rFonts w:eastAsia="Arial Unicode MS"/>
                      <w:b/>
                      <w:sz w:val="24"/>
                      <w:szCs w:val="24"/>
                    </w:rPr>
                  </w:pPr>
                  <w:r w:rsidRPr="00B40526">
                    <w:rPr>
                      <w:rFonts w:eastAsia="Arial Unicode MS"/>
                      <w:b/>
                      <w:sz w:val="24"/>
                      <w:szCs w:val="24"/>
                    </w:rPr>
                    <w:t>FX</w:t>
                  </w:r>
                </w:p>
              </w:tc>
              <w:tc>
                <w:tcPr>
                  <w:tcW w:w="2127" w:type="pct"/>
                  <w:tcBorders>
                    <w:top w:val="outset" w:sz="6" w:space="0" w:color="auto"/>
                    <w:left w:val="outset" w:sz="6" w:space="0" w:color="auto"/>
                    <w:bottom w:val="outset" w:sz="6" w:space="0" w:color="auto"/>
                    <w:right w:val="outset" w:sz="6" w:space="0" w:color="auto"/>
                  </w:tcBorders>
                  <w:vAlign w:val="center"/>
                  <w:hideMark/>
                </w:tcPr>
                <w:p w14:paraId="67FB54A0" w14:textId="77777777" w:rsidR="00E22D5A" w:rsidRPr="00B40526" w:rsidRDefault="00E22D5A" w:rsidP="00E22D5A">
                  <w:pPr>
                    <w:jc w:val="center"/>
                    <w:rPr>
                      <w:rFonts w:eastAsia="Arial Unicode MS"/>
                      <w:i/>
                      <w:sz w:val="24"/>
                      <w:szCs w:val="24"/>
                    </w:rPr>
                  </w:pPr>
                  <w:r w:rsidRPr="00B40526">
                    <w:rPr>
                      <w:rFonts w:eastAsia="Arial Unicode MS"/>
                      <w:i/>
                      <w:sz w:val="24"/>
                      <w:szCs w:val="24"/>
                    </w:rPr>
                    <w:t>незадовільно з можливістю повторного складання</w:t>
                  </w:r>
                </w:p>
              </w:tc>
            </w:tr>
            <w:tr w:rsidR="00E22D5A" w:rsidRPr="00B40526" w14:paraId="7E6E7662" w14:textId="77777777" w:rsidTr="00AE582D">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4FA18958" w14:textId="77777777" w:rsidR="00E22D5A" w:rsidRPr="00B40526" w:rsidRDefault="00E22D5A" w:rsidP="00E22D5A">
                  <w:pPr>
                    <w:jc w:val="center"/>
                    <w:rPr>
                      <w:rFonts w:eastAsia="Arial Unicode MS"/>
                      <w:b/>
                      <w:sz w:val="24"/>
                      <w:szCs w:val="24"/>
                    </w:rPr>
                  </w:pPr>
                  <w:r w:rsidRPr="00B40526">
                    <w:rPr>
                      <w:rFonts w:eastAsia="Arial Unicode MS"/>
                      <w:b/>
                      <w:sz w:val="24"/>
                      <w:szCs w:val="24"/>
                    </w:rPr>
                    <w:t>1 – 13</w:t>
                  </w:r>
                </w:p>
              </w:tc>
              <w:tc>
                <w:tcPr>
                  <w:tcW w:w="857" w:type="pct"/>
                  <w:vMerge/>
                  <w:tcBorders>
                    <w:left w:val="outset" w:sz="6" w:space="0" w:color="auto"/>
                    <w:bottom w:val="outset" w:sz="6" w:space="0" w:color="auto"/>
                    <w:right w:val="outset" w:sz="6" w:space="0" w:color="auto"/>
                  </w:tcBorders>
                  <w:vAlign w:val="center"/>
                  <w:hideMark/>
                </w:tcPr>
                <w:p w14:paraId="031EE3CB" w14:textId="77777777" w:rsidR="00E22D5A" w:rsidRPr="00B40526" w:rsidRDefault="00E22D5A" w:rsidP="00E22D5A">
                  <w:pPr>
                    <w:jc w:val="center"/>
                    <w:rPr>
                      <w:rFonts w:eastAsia="Arial Unicode MS"/>
                      <w:sz w:val="24"/>
                      <w:szCs w:val="24"/>
                    </w:rPr>
                  </w:pPr>
                </w:p>
              </w:tc>
              <w:tc>
                <w:tcPr>
                  <w:tcW w:w="890" w:type="pct"/>
                  <w:tcBorders>
                    <w:top w:val="outset" w:sz="6" w:space="0" w:color="auto"/>
                    <w:left w:val="outset" w:sz="6" w:space="0" w:color="auto"/>
                    <w:bottom w:val="outset" w:sz="6" w:space="0" w:color="auto"/>
                    <w:right w:val="outset" w:sz="6" w:space="0" w:color="auto"/>
                  </w:tcBorders>
                  <w:vAlign w:val="center"/>
                  <w:hideMark/>
                </w:tcPr>
                <w:p w14:paraId="531588A9" w14:textId="77777777" w:rsidR="00E22D5A" w:rsidRPr="00B40526" w:rsidRDefault="00E22D5A" w:rsidP="00E22D5A">
                  <w:pPr>
                    <w:jc w:val="center"/>
                    <w:rPr>
                      <w:rFonts w:eastAsia="Arial Unicode MS"/>
                      <w:b/>
                      <w:sz w:val="24"/>
                      <w:szCs w:val="24"/>
                    </w:rPr>
                  </w:pPr>
                  <w:r w:rsidRPr="00B40526">
                    <w:rPr>
                      <w:rFonts w:eastAsia="Arial Unicode MS"/>
                      <w:b/>
                      <w:sz w:val="24"/>
                      <w:szCs w:val="24"/>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7C2891C9" w14:textId="77777777" w:rsidR="00E22D5A" w:rsidRPr="00B40526" w:rsidRDefault="00E22D5A" w:rsidP="00E22D5A">
                  <w:pPr>
                    <w:jc w:val="center"/>
                    <w:rPr>
                      <w:rFonts w:eastAsia="Arial Unicode MS"/>
                      <w:b/>
                      <w:sz w:val="24"/>
                      <w:szCs w:val="24"/>
                    </w:rPr>
                  </w:pPr>
                  <w:r w:rsidRPr="00B40526">
                    <w:rPr>
                      <w:rFonts w:eastAsia="Arial Unicode MS"/>
                      <w:b/>
                      <w:sz w:val="24"/>
                      <w:szCs w:val="24"/>
                    </w:rPr>
                    <w:t>F</w:t>
                  </w:r>
                </w:p>
              </w:tc>
              <w:tc>
                <w:tcPr>
                  <w:tcW w:w="2127" w:type="pct"/>
                  <w:tcBorders>
                    <w:top w:val="outset" w:sz="6" w:space="0" w:color="auto"/>
                    <w:left w:val="outset" w:sz="6" w:space="0" w:color="auto"/>
                    <w:bottom w:val="outset" w:sz="6" w:space="0" w:color="auto"/>
                    <w:right w:val="outset" w:sz="6" w:space="0" w:color="auto"/>
                  </w:tcBorders>
                  <w:vAlign w:val="center"/>
                  <w:hideMark/>
                </w:tcPr>
                <w:p w14:paraId="3B6DCD6C" w14:textId="77777777" w:rsidR="00E22D5A" w:rsidRPr="00B40526" w:rsidRDefault="00E22D5A" w:rsidP="00E22D5A">
                  <w:pPr>
                    <w:jc w:val="center"/>
                    <w:rPr>
                      <w:rFonts w:eastAsia="Arial Unicode MS"/>
                      <w:i/>
                      <w:sz w:val="24"/>
                      <w:szCs w:val="24"/>
                    </w:rPr>
                  </w:pPr>
                  <w:r w:rsidRPr="00B40526">
                    <w:rPr>
                      <w:rFonts w:eastAsia="Arial Unicode MS"/>
                      <w:i/>
                      <w:sz w:val="24"/>
                      <w:szCs w:val="24"/>
                    </w:rPr>
                    <w:t>незадовільно з обов’язковим повторним вивченням дисципліни</w:t>
                  </w:r>
                </w:p>
              </w:tc>
            </w:tr>
          </w:tbl>
          <w:p w14:paraId="6EC078BF"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Шкала оцінювання результатів навчання:</w:t>
            </w:r>
          </w:p>
          <w:tbl>
            <w:tblPr>
              <w:tblW w:w="9511"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02"/>
              <w:gridCol w:w="1621"/>
              <w:gridCol w:w="2614"/>
              <w:gridCol w:w="407"/>
              <w:gridCol w:w="3867"/>
            </w:tblGrid>
            <w:tr w:rsidR="00E22D5A" w:rsidRPr="00B40526" w14:paraId="23A8997D" w14:textId="77777777" w:rsidTr="00E300E8">
              <w:trPr>
                <w:trHeight w:val="537"/>
                <w:tblCellSpacing w:w="0" w:type="dxa"/>
              </w:trPr>
              <w:tc>
                <w:tcPr>
                  <w:tcW w:w="1379"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8E52DFF" w14:textId="77777777" w:rsidR="00E22D5A" w:rsidRPr="00B40526" w:rsidRDefault="00E22D5A" w:rsidP="00E22D5A">
                  <w:pPr>
                    <w:jc w:val="center"/>
                    <w:rPr>
                      <w:rFonts w:eastAsia="Arial Unicode MS"/>
                      <w:color w:val="000000"/>
                      <w:sz w:val="24"/>
                      <w:szCs w:val="24"/>
                    </w:rPr>
                  </w:pPr>
                  <w:r w:rsidRPr="00B40526">
                    <w:rPr>
                      <w:rFonts w:eastAsia="Arial Unicode MS"/>
                      <w:b/>
                      <w:bCs/>
                      <w:color w:val="000000"/>
                      <w:sz w:val="24"/>
                      <w:szCs w:val="24"/>
                    </w:rPr>
                    <w:t>Оцінка за 100-бальною системою</w:t>
                  </w:r>
                </w:p>
              </w:tc>
              <w:tc>
                <w:tcPr>
                  <w:tcW w:w="1374" w:type="pct"/>
                  <w:tcBorders>
                    <w:top w:val="outset" w:sz="6" w:space="0" w:color="auto"/>
                    <w:left w:val="outset" w:sz="6" w:space="0" w:color="auto"/>
                    <w:bottom w:val="outset" w:sz="6" w:space="0" w:color="auto"/>
                    <w:right w:val="outset" w:sz="6" w:space="0" w:color="auto"/>
                  </w:tcBorders>
                  <w:vAlign w:val="center"/>
                  <w:hideMark/>
                </w:tcPr>
                <w:p w14:paraId="3B227E28" w14:textId="77777777" w:rsidR="00E22D5A" w:rsidRPr="00B40526" w:rsidRDefault="00E22D5A" w:rsidP="00E22D5A">
                  <w:pPr>
                    <w:jc w:val="center"/>
                    <w:rPr>
                      <w:rFonts w:eastAsia="Arial Unicode MS"/>
                      <w:color w:val="000000"/>
                      <w:sz w:val="24"/>
                      <w:szCs w:val="24"/>
                    </w:rPr>
                  </w:pPr>
                  <w:r w:rsidRPr="00B40526">
                    <w:rPr>
                      <w:rFonts w:eastAsia="Arial Unicode MS"/>
                      <w:b/>
                      <w:bCs/>
                      <w:color w:val="000000"/>
                      <w:sz w:val="24"/>
                      <w:szCs w:val="24"/>
                    </w:rPr>
                    <w:t>Оцінка за національною шкалою</w:t>
                  </w:r>
                </w:p>
              </w:tc>
              <w:tc>
                <w:tcPr>
                  <w:tcW w:w="2247" w:type="pct"/>
                  <w:gridSpan w:val="2"/>
                  <w:vMerge w:val="restart"/>
                  <w:tcBorders>
                    <w:top w:val="outset" w:sz="6" w:space="0" w:color="auto"/>
                    <w:left w:val="outset" w:sz="6" w:space="0" w:color="auto"/>
                    <w:right w:val="outset" w:sz="6" w:space="0" w:color="auto"/>
                  </w:tcBorders>
                  <w:vAlign w:val="center"/>
                </w:tcPr>
                <w:p w14:paraId="354E9B4D" w14:textId="77777777" w:rsidR="00E22D5A" w:rsidRPr="00B40526" w:rsidRDefault="00E22D5A" w:rsidP="00E22D5A">
                  <w:pPr>
                    <w:jc w:val="center"/>
                    <w:rPr>
                      <w:rFonts w:eastAsia="Arial Unicode MS"/>
                      <w:color w:val="000000"/>
                      <w:sz w:val="24"/>
                      <w:szCs w:val="24"/>
                    </w:rPr>
                  </w:pPr>
                  <w:r w:rsidRPr="00B40526">
                    <w:rPr>
                      <w:rFonts w:eastAsia="Arial Unicode MS"/>
                      <w:b/>
                      <w:bCs/>
                      <w:color w:val="000000"/>
                      <w:sz w:val="24"/>
                      <w:szCs w:val="24"/>
                    </w:rPr>
                    <w:t>Оцінка за шкалою ECTS</w:t>
                  </w:r>
                </w:p>
              </w:tc>
            </w:tr>
            <w:tr w:rsidR="00E22D5A" w:rsidRPr="00B40526" w14:paraId="1EA39FCB" w14:textId="77777777" w:rsidTr="00E300E8">
              <w:trPr>
                <w:trHeight w:val="295"/>
                <w:tblCellSpacing w:w="0" w:type="dxa"/>
              </w:trPr>
              <w:tc>
                <w:tcPr>
                  <w:tcW w:w="1379" w:type="pct"/>
                  <w:gridSpan w:val="2"/>
                  <w:vMerge/>
                  <w:tcBorders>
                    <w:top w:val="outset" w:sz="6" w:space="0" w:color="auto"/>
                    <w:left w:val="outset" w:sz="6" w:space="0" w:color="auto"/>
                    <w:bottom w:val="outset" w:sz="6" w:space="0" w:color="auto"/>
                    <w:right w:val="outset" w:sz="6" w:space="0" w:color="auto"/>
                  </w:tcBorders>
                  <w:vAlign w:val="center"/>
                  <w:hideMark/>
                </w:tcPr>
                <w:p w14:paraId="161512F3" w14:textId="77777777" w:rsidR="00E22D5A" w:rsidRPr="00B40526" w:rsidRDefault="00E22D5A" w:rsidP="00E22D5A">
                  <w:pPr>
                    <w:rPr>
                      <w:rFonts w:eastAsia="Arial Unicode MS"/>
                      <w:color w:val="000000"/>
                      <w:sz w:val="24"/>
                      <w:szCs w:val="24"/>
                    </w:rPr>
                  </w:pPr>
                </w:p>
              </w:tc>
              <w:tc>
                <w:tcPr>
                  <w:tcW w:w="1374" w:type="pct"/>
                  <w:tcBorders>
                    <w:top w:val="outset" w:sz="6" w:space="0" w:color="auto"/>
                    <w:left w:val="outset" w:sz="6" w:space="0" w:color="auto"/>
                    <w:bottom w:val="outset" w:sz="6" w:space="0" w:color="auto"/>
                    <w:right w:val="outset" w:sz="6" w:space="0" w:color="auto"/>
                  </w:tcBorders>
                  <w:vAlign w:val="center"/>
                </w:tcPr>
                <w:p w14:paraId="4184B324" w14:textId="77777777" w:rsidR="00E22D5A" w:rsidRPr="00B40526" w:rsidRDefault="00E22D5A" w:rsidP="00E22D5A">
                  <w:pPr>
                    <w:jc w:val="center"/>
                    <w:rPr>
                      <w:rFonts w:eastAsia="Arial Unicode MS"/>
                      <w:color w:val="000000"/>
                      <w:sz w:val="24"/>
                      <w:szCs w:val="24"/>
                    </w:rPr>
                  </w:pPr>
                  <w:r w:rsidRPr="00B40526">
                    <w:rPr>
                      <w:rFonts w:eastAsia="Arial Unicode MS"/>
                      <w:b/>
                      <w:bCs/>
                      <w:color w:val="000000"/>
                      <w:sz w:val="24"/>
                      <w:szCs w:val="24"/>
                    </w:rPr>
                    <w:t>екзамен</w:t>
                  </w:r>
                </w:p>
              </w:tc>
              <w:tc>
                <w:tcPr>
                  <w:tcW w:w="2247" w:type="pct"/>
                  <w:gridSpan w:val="2"/>
                  <w:vMerge/>
                  <w:tcBorders>
                    <w:left w:val="outset" w:sz="6" w:space="0" w:color="auto"/>
                    <w:right w:val="outset" w:sz="6" w:space="0" w:color="auto"/>
                  </w:tcBorders>
                  <w:vAlign w:val="center"/>
                  <w:hideMark/>
                </w:tcPr>
                <w:p w14:paraId="1AD95521" w14:textId="77777777" w:rsidR="00E22D5A" w:rsidRPr="00B40526" w:rsidRDefault="00E22D5A" w:rsidP="00E22D5A">
                  <w:pPr>
                    <w:rPr>
                      <w:rFonts w:eastAsia="Arial Unicode MS"/>
                      <w:color w:val="000000"/>
                      <w:sz w:val="24"/>
                      <w:szCs w:val="24"/>
                    </w:rPr>
                  </w:pPr>
                </w:p>
              </w:tc>
            </w:tr>
            <w:tr w:rsidR="00E22D5A" w:rsidRPr="00B40526" w14:paraId="38476DF2" w14:textId="77777777" w:rsidTr="00E300E8">
              <w:trPr>
                <w:trHeight w:val="214"/>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0635E932"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5D3FCA5A" w14:textId="77777777" w:rsidR="00E22D5A" w:rsidRPr="00B40526" w:rsidRDefault="00E22D5A" w:rsidP="00E22D5A">
                  <w:pPr>
                    <w:jc w:val="center"/>
                    <w:rPr>
                      <w:rFonts w:eastAsia="Arial Unicode MS"/>
                      <w:iCs/>
                      <w:color w:val="000000"/>
                      <w:sz w:val="24"/>
                      <w:szCs w:val="24"/>
                    </w:rPr>
                  </w:pPr>
                  <w:r w:rsidRPr="00B40526">
                    <w:rPr>
                      <w:rFonts w:eastAsia="Arial Unicode MS"/>
                      <w:i/>
                      <w:color w:val="000000"/>
                      <w:sz w:val="24"/>
                      <w:szCs w:val="24"/>
                    </w:rPr>
                    <w:t>відмінно</w:t>
                  </w:r>
                </w:p>
              </w:tc>
              <w:tc>
                <w:tcPr>
                  <w:tcW w:w="1374" w:type="pct"/>
                  <w:tcBorders>
                    <w:top w:val="outset" w:sz="6" w:space="0" w:color="auto"/>
                    <w:left w:val="outset" w:sz="6" w:space="0" w:color="auto"/>
                    <w:right w:val="outset" w:sz="6" w:space="0" w:color="auto"/>
                  </w:tcBorders>
                  <w:vAlign w:val="center"/>
                </w:tcPr>
                <w:p w14:paraId="7342B875"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5</w:t>
                  </w:r>
                </w:p>
              </w:tc>
              <w:tc>
                <w:tcPr>
                  <w:tcW w:w="214" w:type="pct"/>
                  <w:tcBorders>
                    <w:top w:val="outset" w:sz="6" w:space="0" w:color="auto"/>
                    <w:left w:val="outset" w:sz="6" w:space="0" w:color="auto"/>
                    <w:bottom w:val="outset" w:sz="6" w:space="0" w:color="auto"/>
                    <w:right w:val="outset" w:sz="6" w:space="0" w:color="auto"/>
                  </w:tcBorders>
                  <w:vAlign w:val="center"/>
                  <w:hideMark/>
                </w:tcPr>
                <w:p w14:paraId="61AB5192"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4652BA1"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відмінно</w:t>
                  </w:r>
                </w:p>
              </w:tc>
            </w:tr>
            <w:tr w:rsidR="00E22D5A" w:rsidRPr="00B40526" w14:paraId="138D2051" w14:textId="77777777" w:rsidTr="00E300E8">
              <w:trPr>
                <w:trHeight w:val="241"/>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2751A812"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02A97523" w14:textId="77777777" w:rsidR="00E22D5A" w:rsidRPr="00B40526" w:rsidRDefault="00E22D5A" w:rsidP="00E22D5A">
                  <w:pPr>
                    <w:jc w:val="center"/>
                    <w:rPr>
                      <w:rFonts w:eastAsia="Arial Unicode MS"/>
                      <w:iCs/>
                      <w:color w:val="000000"/>
                      <w:sz w:val="24"/>
                      <w:szCs w:val="24"/>
                    </w:rPr>
                  </w:pPr>
                  <w:r w:rsidRPr="00B40526">
                    <w:rPr>
                      <w:rFonts w:eastAsia="Arial Unicode MS"/>
                      <w:i/>
                      <w:color w:val="000000"/>
                      <w:sz w:val="24"/>
                      <w:szCs w:val="24"/>
                    </w:rPr>
                    <w:t>добре</w:t>
                  </w:r>
                </w:p>
              </w:tc>
              <w:tc>
                <w:tcPr>
                  <w:tcW w:w="1374" w:type="pct"/>
                  <w:tcBorders>
                    <w:left w:val="outset" w:sz="6" w:space="0" w:color="auto"/>
                    <w:right w:val="outset" w:sz="6" w:space="0" w:color="auto"/>
                  </w:tcBorders>
                  <w:vAlign w:val="center"/>
                </w:tcPr>
                <w:p w14:paraId="39FF74D7"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4</w:t>
                  </w:r>
                </w:p>
              </w:tc>
              <w:tc>
                <w:tcPr>
                  <w:tcW w:w="214" w:type="pct"/>
                  <w:tcBorders>
                    <w:top w:val="outset" w:sz="6" w:space="0" w:color="auto"/>
                    <w:left w:val="outset" w:sz="6" w:space="0" w:color="auto"/>
                    <w:bottom w:val="outset" w:sz="6" w:space="0" w:color="auto"/>
                    <w:right w:val="outset" w:sz="6" w:space="0" w:color="auto"/>
                  </w:tcBorders>
                  <w:vAlign w:val="center"/>
                  <w:hideMark/>
                </w:tcPr>
                <w:p w14:paraId="18322DA2"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80D5BF1"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добре (дуже добре)</w:t>
                  </w:r>
                </w:p>
              </w:tc>
            </w:tr>
            <w:tr w:rsidR="00E22D5A" w:rsidRPr="00B40526" w14:paraId="05C99D75" w14:textId="77777777" w:rsidTr="00E300E8">
              <w:trPr>
                <w:trHeight w:val="214"/>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281D8F41"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110D8390" w14:textId="77777777" w:rsidR="00E22D5A" w:rsidRPr="00B40526" w:rsidRDefault="00E22D5A" w:rsidP="00E22D5A">
                  <w:pPr>
                    <w:jc w:val="center"/>
                    <w:rPr>
                      <w:rFonts w:eastAsia="Arial Unicode MS"/>
                      <w:iCs/>
                      <w:color w:val="000000"/>
                      <w:sz w:val="24"/>
                      <w:szCs w:val="24"/>
                    </w:rPr>
                  </w:pPr>
                  <w:r w:rsidRPr="00B40526">
                    <w:rPr>
                      <w:rFonts w:eastAsia="Arial Unicode MS"/>
                      <w:i/>
                      <w:color w:val="000000"/>
                      <w:sz w:val="24"/>
                      <w:szCs w:val="24"/>
                    </w:rPr>
                    <w:t>добре</w:t>
                  </w:r>
                </w:p>
              </w:tc>
              <w:tc>
                <w:tcPr>
                  <w:tcW w:w="1374" w:type="pct"/>
                  <w:tcBorders>
                    <w:left w:val="outset" w:sz="6" w:space="0" w:color="auto"/>
                    <w:right w:val="outset" w:sz="6" w:space="0" w:color="auto"/>
                  </w:tcBorders>
                  <w:vAlign w:val="center"/>
                </w:tcPr>
                <w:p w14:paraId="4E7CE1B6"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4</w:t>
                  </w:r>
                </w:p>
              </w:tc>
              <w:tc>
                <w:tcPr>
                  <w:tcW w:w="214" w:type="pct"/>
                  <w:tcBorders>
                    <w:top w:val="outset" w:sz="6" w:space="0" w:color="auto"/>
                    <w:left w:val="outset" w:sz="6" w:space="0" w:color="auto"/>
                    <w:bottom w:val="outset" w:sz="6" w:space="0" w:color="auto"/>
                    <w:right w:val="outset" w:sz="6" w:space="0" w:color="auto"/>
                  </w:tcBorders>
                  <w:vAlign w:val="center"/>
                  <w:hideMark/>
                </w:tcPr>
                <w:p w14:paraId="27EBD803"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DCABD37"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 xml:space="preserve">добре </w:t>
                  </w:r>
                </w:p>
              </w:tc>
            </w:tr>
            <w:tr w:rsidR="00E22D5A" w:rsidRPr="00B40526" w14:paraId="400933DA" w14:textId="77777777" w:rsidTr="00E300E8">
              <w:trPr>
                <w:trHeight w:val="241"/>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22AA4701"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7972BF5C" w14:textId="77777777" w:rsidR="00E22D5A" w:rsidRPr="00B40526" w:rsidRDefault="00E22D5A" w:rsidP="00E22D5A">
                  <w:pPr>
                    <w:jc w:val="center"/>
                    <w:rPr>
                      <w:rFonts w:eastAsia="Arial Unicode MS"/>
                      <w:iCs/>
                      <w:color w:val="000000"/>
                      <w:sz w:val="24"/>
                      <w:szCs w:val="24"/>
                    </w:rPr>
                  </w:pPr>
                  <w:r w:rsidRPr="00B40526">
                    <w:rPr>
                      <w:rFonts w:eastAsia="Arial Unicode MS"/>
                      <w:i/>
                      <w:color w:val="000000"/>
                      <w:sz w:val="24"/>
                      <w:szCs w:val="24"/>
                    </w:rPr>
                    <w:t>задовільно</w:t>
                  </w:r>
                </w:p>
              </w:tc>
              <w:tc>
                <w:tcPr>
                  <w:tcW w:w="1374" w:type="pct"/>
                  <w:tcBorders>
                    <w:left w:val="outset" w:sz="6" w:space="0" w:color="auto"/>
                    <w:right w:val="outset" w:sz="6" w:space="0" w:color="auto"/>
                  </w:tcBorders>
                  <w:vAlign w:val="center"/>
                </w:tcPr>
                <w:p w14:paraId="42242FFF"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3</w:t>
                  </w:r>
                </w:p>
              </w:tc>
              <w:tc>
                <w:tcPr>
                  <w:tcW w:w="214" w:type="pct"/>
                  <w:tcBorders>
                    <w:top w:val="outset" w:sz="6" w:space="0" w:color="auto"/>
                    <w:left w:val="outset" w:sz="6" w:space="0" w:color="auto"/>
                    <w:bottom w:val="outset" w:sz="6" w:space="0" w:color="auto"/>
                    <w:right w:val="outset" w:sz="6" w:space="0" w:color="auto"/>
                  </w:tcBorders>
                  <w:vAlign w:val="center"/>
                  <w:hideMark/>
                </w:tcPr>
                <w:p w14:paraId="015221FB"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6EE5394"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 xml:space="preserve">задовільно </w:t>
                  </w:r>
                </w:p>
              </w:tc>
            </w:tr>
            <w:tr w:rsidR="00E22D5A" w:rsidRPr="00B40526" w14:paraId="09E80CE2" w14:textId="77777777" w:rsidTr="00E300E8">
              <w:trPr>
                <w:trHeight w:val="214"/>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3C170464"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5A105422" w14:textId="77777777" w:rsidR="00E22D5A" w:rsidRPr="00B40526" w:rsidRDefault="00E22D5A" w:rsidP="00E22D5A">
                  <w:pPr>
                    <w:jc w:val="center"/>
                    <w:rPr>
                      <w:rFonts w:eastAsia="Arial Unicode MS"/>
                      <w:iCs/>
                      <w:color w:val="000000"/>
                      <w:sz w:val="24"/>
                      <w:szCs w:val="24"/>
                    </w:rPr>
                  </w:pPr>
                  <w:r w:rsidRPr="00B40526">
                    <w:rPr>
                      <w:rFonts w:eastAsia="Arial Unicode MS"/>
                      <w:i/>
                      <w:color w:val="000000"/>
                      <w:sz w:val="24"/>
                      <w:szCs w:val="24"/>
                    </w:rPr>
                    <w:t>задовільно</w:t>
                  </w:r>
                </w:p>
              </w:tc>
              <w:tc>
                <w:tcPr>
                  <w:tcW w:w="1374" w:type="pct"/>
                  <w:tcBorders>
                    <w:left w:val="outset" w:sz="6" w:space="0" w:color="auto"/>
                    <w:bottom w:val="outset" w:sz="6" w:space="0" w:color="auto"/>
                    <w:right w:val="outset" w:sz="6" w:space="0" w:color="auto"/>
                  </w:tcBorders>
                  <w:vAlign w:val="center"/>
                </w:tcPr>
                <w:p w14:paraId="3F787418"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3</w:t>
                  </w:r>
                </w:p>
              </w:tc>
              <w:tc>
                <w:tcPr>
                  <w:tcW w:w="214" w:type="pct"/>
                  <w:tcBorders>
                    <w:top w:val="outset" w:sz="6" w:space="0" w:color="auto"/>
                    <w:left w:val="outset" w:sz="6" w:space="0" w:color="auto"/>
                    <w:bottom w:val="outset" w:sz="6" w:space="0" w:color="auto"/>
                    <w:right w:val="outset" w:sz="6" w:space="0" w:color="auto"/>
                  </w:tcBorders>
                  <w:vAlign w:val="center"/>
                  <w:hideMark/>
                </w:tcPr>
                <w:p w14:paraId="0B0A8B19"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2E86F169"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 xml:space="preserve">задовільно (достатньо) </w:t>
                  </w:r>
                </w:p>
              </w:tc>
            </w:tr>
            <w:tr w:rsidR="00E22D5A" w:rsidRPr="00B40526" w14:paraId="56342F2E" w14:textId="77777777" w:rsidTr="00E300E8">
              <w:trPr>
                <w:trHeight w:val="427"/>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2642F55F"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71CC0AFC" w14:textId="77777777" w:rsidR="00E22D5A" w:rsidRPr="00B40526" w:rsidRDefault="00E22D5A" w:rsidP="00E22D5A">
                  <w:pPr>
                    <w:jc w:val="center"/>
                    <w:rPr>
                      <w:rFonts w:eastAsia="Arial Unicode MS"/>
                      <w:iCs/>
                      <w:color w:val="000000"/>
                      <w:sz w:val="24"/>
                      <w:szCs w:val="24"/>
                    </w:rPr>
                  </w:pPr>
                  <w:r w:rsidRPr="00B40526">
                    <w:rPr>
                      <w:rFonts w:eastAsia="Arial Unicode MS"/>
                      <w:i/>
                      <w:color w:val="000000"/>
                      <w:sz w:val="24"/>
                      <w:szCs w:val="24"/>
                    </w:rPr>
                    <w:t>незадовільно</w:t>
                  </w:r>
                </w:p>
              </w:tc>
              <w:tc>
                <w:tcPr>
                  <w:tcW w:w="1374" w:type="pct"/>
                  <w:tcBorders>
                    <w:top w:val="outset" w:sz="6" w:space="0" w:color="auto"/>
                    <w:left w:val="outset" w:sz="6" w:space="0" w:color="auto"/>
                    <w:right w:val="outset" w:sz="6" w:space="0" w:color="auto"/>
                  </w:tcBorders>
                  <w:vAlign w:val="center"/>
                  <w:hideMark/>
                </w:tcPr>
                <w:p w14:paraId="3BCE5EB5"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2</w:t>
                  </w:r>
                </w:p>
              </w:tc>
              <w:tc>
                <w:tcPr>
                  <w:tcW w:w="214" w:type="pct"/>
                  <w:tcBorders>
                    <w:top w:val="outset" w:sz="6" w:space="0" w:color="auto"/>
                    <w:left w:val="outset" w:sz="6" w:space="0" w:color="auto"/>
                    <w:bottom w:val="outset" w:sz="6" w:space="0" w:color="auto"/>
                    <w:right w:val="outset" w:sz="6" w:space="0" w:color="auto"/>
                  </w:tcBorders>
                  <w:vAlign w:val="center"/>
                  <w:hideMark/>
                </w:tcPr>
                <w:p w14:paraId="771414A6"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8692EC5"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незадовільно з можливістю повторного складання</w:t>
                  </w:r>
                </w:p>
              </w:tc>
            </w:tr>
            <w:tr w:rsidR="00E22D5A" w:rsidRPr="00B40526" w14:paraId="4B37D4AF" w14:textId="77777777" w:rsidTr="00E300E8">
              <w:trPr>
                <w:trHeight w:val="319"/>
                <w:tblCellSpacing w:w="0" w:type="dxa"/>
              </w:trPr>
              <w:tc>
                <w:tcPr>
                  <w:tcW w:w="527" w:type="pct"/>
                  <w:tcBorders>
                    <w:top w:val="outset" w:sz="6" w:space="0" w:color="auto"/>
                    <w:left w:val="outset" w:sz="6" w:space="0" w:color="auto"/>
                    <w:bottom w:val="outset" w:sz="6" w:space="0" w:color="auto"/>
                    <w:right w:val="outset" w:sz="6" w:space="0" w:color="auto"/>
                  </w:tcBorders>
                  <w:vAlign w:val="center"/>
                </w:tcPr>
                <w:p w14:paraId="2B02DBF7"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27BD6DEC" w14:textId="77777777" w:rsidR="00E22D5A" w:rsidRPr="00B40526" w:rsidRDefault="00E22D5A" w:rsidP="00E22D5A">
                  <w:pPr>
                    <w:jc w:val="center"/>
                    <w:rPr>
                      <w:rFonts w:eastAsia="Arial Unicode MS"/>
                      <w:iCs/>
                      <w:color w:val="000000"/>
                      <w:sz w:val="24"/>
                      <w:szCs w:val="24"/>
                    </w:rPr>
                  </w:pPr>
                  <w:r w:rsidRPr="00B40526">
                    <w:rPr>
                      <w:rFonts w:eastAsia="Arial Unicode MS"/>
                      <w:i/>
                      <w:color w:val="000000"/>
                      <w:sz w:val="24"/>
                      <w:szCs w:val="24"/>
                    </w:rPr>
                    <w:t>незадовільно</w:t>
                  </w:r>
                </w:p>
              </w:tc>
              <w:tc>
                <w:tcPr>
                  <w:tcW w:w="1374" w:type="pct"/>
                  <w:tcBorders>
                    <w:top w:val="outset" w:sz="6" w:space="0" w:color="auto"/>
                    <w:left w:val="outset" w:sz="6" w:space="0" w:color="auto"/>
                    <w:bottom w:val="outset" w:sz="6" w:space="0" w:color="auto"/>
                    <w:right w:val="outset" w:sz="6" w:space="0" w:color="auto"/>
                  </w:tcBorders>
                  <w:vAlign w:val="center"/>
                </w:tcPr>
                <w:p w14:paraId="292EAC62"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2</w:t>
                  </w:r>
                </w:p>
              </w:tc>
              <w:tc>
                <w:tcPr>
                  <w:tcW w:w="214" w:type="pct"/>
                  <w:tcBorders>
                    <w:top w:val="outset" w:sz="6" w:space="0" w:color="auto"/>
                    <w:left w:val="outset" w:sz="6" w:space="0" w:color="auto"/>
                    <w:bottom w:val="outset" w:sz="6" w:space="0" w:color="auto"/>
                    <w:right w:val="outset" w:sz="6" w:space="0" w:color="auto"/>
                  </w:tcBorders>
                  <w:vAlign w:val="center"/>
                </w:tcPr>
                <w:p w14:paraId="7E980789" w14:textId="77777777" w:rsidR="00E22D5A" w:rsidRPr="00B40526" w:rsidRDefault="00E22D5A" w:rsidP="00E22D5A">
                  <w:pPr>
                    <w:jc w:val="center"/>
                    <w:rPr>
                      <w:rFonts w:eastAsia="Arial Unicode MS"/>
                      <w:b/>
                      <w:color w:val="000000"/>
                      <w:sz w:val="24"/>
                      <w:szCs w:val="24"/>
                    </w:rPr>
                  </w:pPr>
                  <w:r w:rsidRPr="00B40526">
                    <w:rPr>
                      <w:rFonts w:eastAsia="Arial Unicode MS"/>
                      <w:b/>
                      <w:color w:val="000000"/>
                      <w:sz w:val="24"/>
                      <w:szCs w:val="24"/>
                    </w:rPr>
                    <w:t>F</w:t>
                  </w:r>
                </w:p>
              </w:tc>
              <w:tc>
                <w:tcPr>
                  <w:tcW w:w="2032" w:type="pct"/>
                  <w:tcBorders>
                    <w:top w:val="outset" w:sz="6" w:space="0" w:color="auto"/>
                    <w:left w:val="outset" w:sz="6" w:space="0" w:color="auto"/>
                    <w:bottom w:val="outset" w:sz="6" w:space="0" w:color="auto"/>
                    <w:right w:val="outset" w:sz="6" w:space="0" w:color="auto"/>
                  </w:tcBorders>
                  <w:vAlign w:val="center"/>
                </w:tcPr>
                <w:p w14:paraId="29660E1A" w14:textId="77777777" w:rsidR="00E22D5A" w:rsidRPr="00B40526" w:rsidRDefault="00E22D5A" w:rsidP="00E22D5A">
                  <w:pPr>
                    <w:jc w:val="center"/>
                    <w:rPr>
                      <w:rFonts w:eastAsia="Arial Unicode MS"/>
                      <w:i/>
                      <w:color w:val="000000"/>
                      <w:sz w:val="24"/>
                      <w:szCs w:val="24"/>
                    </w:rPr>
                  </w:pPr>
                  <w:r w:rsidRPr="00B40526">
                    <w:rPr>
                      <w:rFonts w:eastAsia="Arial Unicode MS"/>
                      <w:i/>
                      <w:color w:val="000000"/>
                      <w:sz w:val="24"/>
                      <w:szCs w:val="24"/>
                    </w:rPr>
                    <w:t>незадовільно з обов’язковим повторним вивченням дисципліни</w:t>
                  </w:r>
                </w:p>
              </w:tc>
            </w:tr>
          </w:tbl>
          <w:p w14:paraId="71704993" w14:textId="77777777" w:rsidR="00E22D5A" w:rsidRPr="00AD5FEC" w:rsidRDefault="00E22D5A" w:rsidP="000D045A">
            <w:pPr>
              <w:jc w:val="center"/>
              <w:rPr>
                <w:rFonts w:eastAsia="Arial Unicode MS"/>
                <w:b/>
                <w:color w:val="000000"/>
                <w:sz w:val="24"/>
                <w:szCs w:val="24"/>
              </w:rPr>
            </w:pPr>
          </w:p>
        </w:tc>
      </w:tr>
      <w:tr w:rsidR="00E22D5A" w14:paraId="50EA92F7" w14:textId="77777777" w:rsidTr="00700D6B">
        <w:trPr>
          <w:trHeight w:val="5244"/>
        </w:trPr>
        <w:tc>
          <w:tcPr>
            <w:tcW w:w="9655" w:type="dxa"/>
            <w:gridSpan w:val="2"/>
          </w:tcPr>
          <w:p w14:paraId="79B18AC8" w14:textId="77777777" w:rsidR="00E22D5A" w:rsidRDefault="00E22D5A" w:rsidP="00E22D5A">
            <w:pPr>
              <w:ind w:firstLine="284"/>
              <w:jc w:val="center"/>
              <w:rPr>
                <w:b/>
                <w:sz w:val="24"/>
              </w:rPr>
            </w:pPr>
            <w:r>
              <w:rPr>
                <w:b/>
                <w:sz w:val="24"/>
              </w:rPr>
              <w:lastRenderedPageBreak/>
              <w:t xml:space="preserve">Політика </w:t>
            </w:r>
            <w:r>
              <w:rPr>
                <w:b/>
                <w:spacing w:val="-2"/>
                <w:sz w:val="24"/>
              </w:rPr>
              <w:t>курсу:</w:t>
            </w:r>
          </w:p>
          <w:p w14:paraId="2B261DDB" w14:textId="77777777" w:rsidR="00E22D5A" w:rsidRDefault="00E22D5A" w:rsidP="00E22D5A">
            <w:pPr>
              <w:pStyle w:val="2"/>
              <w:ind w:firstLine="284"/>
              <w:jc w:val="center"/>
            </w:pPr>
            <w:r>
              <w:t xml:space="preserve">Політика дотримання академічної </w:t>
            </w:r>
            <w:r>
              <w:rPr>
                <w:spacing w:val="-2"/>
              </w:rPr>
              <w:t>доброчесності</w:t>
            </w:r>
          </w:p>
          <w:p w14:paraId="7054367E" w14:textId="77777777" w:rsidR="00E22D5A" w:rsidRDefault="00E22D5A" w:rsidP="00E22D5A">
            <w:pPr>
              <w:pStyle w:val="a3"/>
              <w:tabs>
                <w:tab w:val="left" w:pos="8884"/>
              </w:tabs>
              <w:ind w:firstLine="284"/>
              <w:jc w:val="both"/>
            </w:pPr>
            <w:r>
              <w:t>Викладання навчальної дисципліни ґрунтується на засадах академічної доброчесності. Порушеннями академічної доброчесності вважаються:академічний плагіат, фабрикація, фальсифікація, списування. Запорушення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69BB7B1A" w14:textId="77777777" w:rsidR="00E22D5A" w:rsidRDefault="00E22D5A" w:rsidP="00E22D5A">
            <w:pPr>
              <w:pStyle w:val="2"/>
              <w:ind w:firstLine="284"/>
              <w:jc w:val="center"/>
            </w:pPr>
            <w:r>
              <w:t xml:space="preserve">Комунікаційна </w:t>
            </w:r>
            <w:r>
              <w:rPr>
                <w:spacing w:val="-2"/>
              </w:rPr>
              <w:t>політика</w:t>
            </w:r>
          </w:p>
          <w:p w14:paraId="586E940C" w14:textId="77777777" w:rsidR="00E22D5A" w:rsidRDefault="00E22D5A" w:rsidP="00E22D5A">
            <w:pPr>
              <w:pStyle w:val="a3"/>
              <w:tabs>
                <w:tab w:val="left" w:pos="8884"/>
              </w:tabs>
              <w:ind w:firstLine="284"/>
              <w:jc w:val="both"/>
            </w:pPr>
            <w: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«Психологічне консультуввання». Усі письмові запитання до викладачів стосовно курсу мають надсилатися на університетську електронну пошту кафедри.</w:t>
            </w:r>
          </w:p>
          <w:p w14:paraId="25327703" w14:textId="77777777" w:rsidR="00E22D5A" w:rsidRDefault="00E22D5A" w:rsidP="00E22D5A">
            <w:pPr>
              <w:pStyle w:val="2"/>
              <w:ind w:firstLine="284"/>
              <w:jc w:val="center"/>
            </w:pPr>
            <w:r>
              <w:t xml:space="preserve">Політика щодо пропусків </w:t>
            </w:r>
            <w:r>
              <w:rPr>
                <w:spacing w:val="-2"/>
              </w:rPr>
              <w:t>занять</w:t>
            </w:r>
          </w:p>
          <w:p w14:paraId="4DC4566A" w14:textId="77777777" w:rsidR="00E22D5A" w:rsidRDefault="00E22D5A" w:rsidP="00E22D5A">
            <w:pPr>
              <w:pStyle w:val="a3"/>
              <w:ind w:firstLine="284"/>
              <w:jc w:val="both"/>
            </w:pPr>
            <w: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0034110E" w14:textId="77777777" w:rsidR="00E22D5A" w:rsidRDefault="00E22D5A" w:rsidP="00E22D5A">
            <w:pPr>
              <w:ind w:firstLine="284"/>
              <w:rPr>
                <w:sz w:val="24"/>
              </w:rPr>
            </w:pPr>
            <w:r>
              <w:rPr>
                <w:b/>
                <w:i/>
                <w:sz w:val="24"/>
              </w:rPr>
              <w:t xml:space="preserve">Політика щодо виконання навчальних завдань пізніше встановленого терміну </w:t>
            </w:r>
            <w:r w:rsidRPr="005E06D9">
              <w:rPr>
                <w:sz w:val="24"/>
                <w:szCs w:val="24"/>
              </w:rPr>
              <w:t>Здобувачі</w:t>
            </w:r>
            <w:r>
              <w:rPr>
                <w:sz w:val="24"/>
                <w:szCs w:val="24"/>
              </w:rPr>
              <w:t xml:space="preserve"> </w:t>
            </w:r>
            <w:r w:rsidRPr="005E06D9">
              <w:rPr>
                <w:sz w:val="24"/>
                <w:szCs w:val="24"/>
              </w:rPr>
              <w:t>освіти</w:t>
            </w:r>
            <w:r>
              <w:rPr>
                <w:sz w:val="24"/>
                <w:szCs w:val="24"/>
              </w:rPr>
              <w:t xml:space="preserve"> </w:t>
            </w:r>
            <w:r w:rsidRPr="005E06D9">
              <w:rPr>
                <w:sz w:val="24"/>
                <w:szCs w:val="24"/>
              </w:rPr>
              <w:t>мають</w:t>
            </w:r>
            <w:r>
              <w:rPr>
                <w:sz w:val="24"/>
                <w:szCs w:val="24"/>
              </w:rPr>
              <w:t xml:space="preserve"> </w:t>
            </w:r>
            <w:r w:rsidRPr="005E06D9">
              <w:rPr>
                <w:sz w:val="24"/>
                <w:szCs w:val="24"/>
              </w:rPr>
              <w:t>виконувати</w:t>
            </w:r>
            <w:r>
              <w:rPr>
                <w:sz w:val="24"/>
                <w:szCs w:val="24"/>
              </w:rPr>
              <w:t xml:space="preserve"> </w:t>
            </w:r>
            <w:r w:rsidRPr="005E06D9">
              <w:rPr>
                <w:sz w:val="24"/>
                <w:szCs w:val="24"/>
              </w:rPr>
              <w:t>всі</w:t>
            </w:r>
            <w:r>
              <w:rPr>
                <w:sz w:val="24"/>
                <w:szCs w:val="24"/>
              </w:rPr>
              <w:t xml:space="preserve"> </w:t>
            </w:r>
            <w:r w:rsidRPr="005E06D9">
              <w:rPr>
                <w:sz w:val="24"/>
                <w:szCs w:val="24"/>
              </w:rPr>
              <w:t>навчальні</w:t>
            </w:r>
            <w:r>
              <w:rPr>
                <w:sz w:val="24"/>
                <w:szCs w:val="24"/>
              </w:rPr>
              <w:t xml:space="preserve"> </w:t>
            </w:r>
            <w:r w:rsidRPr="005E06D9">
              <w:rPr>
                <w:sz w:val="24"/>
                <w:szCs w:val="24"/>
              </w:rPr>
              <w:t>завдання</w:t>
            </w:r>
            <w:r>
              <w:rPr>
                <w:sz w:val="24"/>
                <w:szCs w:val="24"/>
              </w:rPr>
              <w:t xml:space="preserve"> </w:t>
            </w:r>
            <w:r w:rsidRPr="005E06D9">
              <w:rPr>
                <w:sz w:val="24"/>
                <w:szCs w:val="24"/>
              </w:rPr>
              <w:t>у</w:t>
            </w:r>
            <w:r>
              <w:rPr>
                <w:sz w:val="24"/>
                <w:szCs w:val="24"/>
              </w:rPr>
              <w:t xml:space="preserve"> </w:t>
            </w:r>
            <w:r w:rsidRPr="005E06D9">
              <w:rPr>
                <w:sz w:val="24"/>
                <w:szCs w:val="24"/>
              </w:rPr>
              <w:t>встановлені</w:t>
            </w:r>
            <w:r>
              <w:rPr>
                <w:sz w:val="24"/>
                <w:szCs w:val="24"/>
              </w:rPr>
              <w:t xml:space="preserve"> </w:t>
            </w:r>
            <w:r w:rsidRPr="005E06D9">
              <w:rPr>
                <w:sz w:val="24"/>
                <w:szCs w:val="24"/>
              </w:rPr>
              <w:t>терміни.</w:t>
            </w:r>
            <w:r>
              <w:rPr>
                <w:sz w:val="24"/>
                <w:szCs w:val="24"/>
              </w:rPr>
              <w:t xml:space="preserve"> </w:t>
            </w:r>
            <w:r w:rsidRPr="005E06D9">
              <w:rPr>
                <w:sz w:val="24"/>
                <w:szCs w:val="24"/>
              </w:rPr>
              <w:t>Здобувач освіти, який</w:t>
            </w:r>
            <w:r>
              <w:rPr>
                <w:sz w:val="24"/>
                <w:szCs w:val="24"/>
              </w:rPr>
              <w:t xml:space="preserve"> </w:t>
            </w:r>
            <w:r w:rsidRPr="005E06D9">
              <w:rPr>
                <w:sz w:val="24"/>
                <w:szCs w:val="24"/>
              </w:rPr>
              <w:t>невиконав</w:t>
            </w:r>
            <w:r>
              <w:rPr>
                <w:sz w:val="24"/>
                <w:szCs w:val="24"/>
              </w:rPr>
              <w:t xml:space="preserve"> </w:t>
            </w:r>
            <w:r w:rsidRPr="005E06D9">
              <w:rPr>
                <w:sz w:val="24"/>
                <w:szCs w:val="24"/>
              </w:rPr>
              <w:t>ту чи</w:t>
            </w:r>
            <w:r>
              <w:rPr>
                <w:sz w:val="24"/>
                <w:szCs w:val="24"/>
              </w:rPr>
              <w:t xml:space="preserve"> </w:t>
            </w:r>
            <w:r w:rsidRPr="005E06D9">
              <w:rPr>
                <w:sz w:val="24"/>
                <w:szCs w:val="24"/>
              </w:rPr>
              <w:t>іншу</w:t>
            </w:r>
            <w:r>
              <w:rPr>
                <w:sz w:val="24"/>
                <w:szCs w:val="24"/>
              </w:rPr>
              <w:t xml:space="preserve"> </w:t>
            </w:r>
            <w:r w:rsidRPr="005E06D9">
              <w:rPr>
                <w:sz w:val="24"/>
                <w:szCs w:val="24"/>
              </w:rPr>
              <w:t>кількість</w:t>
            </w:r>
            <w:r>
              <w:rPr>
                <w:sz w:val="24"/>
                <w:szCs w:val="24"/>
              </w:rPr>
              <w:t xml:space="preserve"> </w:t>
            </w:r>
            <w:r w:rsidRPr="005E06D9">
              <w:rPr>
                <w:sz w:val="24"/>
                <w:szCs w:val="24"/>
              </w:rPr>
              <w:t>навчальних завдань</w:t>
            </w:r>
            <w:r>
              <w:rPr>
                <w:sz w:val="24"/>
                <w:szCs w:val="24"/>
              </w:rPr>
              <w:t xml:space="preserve"> </w:t>
            </w:r>
            <w:r w:rsidRPr="005E06D9">
              <w:rPr>
                <w:sz w:val="24"/>
                <w:szCs w:val="24"/>
              </w:rPr>
              <w:t>вчасно й хоче</w:t>
            </w:r>
            <w:r>
              <w:rPr>
                <w:sz w:val="24"/>
                <w:szCs w:val="24"/>
              </w:rPr>
              <w:t xml:space="preserve"> </w:t>
            </w:r>
            <w:r w:rsidRPr="005E06D9">
              <w:rPr>
                <w:sz w:val="24"/>
                <w:szCs w:val="24"/>
              </w:rPr>
              <w:t>надолужити прогаяне, може звернутися по допомогу до викладача</w:t>
            </w:r>
            <w:r>
              <w:rPr>
                <w:sz w:val="24"/>
              </w:rPr>
              <w:t>.</w:t>
            </w:r>
          </w:p>
          <w:p w14:paraId="687EF2D1" w14:textId="77777777" w:rsidR="00E22D5A" w:rsidRDefault="00E22D5A" w:rsidP="00E22D5A">
            <w:pPr>
              <w:pStyle w:val="2"/>
              <w:ind w:firstLine="284"/>
              <w:jc w:val="center"/>
            </w:pPr>
            <w:r>
              <w:t xml:space="preserve">Політика щодо оскарження </w:t>
            </w:r>
            <w:r>
              <w:rPr>
                <w:spacing w:val="-2"/>
              </w:rPr>
              <w:t>оцінювання</w:t>
            </w:r>
          </w:p>
          <w:p w14:paraId="6936269F" w14:textId="77777777" w:rsidR="00E22D5A" w:rsidRDefault="00E22D5A" w:rsidP="00E22D5A">
            <w:pPr>
              <w:pStyle w:val="a3"/>
              <w:ind w:firstLine="284"/>
            </w:pPr>
            <w:r>
              <w:t>Якщо здобувач освіти незгоден із оцінюванням його знань, він може оскаржити виставлену викладачем оцінку в установленому порядку.</w:t>
            </w:r>
          </w:p>
          <w:p w14:paraId="5D74A329" w14:textId="77777777" w:rsidR="00E22D5A" w:rsidRDefault="00E22D5A" w:rsidP="00E22D5A">
            <w:pPr>
              <w:pStyle w:val="2"/>
              <w:ind w:firstLine="284"/>
              <w:jc w:val="center"/>
            </w:pPr>
            <w:r>
              <w:rPr>
                <w:spacing w:val="-2"/>
              </w:rPr>
              <w:t>Бонуси</w:t>
            </w:r>
          </w:p>
          <w:p w14:paraId="0B22CBA1" w14:textId="25D04F28" w:rsidR="00E22D5A" w:rsidRPr="00AD5FEC" w:rsidRDefault="00E22D5A" w:rsidP="00E300E8">
            <w:pPr>
              <w:jc w:val="both"/>
              <w:rPr>
                <w:rFonts w:eastAsia="Arial Unicode MS"/>
                <w:b/>
                <w:color w:val="000000"/>
                <w:sz w:val="24"/>
                <w:szCs w:val="24"/>
              </w:rPr>
            </w:pPr>
            <w: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5E3FA714" w14:textId="77777777" w:rsidR="00AF718D" w:rsidRDefault="00AF718D" w:rsidP="003977B4">
      <w:pPr>
        <w:ind w:firstLine="566"/>
        <w:jc w:val="both"/>
        <w:rPr>
          <w:sz w:val="28"/>
        </w:rPr>
      </w:pPr>
    </w:p>
    <w:p w14:paraId="4AF99137" w14:textId="77777777" w:rsidR="00937BE8" w:rsidRDefault="009858C1" w:rsidP="003977B4">
      <w:pPr>
        <w:ind w:firstLine="566"/>
        <w:jc w:val="both"/>
        <w:rPr>
          <w:sz w:val="28"/>
        </w:rPr>
      </w:pPr>
      <w:r>
        <w:rPr>
          <w:sz w:val="28"/>
        </w:rPr>
        <w:t xml:space="preserve">Силабус відповідає змісту ОПП «Психологія»; (асаме: відповідність назві дисципліни, кількості кредитів, формі підсумкового контролю,наборукомпетентностейірезультатівнавчання)спеціальності </w:t>
      </w:r>
      <w:r w:rsidR="003977B4">
        <w:rPr>
          <w:sz w:val="28"/>
        </w:rPr>
        <w:t>053</w:t>
      </w:r>
      <w:r>
        <w:rPr>
          <w:sz w:val="28"/>
        </w:rPr>
        <w:t>«Психологія»</w:t>
      </w:r>
      <w:r w:rsidR="003977B4">
        <w:rPr>
          <w:sz w:val="28"/>
        </w:rPr>
        <w:t>,</w:t>
      </w:r>
      <w:r>
        <w:rPr>
          <w:sz w:val="28"/>
        </w:rPr>
        <w:t xml:space="preserve"> яка пройшла процедуру рецензування стейкхолдерами.</w:t>
      </w:r>
    </w:p>
    <w:p w14:paraId="638C97F0" w14:textId="77777777" w:rsidR="00937BE8" w:rsidRDefault="009858C1" w:rsidP="003977B4">
      <w:pPr>
        <w:ind w:firstLine="566"/>
        <w:jc w:val="both"/>
        <w:rPr>
          <w:sz w:val="28"/>
        </w:rPr>
      </w:pPr>
      <w:r>
        <w:rPr>
          <w:sz w:val="28"/>
        </w:rPr>
        <w:t>Силабус затверджено на засіданні кафедри психології та соціальної роботи, протокол від «28» серпня 2025 р. № 1.</w:t>
      </w:r>
    </w:p>
    <w:p w14:paraId="23ADBB9D" w14:textId="77777777" w:rsidR="003977B4" w:rsidRDefault="003977B4" w:rsidP="003977B4">
      <w:pPr>
        <w:pStyle w:val="1"/>
        <w:rPr>
          <w:spacing w:val="-2"/>
        </w:rPr>
      </w:pPr>
    </w:p>
    <w:p w14:paraId="5B033F50" w14:textId="77777777" w:rsidR="003977B4" w:rsidRDefault="003977B4" w:rsidP="003977B4">
      <w:pPr>
        <w:pStyle w:val="1"/>
        <w:rPr>
          <w:spacing w:val="-2"/>
        </w:rPr>
      </w:pPr>
    </w:p>
    <w:p w14:paraId="02BD39EB" w14:textId="77777777" w:rsidR="00937BE8" w:rsidRDefault="009858C1" w:rsidP="003977B4">
      <w:pPr>
        <w:pStyle w:val="1"/>
      </w:pPr>
      <w:r>
        <w:rPr>
          <w:spacing w:val="-2"/>
        </w:rPr>
        <w:t>ПОГОДЖЕНО:</w:t>
      </w:r>
    </w:p>
    <w:p w14:paraId="30638E2A" w14:textId="77777777" w:rsidR="003977B4" w:rsidRDefault="009858C1" w:rsidP="003977B4">
      <w:pPr>
        <w:rPr>
          <w:sz w:val="28"/>
        </w:rPr>
      </w:pPr>
      <w:r>
        <w:rPr>
          <w:noProof/>
          <w:sz w:val="28"/>
          <w:lang w:val="en-US"/>
        </w:rPr>
        <w:drawing>
          <wp:anchor distT="0" distB="0" distL="0" distR="0" simplePos="0" relativeHeight="487219712" behindDoc="1" locked="0" layoutInCell="1" allowOverlap="1" wp14:anchorId="6214AE1C" wp14:editId="4E68624E">
            <wp:simplePos x="0" y="0"/>
            <wp:positionH relativeFrom="page">
              <wp:posOffset>3808729</wp:posOffset>
            </wp:positionH>
            <wp:positionV relativeFrom="paragraph">
              <wp:posOffset>370777</wp:posOffset>
            </wp:positionV>
            <wp:extent cx="1171575" cy="447675"/>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4" cstate="print"/>
                    <a:stretch>
                      <a:fillRect/>
                    </a:stretch>
                  </pic:blipFill>
                  <pic:spPr>
                    <a:xfrm>
                      <a:off x="0" y="0"/>
                      <a:ext cx="1171575" cy="447675"/>
                    </a:xfrm>
                    <a:prstGeom prst="rect">
                      <a:avLst/>
                    </a:prstGeom>
                  </pic:spPr>
                </pic:pic>
              </a:graphicData>
            </a:graphic>
          </wp:anchor>
        </w:drawing>
      </w:r>
      <w:r>
        <w:rPr>
          <w:sz w:val="28"/>
        </w:rPr>
        <w:t xml:space="preserve">Заступник директора </w:t>
      </w:r>
    </w:p>
    <w:p w14:paraId="7651B806" w14:textId="5537046A" w:rsidR="00937BE8" w:rsidRDefault="00E300E8" w:rsidP="003977B4">
      <w:pPr>
        <w:rPr>
          <w:sz w:val="28"/>
        </w:rPr>
      </w:pPr>
      <w:r>
        <w:rPr>
          <w:sz w:val="28"/>
        </w:rPr>
        <w:t xml:space="preserve">з </w:t>
      </w:r>
      <w:r w:rsidR="009858C1">
        <w:rPr>
          <w:sz w:val="28"/>
        </w:rPr>
        <w:t>освітньої</w:t>
      </w:r>
      <w:r w:rsidR="00C84298">
        <w:rPr>
          <w:sz w:val="28"/>
        </w:rPr>
        <w:t xml:space="preserve"> </w:t>
      </w:r>
      <w:r w:rsidR="009858C1">
        <w:rPr>
          <w:sz w:val="28"/>
        </w:rPr>
        <w:t>діяльності</w:t>
      </w:r>
    </w:p>
    <w:p w14:paraId="380DBC0F" w14:textId="77777777" w:rsidR="00937BE8" w:rsidRDefault="009858C1" w:rsidP="003977B4">
      <w:pPr>
        <w:rPr>
          <w:sz w:val="28"/>
        </w:rPr>
      </w:pPr>
      <w:r>
        <w:rPr>
          <w:sz w:val="28"/>
        </w:rPr>
        <w:t>Хмельницького</w:t>
      </w:r>
      <w:r w:rsidR="00C84298">
        <w:rPr>
          <w:sz w:val="28"/>
        </w:rPr>
        <w:t xml:space="preserve"> </w:t>
      </w:r>
      <w:r>
        <w:rPr>
          <w:spacing w:val="-2"/>
          <w:sz w:val="28"/>
        </w:rPr>
        <w:t>інституту</w:t>
      </w:r>
    </w:p>
    <w:p w14:paraId="01F46B49" w14:textId="77777777" w:rsidR="00937BE8" w:rsidRDefault="009858C1" w:rsidP="003977B4">
      <w:pPr>
        <w:tabs>
          <w:tab w:val="left" w:pos="4250"/>
          <w:tab w:val="left" w:pos="6281"/>
        </w:tabs>
        <w:rPr>
          <w:sz w:val="28"/>
        </w:rPr>
      </w:pPr>
      <w:r>
        <w:rPr>
          <w:noProof/>
          <w:sz w:val="28"/>
          <w:lang w:val="en-US"/>
        </w:rPr>
        <w:drawing>
          <wp:anchor distT="0" distB="0" distL="0" distR="0" simplePos="0" relativeHeight="15731712" behindDoc="0" locked="0" layoutInCell="1" allowOverlap="1" wp14:anchorId="15902706" wp14:editId="5635DF1B">
            <wp:simplePos x="0" y="0"/>
            <wp:positionH relativeFrom="page">
              <wp:posOffset>4093845</wp:posOffset>
            </wp:positionH>
            <wp:positionV relativeFrom="paragraph">
              <wp:posOffset>254707</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5" cstate="print"/>
                    <a:stretch>
                      <a:fillRect/>
                    </a:stretch>
                  </pic:blipFill>
                  <pic:spPr>
                    <a:xfrm>
                      <a:off x="0" y="0"/>
                      <a:ext cx="1025525" cy="1047115"/>
                    </a:xfrm>
                    <a:prstGeom prst="rect">
                      <a:avLst/>
                    </a:prstGeom>
                  </pic:spPr>
                </pic:pic>
              </a:graphicData>
            </a:graphic>
          </wp:anchor>
        </w:drawing>
      </w:r>
      <w:r>
        <w:rPr>
          <w:sz w:val="28"/>
        </w:rPr>
        <w:t>соціальних</w:t>
      </w:r>
      <w:r w:rsidR="00C84298">
        <w:rPr>
          <w:sz w:val="28"/>
        </w:rPr>
        <w:t xml:space="preserve"> </w:t>
      </w:r>
      <w:r>
        <w:rPr>
          <w:spacing w:val="-2"/>
          <w:sz w:val="28"/>
        </w:rPr>
        <w:t>технологій</w:t>
      </w:r>
      <w:r>
        <w:rPr>
          <w:sz w:val="28"/>
        </w:rPr>
        <w:tab/>
      </w:r>
      <w:r>
        <w:rPr>
          <w:sz w:val="28"/>
          <w:u w:val="single"/>
        </w:rPr>
        <w:tab/>
      </w:r>
      <w:r>
        <w:rPr>
          <w:sz w:val="28"/>
        </w:rPr>
        <w:t>Наталія</w:t>
      </w:r>
      <w:r w:rsidR="00C84298">
        <w:rPr>
          <w:sz w:val="28"/>
        </w:rPr>
        <w:t xml:space="preserve"> </w:t>
      </w:r>
      <w:r>
        <w:rPr>
          <w:sz w:val="28"/>
        </w:rPr>
        <w:t>ЛУЦКЕВИЧ</w:t>
      </w:r>
    </w:p>
    <w:p w14:paraId="18C48F36" w14:textId="77777777" w:rsidR="0039379B" w:rsidRDefault="0039379B" w:rsidP="003977B4">
      <w:pPr>
        <w:rPr>
          <w:sz w:val="28"/>
        </w:rPr>
      </w:pPr>
    </w:p>
    <w:p w14:paraId="47B6CD3B" w14:textId="77777777" w:rsidR="00937BE8" w:rsidRDefault="009858C1" w:rsidP="003977B4">
      <w:pPr>
        <w:rPr>
          <w:sz w:val="28"/>
        </w:rPr>
      </w:pPr>
      <w:r>
        <w:rPr>
          <w:sz w:val="28"/>
        </w:rPr>
        <w:t>Завідувач</w:t>
      </w:r>
      <w:r w:rsidR="00C84298">
        <w:rPr>
          <w:sz w:val="28"/>
        </w:rPr>
        <w:t xml:space="preserve"> </w:t>
      </w:r>
      <w:r>
        <w:rPr>
          <w:sz w:val="28"/>
        </w:rPr>
        <w:t>кафедри</w:t>
      </w:r>
      <w:r w:rsidR="00C84298">
        <w:rPr>
          <w:sz w:val="28"/>
        </w:rPr>
        <w:t xml:space="preserve"> </w:t>
      </w:r>
      <w:r>
        <w:rPr>
          <w:spacing w:val="-2"/>
          <w:sz w:val="28"/>
        </w:rPr>
        <w:t>психології</w:t>
      </w:r>
    </w:p>
    <w:p w14:paraId="4AEC2D45" w14:textId="77777777" w:rsidR="00937BE8" w:rsidRDefault="00C84298" w:rsidP="003977B4">
      <w:pPr>
        <w:tabs>
          <w:tab w:val="left" w:pos="4958"/>
          <w:tab w:val="left" w:pos="6360"/>
        </w:tabs>
        <w:rPr>
          <w:sz w:val="28"/>
        </w:rPr>
      </w:pPr>
      <w:r>
        <w:rPr>
          <w:sz w:val="28"/>
        </w:rPr>
        <w:t>т</w:t>
      </w:r>
      <w:r w:rsidR="009858C1">
        <w:rPr>
          <w:sz w:val="28"/>
        </w:rPr>
        <w:t>а</w:t>
      </w:r>
      <w:r>
        <w:rPr>
          <w:sz w:val="28"/>
        </w:rPr>
        <w:t xml:space="preserve"> </w:t>
      </w:r>
      <w:r w:rsidR="009858C1">
        <w:rPr>
          <w:sz w:val="28"/>
        </w:rPr>
        <w:t>соціальної</w:t>
      </w:r>
      <w:r>
        <w:rPr>
          <w:sz w:val="28"/>
        </w:rPr>
        <w:t xml:space="preserve"> </w:t>
      </w:r>
      <w:r w:rsidR="009858C1">
        <w:rPr>
          <w:spacing w:val="-2"/>
          <w:sz w:val="28"/>
        </w:rPr>
        <w:t>роботи</w:t>
      </w:r>
      <w:r w:rsidR="009858C1">
        <w:rPr>
          <w:sz w:val="28"/>
        </w:rPr>
        <w:tab/>
      </w:r>
      <w:r w:rsidR="009858C1">
        <w:rPr>
          <w:sz w:val="28"/>
          <w:u w:val="single"/>
        </w:rPr>
        <w:tab/>
      </w:r>
      <w:r w:rsidR="009858C1">
        <w:rPr>
          <w:sz w:val="28"/>
        </w:rPr>
        <w:t>Світлана</w:t>
      </w:r>
      <w:r>
        <w:rPr>
          <w:sz w:val="28"/>
        </w:rPr>
        <w:t xml:space="preserve"> </w:t>
      </w:r>
      <w:r w:rsidR="009858C1">
        <w:rPr>
          <w:spacing w:val="-2"/>
          <w:sz w:val="28"/>
        </w:rPr>
        <w:t>КОНДРАТЮК</w:t>
      </w:r>
    </w:p>
    <w:sectPr w:rsidR="00937BE8" w:rsidSect="004B68AA">
      <w:pgSz w:w="11910" w:h="16840"/>
      <w:pgMar w:top="1038" w:right="567" w:bottom="56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875B2"/>
    <w:multiLevelType w:val="hybridMultilevel"/>
    <w:tmpl w:val="D966D4C4"/>
    <w:lvl w:ilvl="0" w:tplc="FDAE854A">
      <w:numFmt w:val="bullet"/>
      <w:lvlText w:val=""/>
      <w:lvlJc w:val="left"/>
      <w:pPr>
        <w:ind w:left="720" w:hanging="360"/>
      </w:pPr>
      <w:rPr>
        <w:rFonts w:ascii="Symbol" w:eastAsia="Times New Roman" w:hAnsi="Symbol" w:hint="default"/>
        <w:w w:val="99"/>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AB5B1B"/>
    <w:multiLevelType w:val="hybridMultilevel"/>
    <w:tmpl w:val="B1A469D2"/>
    <w:lvl w:ilvl="0" w:tplc="1CFEB890">
      <w:numFmt w:val="bullet"/>
      <w:lvlText w:val=""/>
      <w:lvlJc w:val="left"/>
      <w:pPr>
        <w:ind w:left="991" w:hanging="255"/>
      </w:pPr>
      <w:rPr>
        <w:rFonts w:ascii="Symbol" w:eastAsia="Symbol" w:hAnsi="Symbol" w:cs="Symbol" w:hint="default"/>
        <w:b w:val="0"/>
        <w:bCs w:val="0"/>
        <w:i w:val="0"/>
        <w:iCs w:val="0"/>
        <w:spacing w:val="0"/>
        <w:w w:val="96"/>
        <w:sz w:val="28"/>
        <w:szCs w:val="28"/>
        <w:lang w:val="uk-UA" w:eastAsia="en-US" w:bidi="ar-SA"/>
      </w:rPr>
    </w:lvl>
    <w:lvl w:ilvl="1" w:tplc="F380076A">
      <w:numFmt w:val="bullet"/>
      <w:lvlText w:val="•"/>
      <w:lvlJc w:val="left"/>
      <w:pPr>
        <w:ind w:left="2006" w:hanging="255"/>
      </w:pPr>
      <w:rPr>
        <w:rFonts w:hint="default"/>
        <w:lang w:val="uk-UA" w:eastAsia="en-US" w:bidi="ar-SA"/>
      </w:rPr>
    </w:lvl>
    <w:lvl w:ilvl="2" w:tplc="E248A4D2">
      <w:numFmt w:val="bullet"/>
      <w:lvlText w:val="•"/>
      <w:lvlJc w:val="left"/>
      <w:pPr>
        <w:ind w:left="3013" w:hanging="255"/>
      </w:pPr>
      <w:rPr>
        <w:rFonts w:hint="default"/>
        <w:lang w:val="uk-UA" w:eastAsia="en-US" w:bidi="ar-SA"/>
      </w:rPr>
    </w:lvl>
    <w:lvl w:ilvl="3" w:tplc="BA2A7668">
      <w:numFmt w:val="bullet"/>
      <w:lvlText w:val="•"/>
      <w:lvlJc w:val="left"/>
      <w:pPr>
        <w:ind w:left="4020" w:hanging="255"/>
      </w:pPr>
      <w:rPr>
        <w:rFonts w:hint="default"/>
        <w:lang w:val="uk-UA" w:eastAsia="en-US" w:bidi="ar-SA"/>
      </w:rPr>
    </w:lvl>
    <w:lvl w:ilvl="4" w:tplc="DBC82CBE">
      <w:numFmt w:val="bullet"/>
      <w:lvlText w:val="•"/>
      <w:lvlJc w:val="left"/>
      <w:pPr>
        <w:ind w:left="5027" w:hanging="255"/>
      </w:pPr>
      <w:rPr>
        <w:rFonts w:hint="default"/>
        <w:lang w:val="uk-UA" w:eastAsia="en-US" w:bidi="ar-SA"/>
      </w:rPr>
    </w:lvl>
    <w:lvl w:ilvl="5" w:tplc="CC6CE12C">
      <w:numFmt w:val="bullet"/>
      <w:lvlText w:val="•"/>
      <w:lvlJc w:val="left"/>
      <w:pPr>
        <w:ind w:left="6034" w:hanging="255"/>
      </w:pPr>
      <w:rPr>
        <w:rFonts w:hint="default"/>
        <w:lang w:val="uk-UA" w:eastAsia="en-US" w:bidi="ar-SA"/>
      </w:rPr>
    </w:lvl>
    <w:lvl w:ilvl="6" w:tplc="EC1ED276">
      <w:numFmt w:val="bullet"/>
      <w:lvlText w:val="•"/>
      <w:lvlJc w:val="left"/>
      <w:pPr>
        <w:ind w:left="7041" w:hanging="255"/>
      </w:pPr>
      <w:rPr>
        <w:rFonts w:hint="default"/>
        <w:lang w:val="uk-UA" w:eastAsia="en-US" w:bidi="ar-SA"/>
      </w:rPr>
    </w:lvl>
    <w:lvl w:ilvl="7" w:tplc="93603E56">
      <w:numFmt w:val="bullet"/>
      <w:lvlText w:val="•"/>
      <w:lvlJc w:val="left"/>
      <w:pPr>
        <w:ind w:left="8048" w:hanging="255"/>
      </w:pPr>
      <w:rPr>
        <w:rFonts w:hint="default"/>
        <w:lang w:val="uk-UA" w:eastAsia="en-US" w:bidi="ar-SA"/>
      </w:rPr>
    </w:lvl>
    <w:lvl w:ilvl="8" w:tplc="C34253AE">
      <w:numFmt w:val="bullet"/>
      <w:lvlText w:val="•"/>
      <w:lvlJc w:val="left"/>
      <w:pPr>
        <w:ind w:left="9055" w:hanging="255"/>
      </w:pPr>
      <w:rPr>
        <w:rFonts w:hint="default"/>
        <w:lang w:val="uk-UA" w:eastAsia="en-US" w:bidi="ar-SA"/>
      </w:rPr>
    </w:lvl>
  </w:abstractNum>
  <w:abstractNum w:abstractNumId="2"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3"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4"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5" w15:restartNumberingAfterBreak="0">
    <w:nsid w:val="4C791224"/>
    <w:multiLevelType w:val="hybridMultilevel"/>
    <w:tmpl w:val="325EA858"/>
    <w:lvl w:ilvl="0" w:tplc="A79A4A54">
      <w:start w:val="1"/>
      <w:numFmt w:val="decimal"/>
      <w:lvlText w:val="%1."/>
      <w:lvlJc w:val="left"/>
      <w:pPr>
        <w:ind w:left="282" w:hanging="572"/>
      </w:pPr>
      <w:rPr>
        <w:rFonts w:ascii="Times New Roman" w:eastAsia="Times New Roman" w:hAnsi="Times New Roman" w:cs="Times New Roman" w:hint="default"/>
        <w:b w:val="0"/>
        <w:bCs w:val="0"/>
        <w:i w:val="0"/>
        <w:iCs w:val="0"/>
        <w:spacing w:val="0"/>
        <w:w w:val="95"/>
        <w:sz w:val="28"/>
        <w:szCs w:val="28"/>
        <w:lang w:val="uk-UA" w:eastAsia="en-US" w:bidi="ar-SA"/>
      </w:rPr>
    </w:lvl>
    <w:lvl w:ilvl="1" w:tplc="D2466E5C">
      <w:numFmt w:val="bullet"/>
      <w:lvlText w:val="•"/>
      <w:lvlJc w:val="left"/>
      <w:pPr>
        <w:ind w:left="1259" w:hanging="572"/>
      </w:pPr>
      <w:rPr>
        <w:rFonts w:hint="default"/>
        <w:lang w:val="uk-UA" w:eastAsia="en-US" w:bidi="ar-SA"/>
      </w:rPr>
    </w:lvl>
    <w:lvl w:ilvl="2" w:tplc="5F8CEFAC">
      <w:numFmt w:val="bullet"/>
      <w:lvlText w:val="•"/>
      <w:lvlJc w:val="left"/>
      <w:pPr>
        <w:ind w:left="2239" w:hanging="572"/>
      </w:pPr>
      <w:rPr>
        <w:rFonts w:hint="default"/>
        <w:lang w:val="uk-UA" w:eastAsia="en-US" w:bidi="ar-SA"/>
      </w:rPr>
    </w:lvl>
    <w:lvl w:ilvl="3" w:tplc="32542EF4">
      <w:numFmt w:val="bullet"/>
      <w:lvlText w:val="•"/>
      <w:lvlJc w:val="left"/>
      <w:pPr>
        <w:ind w:left="3218" w:hanging="572"/>
      </w:pPr>
      <w:rPr>
        <w:rFonts w:hint="default"/>
        <w:lang w:val="uk-UA" w:eastAsia="en-US" w:bidi="ar-SA"/>
      </w:rPr>
    </w:lvl>
    <w:lvl w:ilvl="4" w:tplc="B596B914">
      <w:numFmt w:val="bullet"/>
      <w:lvlText w:val="•"/>
      <w:lvlJc w:val="left"/>
      <w:pPr>
        <w:ind w:left="4198" w:hanging="572"/>
      </w:pPr>
      <w:rPr>
        <w:rFonts w:hint="default"/>
        <w:lang w:val="uk-UA" w:eastAsia="en-US" w:bidi="ar-SA"/>
      </w:rPr>
    </w:lvl>
    <w:lvl w:ilvl="5" w:tplc="B9FA524A">
      <w:numFmt w:val="bullet"/>
      <w:lvlText w:val="•"/>
      <w:lvlJc w:val="left"/>
      <w:pPr>
        <w:ind w:left="5178" w:hanging="572"/>
      </w:pPr>
      <w:rPr>
        <w:rFonts w:hint="default"/>
        <w:lang w:val="uk-UA" w:eastAsia="en-US" w:bidi="ar-SA"/>
      </w:rPr>
    </w:lvl>
    <w:lvl w:ilvl="6" w:tplc="7C146F3E">
      <w:numFmt w:val="bullet"/>
      <w:lvlText w:val="•"/>
      <w:lvlJc w:val="left"/>
      <w:pPr>
        <w:ind w:left="6157" w:hanging="572"/>
      </w:pPr>
      <w:rPr>
        <w:rFonts w:hint="default"/>
        <w:lang w:val="uk-UA" w:eastAsia="en-US" w:bidi="ar-SA"/>
      </w:rPr>
    </w:lvl>
    <w:lvl w:ilvl="7" w:tplc="26340584">
      <w:numFmt w:val="bullet"/>
      <w:lvlText w:val="•"/>
      <w:lvlJc w:val="left"/>
      <w:pPr>
        <w:ind w:left="7137" w:hanging="572"/>
      </w:pPr>
      <w:rPr>
        <w:rFonts w:hint="default"/>
        <w:lang w:val="uk-UA" w:eastAsia="en-US" w:bidi="ar-SA"/>
      </w:rPr>
    </w:lvl>
    <w:lvl w:ilvl="8" w:tplc="E18665D6">
      <w:numFmt w:val="bullet"/>
      <w:lvlText w:val="•"/>
      <w:lvlJc w:val="left"/>
      <w:pPr>
        <w:ind w:left="8117" w:hanging="572"/>
      </w:pPr>
      <w:rPr>
        <w:rFonts w:hint="default"/>
        <w:lang w:val="uk-UA" w:eastAsia="en-US" w:bidi="ar-SA"/>
      </w:rPr>
    </w:lvl>
  </w:abstractNum>
  <w:abstractNum w:abstractNumId="6" w15:restartNumberingAfterBreak="0">
    <w:nsid w:val="4E375C12"/>
    <w:multiLevelType w:val="hybridMultilevel"/>
    <w:tmpl w:val="FFFFFFFF"/>
    <w:lvl w:ilvl="0" w:tplc="E4868EF2">
      <w:numFmt w:val="bullet"/>
      <w:lvlText w:val=""/>
      <w:lvlJc w:val="left"/>
      <w:pPr>
        <w:ind w:left="1127" w:hanging="251"/>
      </w:pPr>
      <w:rPr>
        <w:rFonts w:ascii="Symbol" w:eastAsia="Times New Roman" w:hAnsi="Symbol" w:hint="default"/>
        <w:w w:val="99"/>
        <w:sz w:val="28"/>
      </w:rPr>
    </w:lvl>
    <w:lvl w:ilvl="1" w:tplc="3E046F80">
      <w:numFmt w:val="bullet"/>
      <w:lvlText w:val="•"/>
      <w:lvlJc w:val="left"/>
      <w:pPr>
        <w:ind w:left="2117" w:hanging="251"/>
      </w:pPr>
      <w:rPr>
        <w:rFonts w:hint="default"/>
      </w:rPr>
    </w:lvl>
    <w:lvl w:ilvl="2" w:tplc="209A2AE6">
      <w:numFmt w:val="bullet"/>
      <w:lvlText w:val="•"/>
      <w:lvlJc w:val="left"/>
      <w:pPr>
        <w:ind w:left="3110" w:hanging="251"/>
      </w:pPr>
      <w:rPr>
        <w:rFonts w:hint="default"/>
      </w:rPr>
    </w:lvl>
    <w:lvl w:ilvl="3" w:tplc="18141ABC">
      <w:numFmt w:val="bullet"/>
      <w:lvlText w:val="•"/>
      <w:lvlJc w:val="left"/>
      <w:pPr>
        <w:ind w:left="4102" w:hanging="251"/>
      </w:pPr>
      <w:rPr>
        <w:rFonts w:hint="default"/>
      </w:rPr>
    </w:lvl>
    <w:lvl w:ilvl="4" w:tplc="113208CE">
      <w:numFmt w:val="bullet"/>
      <w:lvlText w:val="•"/>
      <w:lvlJc w:val="left"/>
      <w:pPr>
        <w:ind w:left="5095" w:hanging="251"/>
      </w:pPr>
      <w:rPr>
        <w:rFonts w:hint="default"/>
      </w:rPr>
    </w:lvl>
    <w:lvl w:ilvl="5" w:tplc="12409096">
      <w:numFmt w:val="bullet"/>
      <w:lvlText w:val="•"/>
      <w:lvlJc w:val="left"/>
      <w:pPr>
        <w:ind w:left="6088" w:hanging="251"/>
      </w:pPr>
      <w:rPr>
        <w:rFonts w:hint="default"/>
      </w:rPr>
    </w:lvl>
    <w:lvl w:ilvl="6" w:tplc="3EBC4452">
      <w:numFmt w:val="bullet"/>
      <w:lvlText w:val="•"/>
      <w:lvlJc w:val="left"/>
      <w:pPr>
        <w:ind w:left="7080" w:hanging="251"/>
      </w:pPr>
      <w:rPr>
        <w:rFonts w:hint="default"/>
      </w:rPr>
    </w:lvl>
    <w:lvl w:ilvl="7" w:tplc="6BC25AFE">
      <w:numFmt w:val="bullet"/>
      <w:lvlText w:val="•"/>
      <w:lvlJc w:val="left"/>
      <w:pPr>
        <w:ind w:left="8073" w:hanging="251"/>
      </w:pPr>
      <w:rPr>
        <w:rFonts w:hint="default"/>
      </w:rPr>
    </w:lvl>
    <w:lvl w:ilvl="8" w:tplc="14485DF2">
      <w:numFmt w:val="bullet"/>
      <w:lvlText w:val="•"/>
      <w:lvlJc w:val="left"/>
      <w:pPr>
        <w:ind w:left="9066" w:hanging="251"/>
      </w:pPr>
      <w:rPr>
        <w:rFonts w:hint="default"/>
      </w:rPr>
    </w:lvl>
  </w:abstractNum>
  <w:abstractNum w:abstractNumId="7" w15:restartNumberingAfterBreak="0">
    <w:nsid w:val="5E54745F"/>
    <w:multiLevelType w:val="hybridMultilevel"/>
    <w:tmpl w:val="FFFFFFFF"/>
    <w:lvl w:ilvl="0" w:tplc="6074CCCA">
      <w:start w:val="1"/>
      <w:numFmt w:val="decimal"/>
      <w:lvlText w:val="%1."/>
      <w:lvlJc w:val="left"/>
      <w:pPr>
        <w:ind w:left="568"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8"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9" w15:restartNumberingAfterBreak="0">
    <w:nsid w:val="6B9036F5"/>
    <w:multiLevelType w:val="hybridMultilevel"/>
    <w:tmpl w:val="3A60FA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11" w15:restartNumberingAfterBreak="0">
    <w:nsid w:val="7F472B0B"/>
    <w:multiLevelType w:val="multilevel"/>
    <w:tmpl w:val="3ED6F71E"/>
    <w:lvl w:ilvl="0">
      <w:start w:val="7"/>
      <w:numFmt w:val="decimal"/>
      <w:lvlText w:val="%1"/>
      <w:lvlJc w:val="left"/>
      <w:pPr>
        <w:ind w:left="2826" w:hanging="490"/>
      </w:pPr>
      <w:rPr>
        <w:rFonts w:cs="Times New Roman" w:hint="default"/>
      </w:rPr>
    </w:lvl>
    <w:lvl w:ilvl="1">
      <w:start w:val="1"/>
      <w:numFmt w:val="decimal"/>
      <w:lvlText w:val="%1.%2."/>
      <w:lvlJc w:val="left"/>
      <w:pPr>
        <w:ind w:left="2826" w:hanging="490"/>
      </w:pPr>
      <w:rPr>
        <w:rFonts w:ascii="Times New Roman" w:eastAsia="Times New Roman" w:hAnsi="Times New Roman" w:cs="Times New Roman" w:hint="default"/>
        <w:b/>
        <w:bCs/>
        <w:w w:val="99"/>
        <w:sz w:val="28"/>
        <w:szCs w:val="28"/>
      </w:rPr>
    </w:lvl>
    <w:lvl w:ilvl="2">
      <w:numFmt w:val="bullet"/>
      <w:lvlText w:val="•"/>
      <w:lvlJc w:val="left"/>
      <w:pPr>
        <w:ind w:left="4265" w:hanging="490"/>
      </w:pPr>
      <w:rPr>
        <w:rFonts w:hint="default"/>
      </w:rPr>
    </w:lvl>
    <w:lvl w:ilvl="3">
      <w:numFmt w:val="bullet"/>
      <w:lvlText w:val="•"/>
      <w:lvlJc w:val="left"/>
      <w:pPr>
        <w:ind w:left="4987" w:hanging="490"/>
      </w:pPr>
      <w:rPr>
        <w:rFonts w:hint="default"/>
      </w:rPr>
    </w:lvl>
    <w:lvl w:ilvl="4">
      <w:numFmt w:val="bullet"/>
      <w:lvlText w:val="•"/>
      <w:lvlJc w:val="left"/>
      <w:pPr>
        <w:ind w:left="5710" w:hanging="490"/>
      </w:pPr>
      <w:rPr>
        <w:rFonts w:hint="default"/>
      </w:rPr>
    </w:lvl>
    <w:lvl w:ilvl="5">
      <w:numFmt w:val="bullet"/>
      <w:lvlText w:val="•"/>
      <w:lvlJc w:val="left"/>
      <w:pPr>
        <w:ind w:left="6433" w:hanging="490"/>
      </w:pPr>
      <w:rPr>
        <w:rFonts w:hint="default"/>
      </w:rPr>
    </w:lvl>
    <w:lvl w:ilvl="6">
      <w:numFmt w:val="bullet"/>
      <w:lvlText w:val="•"/>
      <w:lvlJc w:val="left"/>
      <w:pPr>
        <w:ind w:left="7155" w:hanging="490"/>
      </w:pPr>
      <w:rPr>
        <w:rFonts w:hint="default"/>
      </w:rPr>
    </w:lvl>
    <w:lvl w:ilvl="7">
      <w:numFmt w:val="bullet"/>
      <w:lvlText w:val="•"/>
      <w:lvlJc w:val="left"/>
      <w:pPr>
        <w:ind w:left="7878" w:hanging="490"/>
      </w:pPr>
      <w:rPr>
        <w:rFonts w:hint="default"/>
      </w:rPr>
    </w:lvl>
    <w:lvl w:ilvl="8">
      <w:numFmt w:val="bullet"/>
      <w:lvlText w:val="•"/>
      <w:lvlJc w:val="left"/>
      <w:pPr>
        <w:ind w:left="8601" w:hanging="490"/>
      </w:pPr>
      <w:rPr>
        <w:rFonts w:hint="default"/>
      </w:rPr>
    </w:lvl>
  </w:abstractNum>
  <w:num w:numId="1">
    <w:abstractNumId w:val="2"/>
  </w:num>
  <w:num w:numId="2">
    <w:abstractNumId w:val="3"/>
  </w:num>
  <w:num w:numId="3">
    <w:abstractNumId w:val="8"/>
  </w:num>
  <w:num w:numId="4">
    <w:abstractNumId w:val="6"/>
  </w:num>
  <w:num w:numId="5">
    <w:abstractNumId w:val="10"/>
  </w:num>
  <w:num w:numId="6">
    <w:abstractNumId w:val="7"/>
  </w:num>
  <w:num w:numId="7">
    <w:abstractNumId w:val="4"/>
  </w:num>
  <w:num w:numId="8">
    <w:abstractNumId w:val="11"/>
  </w:num>
  <w:num w:numId="9">
    <w:abstractNumId w:val="1"/>
  </w:num>
  <w:num w:numId="10">
    <w:abstractNumId w:val="0"/>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0D045A"/>
    <w:rsid w:val="001D0FF2"/>
    <w:rsid w:val="00277F6A"/>
    <w:rsid w:val="0034403E"/>
    <w:rsid w:val="0039379B"/>
    <w:rsid w:val="003977B4"/>
    <w:rsid w:val="004B68AA"/>
    <w:rsid w:val="004C000F"/>
    <w:rsid w:val="004F1201"/>
    <w:rsid w:val="005A4B1E"/>
    <w:rsid w:val="005E06D9"/>
    <w:rsid w:val="00673789"/>
    <w:rsid w:val="00700D6B"/>
    <w:rsid w:val="008D0C13"/>
    <w:rsid w:val="00904EDC"/>
    <w:rsid w:val="00937BE8"/>
    <w:rsid w:val="009858C1"/>
    <w:rsid w:val="00A80318"/>
    <w:rsid w:val="00AF718D"/>
    <w:rsid w:val="00C032E7"/>
    <w:rsid w:val="00C84298"/>
    <w:rsid w:val="00D135F4"/>
    <w:rsid w:val="00DA3A85"/>
    <w:rsid w:val="00DF6828"/>
    <w:rsid w:val="00E22D5A"/>
    <w:rsid w:val="00E300E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D7A4B"/>
  <w15:docId w15:val="{5329FFE7-A58A-4E45-859F-78C60A31A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link w:val="20"/>
    <w:uiPriority w:val="1"/>
    <w:qFormat/>
    <w:rsid w:val="00937BE8"/>
    <w:pPr>
      <w:outlineLvl w:val="1"/>
    </w:pPr>
    <w:rPr>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34"/>
    <w:qFormat/>
    <w:rsid w:val="00937BE8"/>
  </w:style>
  <w:style w:type="paragraph" w:customStyle="1" w:styleId="TableParagraph">
    <w:name w:val="Table Paragraph"/>
    <w:basedOn w:val="a"/>
    <w:uiPriority w:val="1"/>
    <w:qFormat/>
    <w:rsid w:val="00937BE8"/>
  </w:style>
  <w:style w:type="character" w:styleId="a5">
    <w:name w:val="Hyperlink"/>
    <w:basedOn w:val="a0"/>
    <w:uiPriority w:val="99"/>
    <w:unhideWhenUsed/>
    <w:rsid w:val="00D135F4"/>
    <w:rPr>
      <w:color w:val="0000FF" w:themeColor="hyperlink"/>
      <w:u w:val="single"/>
    </w:rPr>
  </w:style>
  <w:style w:type="character" w:customStyle="1" w:styleId="20">
    <w:name w:val="Заголовок 2 Знак"/>
    <w:link w:val="2"/>
    <w:uiPriority w:val="1"/>
    <w:locked/>
    <w:rsid w:val="003977B4"/>
    <w:rPr>
      <w:rFonts w:ascii="Times New Roman" w:eastAsia="Times New Roman" w:hAnsi="Times New Roman" w:cs="Times New Roman"/>
      <w:b/>
      <w:bCs/>
      <w:i/>
      <w:iCs/>
      <w:sz w:val="24"/>
      <w:szCs w:val="24"/>
      <w:lang w:val="uk-UA"/>
    </w:rPr>
  </w:style>
  <w:style w:type="character" w:customStyle="1" w:styleId="10">
    <w:name w:val="Незакрита згадка1"/>
    <w:basedOn w:val="a0"/>
    <w:uiPriority w:val="99"/>
    <w:semiHidden/>
    <w:unhideWhenUsed/>
    <w:rsid w:val="000D045A"/>
    <w:rPr>
      <w:color w:val="605E5C"/>
      <w:shd w:val="clear" w:color="auto" w:fill="E1DFDD"/>
    </w:rPr>
  </w:style>
  <w:style w:type="paragraph" w:styleId="a6">
    <w:name w:val="Title"/>
    <w:basedOn w:val="a"/>
    <w:link w:val="a7"/>
    <w:uiPriority w:val="1"/>
    <w:qFormat/>
    <w:rsid w:val="008D0C13"/>
    <w:pPr>
      <w:ind w:left="566"/>
      <w:jc w:val="center"/>
    </w:pPr>
    <w:rPr>
      <w:b/>
      <w:bCs/>
      <w:sz w:val="32"/>
      <w:szCs w:val="32"/>
    </w:rPr>
  </w:style>
  <w:style w:type="character" w:customStyle="1" w:styleId="a7">
    <w:name w:val="Назва Знак"/>
    <w:basedOn w:val="a0"/>
    <w:link w:val="a6"/>
    <w:uiPriority w:val="1"/>
    <w:rsid w:val="008D0C13"/>
    <w:rPr>
      <w:rFonts w:ascii="Times New Roman" w:eastAsia="Times New Roman" w:hAnsi="Times New Roman" w:cs="Times New Roman"/>
      <w:b/>
      <w:bCs/>
      <w:sz w:val="32"/>
      <w:szCs w:val="3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nov_kova_len@ukr.net" TargetMode="External"/><Relationship Id="rId13" Type="http://schemas.openxmlformats.org/officeDocument/2006/relationships/hyperlink" Target="http://www.youtube.com/" TargetMode="External"/><Relationship Id="rId3" Type="http://schemas.openxmlformats.org/officeDocument/2006/relationships/settings" Target="settings.xml"/><Relationship Id="rId7" Type="http://schemas.openxmlformats.org/officeDocument/2006/relationships/hyperlink" Target="https://vo.uu.edu.ua/course/view.php?id=14675%20%09" TargetMode="External"/><Relationship Id="rId12" Type="http://schemas.openxmlformats.org/officeDocument/2006/relationships/hyperlink" Target="http://www.youtube.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lkkeip.at.ua/_ld/1/146_up_31.pdf" TargetMode="External"/><Relationship Id="rId5" Type="http://schemas.openxmlformats.org/officeDocument/2006/relationships/image" Target="media/image1.png"/><Relationship Id="rId15" Type="http://schemas.openxmlformats.org/officeDocument/2006/relationships/image" Target="media/image4.png"/><Relationship Id="rId10" Type="http://schemas.openxmlformats.org/officeDocument/2006/relationships/hyperlink" Target="https://stud.com.ua/25482/psihologiya/psihologichne_konsultuvannya" TargetMode="External"/><Relationship Id="rId4" Type="http://schemas.openxmlformats.org/officeDocument/2006/relationships/webSettings" Target="webSettings.xml"/><Relationship Id="rId9" Type="http://schemas.openxmlformats.org/officeDocument/2006/relationships/hyperlink" Target="http://westudents.com.ua/knigi/523-psihologchne-konsultuvannya-ta-korektsya-tsimbalyuk-m.html" TargetMode="Externa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9079</Words>
  <Characters>5176</Characters>
  <Application>Microsoft Office Word</Application>
  <DocSecurity>0</DocSecurity>
  <Lines>43</Lines>
  <Paragraphs>28</Paragraphs>
  <ScaleCrop>false</ScaleCrop>
  <HeadingPairs>
    <vt:vector size="6" baseType="variant">
      <vt:variant>
        <vt:lpstr>Назва</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14227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Наталія Островська</dc:creator>
  <cp:lastModifiedBy>KSM</cp:lastModifiedBy>
  <cp:revision>3</cp:revision>
  <dcterms:created xsi:type="dcterms:W3CDTF">2025-10-25T18:12:00Z</dcterms:created>
  <dcterms:modified xsi:type="dcterms:W3CDTF">2025-10-25T18:23:00Z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