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C22880" w14:textId="77777777" w:rsidR="002810CA" w:rsidRPr="002C7DF0" w:rsidRDefault="002810CA" w:rsidP="002810CA">
      <w:pPr>
        <w:tabs>
          <w:tab w:val="left" w:pos="5940"/>
        </w:tabs>
        <w:spacing w:after="0" w:line="240" w:lineRule="auto"/>
        <w:ind w:left="5387"/>
        <w:rPr>
          <w:rFonts w:ascii="Times New Roman" w:eastAsia="Arial Unicode MS" w:hAnsi="Times New Roman" w:cs="Times New Roman"/>
          <w:color w:val="000000"/>
          <w:sz w:val="28"/>
          <w:szCs w:val="28"/>
          <w:lang w:val="uk-UA"/>
        </w:rPr>
      </w:pPr>
      <w:r w:rsidRPr="002C7DF0">
        <w:rPr>
          <w:rFonts w:ascii="Times New Roman" w:eastAsia="Arial Unicode MS" w:hAnsi="Times New Roman" w:cs="Times New Roman"/>
          <w:b/>
          <w:color w:val="000000"/>
          <w:sz w:val="28"/>
          <w:szCs w:val="28"/>
          <w:lang w:val="uk-UA"/>
        </w:rPr>
        <w:t>ЗАТВЕРДЖУЮ</w:t>
      </w:r>
    </w:p>
    <w:p w14:paraId="1498A985" w14:textId="1D9E36C2" w:rsidR="002810CA" w:rsidRPr="002C7DF0" w:rsidRDefault="002810CA" w:rsidP="002810CA">
      <w:pPr>
        <w:spacing w:after="0" w:line="240" w:lineRule="auto"/>
        <w:ind w:left="5387"/>
        <w:rPr>
          <w:rFonts w:ascii="Times New Roman" w:eastAsia="Arial Unicode MS" w:hAnsi="Times New Roman" w:cs="Times New Roman"/>
          <w:color w:val="000000"/>
          <w:sz w:val="28"/>
          <w:szCs w:val="28"/>
          <w:lang w:val="uk-UA"/>
        </w:rPr>
      </w:pPr>
      <w:r w:rsidRPr="002C7DF0">
        <w:rPr>
          <w:rFonts w:ascii="Arial Unicode MS" w:eastAsia="Arial Unicode MS" w:hAnsi="Arial Unicode MS" w:cs="Arial Unicode MS"/>
          <w:noProof/>
          <w:color w:val="000000"/>
          <w:sz w:val="24"/>
          <w:szCs w:val="24"/>
        </w:rPr>
        <w:drawing>
          <wp:anchor distT="0" distB="0" distL="114300" distR="114300" simplePos="0" relativeHeight="251657216" behindDoc="0" locked="0" layoutInCell="1" allowOverlap="1" wp14:anchorId="4F34ED7D" wp14:editId="1859B930">
            <wp:simplePos x="0" y="0"/>
            <wp:positionH relativeFrom="margin">
              <wp:posOffset>2812415</wp:posOffset>
            </wp:positionH>
            <wp:positionV relativeFrom="paragraph">
              <wp:posOffset>480060</wp:posOffset>
            </wp:positionV>
            <wp:extent cx="1590675" cy="1581150"/>
            <wp:effectExtent l="0" t="0" r="9525" b="0"/>
            <wp:wrapNone/>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C7DF0">
        <w:rPr>
          <w:rFonts w:ascii="Arial Unicode MS" w:eastAsia="Arial Unicode MS" w:hAnsi="Arial Unicode MS" w:cs="Arial Unicode MS"/>
          <w:noProof/>
          <w:color w:val="000000"/>
          <w:sz w:val="24"/>
          <w:szCs w:val="24"/>
        </w:rPr>
        <w:drawing>
          <wp:anchor distT="0" distB="0" distL="114300" distR="114300" simplePos="0" relativeHeight="251656192" behindDoc="1" locked="0" layoutInCell="1" allowOverlap="1" wp14:anchorId="3C87BBF6" wp14:editId="3E11D3B5">
            <wp:simplePos x="0" y="0"/>
            <wp:positionH relativeFrom="column">
              <wp:posOffset>3405505</wp:posOffset>
            </wp:positionH>
            <wp:positionV relativeFrom="paragraph">
              <wp:posOffset>481965</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2C7DF0">
        <w:rPr>
          <w:rFonts w:ascii="Times New Roman" w:eastAsia="Arial Unicode MS" w:hAnsi="Times New Roman" w:cs="Times New Roman"/>
          <w:color w:val="000000"/>
          <w:sz w:val="28"/>
          <w:szCs w:val="28"/>
          <w:lang w:val="uk-UA"/>
        </w:rPr>
        <w:t>Директор Хмельницького інституту соціальних технологій Університету „Україна”</w:t>
      </w:r>
    </w:p>
    <w:p w14:paraId="3FABFFD3" w14:textId="77777777" w:rsidR="002810CA" w:rsidRPr="002C7DF0" w:rsidRDefault="002810CA" w:rsidP="002810CA">
      <w:pPr>
        <w:spacing w:after="0" w:line="240" w:lineRule="auto"/>
        <w:ind w:left="5387"/>
        <w:rPr>
          <w:rFonts w:ascii="Times New Roman" w:eastAsia="Arial Unicode MS" w:hAnsi="Times New Roman" w:cs="Times New Roman"/>
          <w:color w:val="000000"/>
          <w:sz w:val="28"/>
          <w:szCs w:val="28"/>
          <w:lang w:val="uk-UA"/>
        </w:rPr>
      </w:pPr>
    </w:p>
    <w:p w14:paraId="44821772" w14:textId="77777777" w:rsidR="002810CA" w:rsidRPr="002C7DF0" w:rsidRDefault="002810CA" w:rsidP="002810CA">
      <w:pPr>
        <w:spacing w:before="120" w:after="0" w:line="360" w:lineRule="auto"/>
        <w:ind w:left="5387"/>
        <w:rPr>
          <w:rFonts w:ascii="Times New Roman" w:eastAsia="Arial Unicode MS" w:hAnsi="Times New Roman" w:cs="Times New Roman"/>
          <w:color w:val="000000"/>
          <w:sz w:val="28"/>
          <w:szCs w:val="28"/>
          <w:lang w:val="uk-UA"/>
        </w:rPr>
      </w:pPr>
      <w:r w:rsidRPr="002C7DF0">
        <w:rPr>
          <w:rFonts w:ascii="Times New Roman" w:eastAsia="Arial Unicode MS" w:hAnsi="Times New Roman" w:cs="Times New Roman"/>
          <w:color w:val="000000"/>
          <w:sz w:val="28"/>
          <w:szCs w:val="28"/>
          <w:lang w:val="uk-UA"/>
        </w:rPr>
        <w:t>___________ М. Є. Чайковський</w:t>
      </w:r>
    </w:p>
    <w:p w14:paraId="4DCA496E" w14:textId="53A3F781" w:rsidR="002810CA" w:rsidRPr="002C7DF0" w:rsidRDefault="002810CA" w:rsidP="002810CA">
      <w:pPr>
        <w:spacing w:after="0" w:line="360" w:lineRule="auto"/>
        <w:ind w:left="5387"/>
        <w:rPr>
          <w:rFonts w:ascii="Times New Roman" w:eastAsia="Times New Roman" w:hAnsi="Times New Roman" w:cs="Times New Roman"/>
          <w:sz w:val="28"/>
          <w:szCs w:val="28"/>
          <w:lang w:val="uk-UA" w:eastAsia="x-none"/>
        </w:rPr>
      </w:pPr>
      <w:r w:rsidRPr="002C7DF0">
        <w:rPr>
          <w:rFonts w:ascii="Times New Roman" w:eastAsia="Times New Roman" w:hAnsi="Times New Roman" w:cs="Times New Roman"/>
          <w:sz w:val="28"/>
          <w:szCs w:val="28"/>
          <w:lang w:val="uk-UA" w:eastAsia="x-none"/>
        </w:rPr>
        <w:t>„</w:t>
      </w:r>
      <w:r w:rsidRPr="002C7DF0">
        <w:rPr>
          <w:rFonts w:ascii="Times New Roman" w:eastAsia="Times New Roman" w:hAnsi="Times New Roman" w:cs="Times New Roman"/>
          <w:sz w:val="28"/>
          <w:szCs w:val="28"/>
          <w:u w:val="single"/>
          <w:lang w:val="uk-UA" w:eastAsia="x-none"/>
        </w:rPr>
        <w:t xml:space="preserve"> 0</w:t>
      </w:r>
      <w:r w:rsidR="001A2033">
        <w:rPr>
          <w:rFonts w:ascii="Times New Roman" w:eastAsia="Times New Roman" w:hAnsi="Times New Roman" w:cs="Times New Roman"/>
          <w:sz w:val="28"/>
          <w:szCs w:val="28"/>
          <w:u w:val="single"/>
          <w:lang w:val="uk-UA" w:eastAsia="x-none"/>
        </w:rPr>
        <w:t>1</w:t>
      </w:r>
      <w:r w:rsidRPr="002C7DF0">
        <w:rPr>
          <w:rFonts w:ascii="Times New Roman" w:eastAsia="Times New Roman" w:hAnsi="Times New Roman" w:cs="Times New Roman"/>
          <w:sz w:val="28"/>
          <w:szCs w:val="28"/>
          <w:u w:val="single"/>
          <w:lang w:val="uk-UA" w:eastAsia="x-none"/>
        </w:rPr>
        <w:t xml:space="preserve"> </w:t>
      </w:r>
      <w:r w:rsidRPr="002C7DF0">
        <w:rPr>
          <w:rFonts w:ascii="Times New Roman" w:eastAsia="Times New Roman" w:hAnsi="Times New Roman" w:cs="Times New Roman"/>
          <w:sz w:val="28"/>
          <w:szCs w:val="28"/>
          <w:lang w:val="uk-UA" w:eastAsia="x-none"/>
        </w:rPr>
        <w:t>”</w:t>
      </w:r>
      <w:r w:rsidRPr="002C7DF0">
        <w:rPr>
          <w:rFonts w:ascii="Times New Roman" w:eastAsia="Times New Roman" w:hAnsi="Times New Roman" w:cs="Times New Roman"/>
          <w:sz w:val="28"/>
          <w:szCs w:val="28"/>
          <w:u w:val="single"/>
          <w:lang w:val="uk-UA" w:eastAsia="x-none"/>
        </w:rPr>
        <w:t xml:space="preserve">      09      </w:t>
      </w:r>
      <w:r w:rsidRPr="002C7DF0">
        <w:rPr>
          <w:rFonts w:ascii="Times New Roman" w:eastAsia="Times New Roman" w:hAnsi="Times New Roman" w:cs="Times New Roman"/>
          <w:sz w:val="28"/>
          <w:szCs w:val="28"/>
          <w:lang w:val="uk-UA" w:eastAsia="x-none"/>
        </w:rPr>
        <w:t>202</w:t>
      </w:r>
      <w:r w:rsidR="001A2033">
        <w:rPr>
          <w:rFonts w:ascii="Times New Roman" w:eastAsia="Times New Roman" w:hAnsi="Times New Roman" w:cs="Times New Roman"/>
          <w:sz w:val="28"/>
          <w:szCs w:val="28"/>
          <w:lang w:val="uk-UA" w:eastAsia="x-none"/>
        </w:rPr>
        <w:t>5</w:t>
      </w:r>
      <w:r w:rsidRPr="002C7DF0">
        <w:rPr>
          <w:rFonts w:ascii="Times New Roman" w:eastAsia="Times New Roman" w:hAnsi="Times New Roman" w:cs="Times New Roman"/>
          <w:sz w:val="28"/>
          <w:szCs w:val="28"/>
          <w:lang w:val="uk-UA" w:eastAsia="x-none"/>
        </w:rPr>
        <w:t xml:space="preserve"> р.</w:t>
      </w:r>
    </w:p>
    <w:p w14:paraId="033EA832" w14:textId="77777777" w:rsidR="009A5000" w:rsidRPr="002C7DF0" w:rsidRDefault="009A5000" w:rsidP="009A5000">
      <w:pPr>
        <w:spacing w:after="0" w:line="240" w:lineRule="auto"/>
        <w:ind w:firstLine="709"/>
        <w:rPr>
          <w:rFonts w:ascii="Calibri" w:eastAsia="Arial Unicode MS" w:hAnsi="Calibri" w:cs="Arial Unicode MS"/>
          <w:color w:val="000000"/>
          <w:sz w:val="24"/>
          <w:szCs w:val="24"/>
          <w:lang w:val="uk-UA"/>
        </w:rPr>
      </w:pPr>
    </w:p>
    <w:p w14:paraId="055138CB" w14:textId="77777777" w:rsidR="002810CA" w:rsidRPr="002C7DF0" w:rsidRDefault="002810CA" w:rsidP="009A5000">
      <w:pPr>
        <w:spacing w:after="0" w:line="240" w:lineRule="auto"/>
        <w:ind w:right="-284"/>
        <w:jc w:val="center"/>
        <w:rPr>
          <w:rFonts w:ascii="Times New Roman" w:eastAsia="Arial Unicode MS" w:hAnsi="Times New Roman" w:cs="Times New Roman"/>
          <w:b/>
          <w:bCs/>
          <w:color w:val="000000"/>
          <w:sz w:val="28"/>
          <w:szCs w:val="28"/>
          <w:highlight w:val="yellow"/>
          <w:lang w:val="uk-UA"/>
        </w:rPr>
      </w:pPr>
      <w:bookmarkStart w:id="0" w:name="_Toc9952414"/>
    </w:p>
    <w:p w14:paraId="63A8C247" w14:textId="3ED4D08B" w:rsidR="009A5000" w:rsidRPr="002C7DF0" w:rsidRDefault="009A5000" w:rsidP="009A5000">
      <w:pPr>
        <w:spacing w:after="0" w:line="240" w:lineRule="auto"/>
        <w:ind w:right="-284"/>
        <w:jc w:val="center"/>
        <w:rPr>
          <w:rFonts w:ascii="Times New Roman" w:eastAsia="Arial Unicode MS" w:hAnsi="Times New Roman" w:cs="Times New Roman"/>
          <w:b/>
          <w:bCs/>
          <w:color w:val="000000"/>
          <w:sz w:val="28"/>
          <w:szCs w:val="28"/>
          <w:lang w:val="uk-UA"/>
        </w:rPr>
      </w:pPr>
      <w:r w:rsidRPr="002C7DF0">
        <w:rPr>
          <w:rFonts w:ascii="Times New Roman" w:eastAsia="Arial Unicode MS" w:hAnsi="Times New Roman" w:cs="Times New Roman"/>
          <w:b/>
          <w:bCs/>
          <w:color w:val="000000"/>
          <w:sz w:val="28"/>
          <w:szCs w:val="28"/>
          <w:lang w:val="uk-UA"/>
        </w:rPr>
        <w:t xml:space="preserve">СИЛАБУС </w:t>
      </w:r>
    </w:p>
    <w:p w14:paraId="22BCB758" w14:textId="012D2D72" w:rsidR="009A5000" w:rsidRPr="00783D31" w:rsidRDefault="009A5000" w:rsidP="009A5000">
      <w:pPr>
        <w:spacing w:after="0" w:line="240" w:lineRule="auto"/>
        <w:ind w:right="-284"/>
        <w:jc w:val="center"/>
        <w:rPr>
          <w:rFonts w:ascii="Times New Roman" w:eastAsia="Arial Unicode MS" w:hAnsi="Times New Roman" w:cs="Times New Roman"/>
          <w:b/>
          <w:bCs/>
          <w:color w:val="000000"/>
          <w:sz w:val="28"/>
          <w:szCs w:val="28"/>
          <w:lang w:val="uk-UA"/>
        </w:rPr>
      </w:pPr>
      <w:r w:rsidRPr="00783D31">
        <w:rPr>
          <w:rFonts w:ascii="Times New Roman" w:eastAsia="Arial Unicode MS" w:hAnsi="Times New Roman" w:cs="Times New Roman"/>
          <w:b/>
          <w:bCs/>
          <w:color w:val="000000"/>
          <w:sz w:val="28"/>
          <w:szCs w:val="28"/>
          <w:lang w:val="uk-UA"/>
        </w:rPr>
        <w:t>навчальної дисципліни</w:t>
      </w:r>
      <w:bookmarkEnd w:id="0"/>
    </w:p>
    <w:p w14:paraId="77F92192" w14:textId="202D7C8B" w:rsidR="009A5000" w:rsidRDefault="009A5000" w:rsidP="00ED1414">
      <w:pPr>
        <w:spacing w:after="0" w:line="240" w:lineRule="auto"/>
        <w:rPr>
          <w:rFonts w:ascii="Times New Roman" w:eastAsia="Arial Unicode MS" w:hAnsi="Times New Roman" w:cs="Times New Roman"/>
          <w:b/>
          <w:color w:val="000000"/>
          <w:sz w:val="28"/>
          <w:szCs w:val="28"/>
          <w:lang w:val="uk-UA"/>
        </w:rPr>
      </w:pPr>
    </w:p>
    <w:tbl>
      <w:tblPr>
        <w:tblStyle w:val="a3"/>
        <w:tblW w:w="9652" w:type="dxa"/>
        <w:tblLook w:val="04A0" w:firstRow="1" w:lastRow="0" w:firstColumn="1" w:lastColumn="0" w:noHBand="0" w:noVBand="1"/>
      </w:tblPr>
      <w:tblGrid>
        <w:gridCol w:w="2945"/>
        <w:gridCol w:w="6707"/>
      </w:tblGrid>
      <w:tr w:rsidR="009F6565" w:rsidRPr="00DC5735" w14:paraId="5D5F3EDE" w14:textId="77777777" w:rsidTr="00E56ECC">
        <w:tc>
          <w:tcPr>
            <w:tcW w:w="2945" w:type="dxa"/>
          </w:tcPr>
          <w:p w14:paraId="1A19CB2F" w14:textId="4824C111" w:rsidR="009F6565" w:rsidRPr="00DC5735" w:rsidRDefault="009F6565" w:rsidP="009F6565">
            <w:pPr>
              <w:jc w:val="both"/>
              <w:rPr>
                <w:rFonts w:ascii="Times New Roman" w:eastAsia="Arial Unicode MS" w:hAnsi="Times New Roman" w:cs="Times New Roman"/>
                <w:b/>
                <w:color w:val="000000"/>
                <w:sz w:val="24"/>
                <w:szCs w:val="24"/>
                <w:lang w:val="uk-UA"/>
              </w:rPr>
            </w:pPr>
            <w:r w:rsidRPr="00DC5735">
              <w:rPr>
                <w:rFonts w:ascii="Times New Roman" w:eastAsia="Arial Unicode MS" w:hAnsi="Times New Roman" w:cs="Times New Roman"/>
                <w:b/>
                <w:color w:val="000000"/>
                <w:sz w:val="24"/>
                <w:szCs w:val="24"/>
                <w:lang w:val="uk-UA"/>
              </w:rPr>
              <w:t xml:space="preserve">Повна назва дисципліни </w:t>
            </w:r>
            <w:r w:rsidRPr="00DC5735">
              <w:rPr>
                <w:rFonts w:ascii="Times New Roman" w:eastAsia="Arial Unicode MS" w:hAnsi="Times New Roman" w:cs="Times New Roman"/>
                <w:bCs/>
                <w:color w:val="000000"/>
                <w:sz w:val="24"/>
                <w:szCs w:val="24"/>
                <w:lang w:val="uk-UA"/>
              </w:rPr>
              <w:t>(державною мовою)</w:t>
            </w:r>
          </w:p>
        </w:tc>
        <w:tc>
          <w:tcPr>
            <w:tcW w:w="6707" w:type="dxa"/>
          </w:tcPr>
          <w:p w14:paraId="6A947BD3" w14:textId="568C6A6C" w:rsidR="009F6565" w:rsidRPr="00DC5735" w:rsidRDefault="00DC5735" w:rsidP="009F6565">
            <w:pPr>
              <w:jc w:val="both"/>
              <w:rPr>
                <w:rFonts w:ascii="Times New Roman" w:eastAsia="Arial Unicode MS" w:hAnsi="Times New Roman" w:cs="Times New Roman"/>
                <w:b/>
                <w:color w:val="000000"/>
                <w:sz w:val="24"/>
                <w:szCs w:val="24"/>
                <w:lang w:val="uk-UA"/>
              </w:rPr>
            </w:pPr>
            <w:r w:rsidRPr="00DC5735">
              <w:rPr>
                <w:rFonts w:ascii="Times New Roman" w:eastAsia="Arial Unicode MS" w:hAnsi="Times New Roman" w:cs="Times New Roman"/>
                <w:b/>
                <w:color w:val="000000"/>
                <w:sz w:val="24"/>
                <w:szCs w:val="24"/>
                <w:lang w:val="uk-UA"/>
              </w:rPr>
              <w:t>Психологія спілкування</w:t>
            </w:r>
          </w:p>
        </w:tc>
      </w:tr>
      <w:tr w:rsidR="009F6565" w:rsidRPr="00DC5735" w14:paraId="79BF3052" w14:textId="77777777" w:rsidTr="00E56ECC">
        <w:tc>
          <w:tcPr>
            <w:tcW w:w="2945" w:type="dxa"/>
          </w:tcPr>
          <w:p w14:paraId="29FBB619" w14:textId="602A5B2C" w:rsidR="009F6565" w:rsidRPr="00DC5735" w:rsidRDefault="009F6565" w:rsidP="009F6565">
            <w:pPr>
              <w:jc w:val="both"/>
              <w:rPr>
                <w:rFonts w:ascii="Times New Roman" w:eastAsia="Arial Unicode MS" w:hAnsi="Times New Roman" w:cs="Times New Roman"/>
                <w:b/>
                <w:color w:val="000000"/>
                <w:sz w:val="24"/>
                <w:szCs w:val="24"/>
                <w:lang w:val="uk-UA"/>
              </w:rPr>
            </w:pPr>
            <w:r w:rsidRPr="00DC5735">
              <w:rPr>
                <w:rFonts w:ascii="Times New Roman" w:eastAsia="Arial Unicode MS" w:hAnsi="Times New Roman" w:cs="Times New Roman"/>
                <w:b/>
                <w:color w:val="000000"/>
                <w:sz w:val="24"/>
                <w:szCs w:val="24"/>
                <w:lang w:val="uk-UA"/>
              </w:rPr>
              <w:t>Спеціальність</w:t>
            </w:r>
          </w:p>
        </w:tc>
        <w:tc>
          <w:tcPr>
            <w:tcW w:w="6707" w:type="dxa"/>
          </w:tcPr>
          <w:p w14:paraId="3885A2B1" w14:textId="6528E727" w:rsidR="009F6565" w:rsidRPr="00DC5735" w:rsidRDefault="00DC5735" w:rsidP="009F6565">
            <w:pPr>
              <w:jc w:val="both"/>
              <w:rPr>
                <w:rFonts w:ascii="Times New Roman" w:eastAsia="Arial Unicode MS" w:hAnsi="Times New Roman" w:cs="Times New Roman"/>
                <w:bCs/>
                <w:color w:val="000000"/>
                <w:sz w:val="24"/>
                <w:szCs w:val="24"/>
                <w:lang w:val="uk-UA"/>
              </w:rPr>
            </w:pPr>
            <w:r w:rsidRPr="00DC5735">
              <w:rPr>
                <w:rFonts w:ascii="Times New Roman" w:eastAsia="Arial Unicode MS" w:hAnsi="Times New Roman" w:cs="Times New Roman"/>
                <w:bCs/>
                <w:color w:val="000000"/>
                <w:sz w:val="24"/>
                <w:szCs w:val="24"/>
                <w:lang w:val="uk-UA"/>
              </w:rPr>
              <w:t>Соціальна робота</w:t>
            </w:r>
          </w:p>
        </w:tc>
      </w:tr>
      <w:tr w:rsidR="009F6565" w:rsidRPr="00DC5735" w14:paraId="07F7539E" w14:textId="77777777" w:rsidTr="00E56ECC">
        <w:tc>
          <w:tcPr>
            <w:tcW w:w="2945" w:type="dxa"/>
          </w:tcPr>
          <w:p w14:paraId="36ADB9B1" w14:textId="7CAC483E" w:rsidR="009F6565" w:rsidRPr="00DC5735" w:rsidRDefault="009F6565" w:rsidP="009F6565">
            <w:pPr>
              <w:jc w:val="both"/>
              <w:rPr>
                <w:rFonts w:ascii="Times New Roman" w:eastAsia="Arial Unicode MS" w:hAnsi="Times New Roman" w:cs="Times New Roman"/>
                <w:b/>
                <w:color w:val="000000"/>
                <w:sz w:val="24"/>
                <w:szCs w:val="24"/>
                <w:lang w:val="uk-UA"/>
              </w:rPr>
            </w:pPr>
            <w:r w:rsidRPr="00DC5735">
              <w:rPr>
                <w:rFonts w:ascii="Times New Roman" w:eastAsia="Arial Unicode MS" w:hAnsi="Times New Roman" w:cs="Times New Roman"/>
                <w:b/>
                <w:color w:val="000000"/>
                <w:sz w:val="24"/>
                <w:szCs w:val="24"/>
                <w:lang w:val="uk-UA"/>
              </w:rPr>
              <w:t>Освітня програма</w:t>
            </w:r>
          </w:p>
        </w:tc>
        <w:tc>
          <w:tcPr>
            <w:tcW w:w="6707" w:type="dxa"/>
          </w:tcPr>
          <w:p w14:paraId="41B9978A" w14:textId="409D9BD6" w:rsidR="009F6565" w:rsidRPr="00DC5735" w:rsidRDefault="00DC5735" w:rsidP="009F6565">
            <w:pPr>
              <w:jc w:val="both"/>
              <w:rPr>
                <w:rFonts w:ascii="Times New Roman" w:eastAsia="Arial Unicode MS" w:hAnsi="Times New Roman" w:cs="Times New Roman"/>
                <w:bCs/>
                <w:color w:val="000000"/>
                <w:sz w:val="24"/>
                <w:szCs w:val="24"/>
                <w:lang w:val="uk-UA"/>
              </w:rPr>
            </w:pPr>
            <w:r w:rsidRPr="00DC5735">
              <w:rPr>
                <w:rFonts w:ascii="Times New Roman" w:eastAsia="Arial Unicode MS" w:hAnsi="Times New Roman" w:cs="Times New Roman"/>
                <w:bCs/>
                <w:color w:val="000000"/>
                <w:sz w:val="24"/>
                <w:szCs w:val="24"/>
                <w:lang w:val="uk-UA"/>
              </w:rPr>
              <w:t>Соціальна робота</w:t>
            </w:r>
          </w:p>
        </w:tc>
      </w:tr>
      <w:tr w:rsidR="009F6565" w:rsidRPr="00DC5735" w14:paraId="5E7378E5" w14:textId="77777777" w:rsidTr="00E56ECC">
        <w:tc>
          <w:tcPr>
            <w:tcW w:w="2945" w:type="dxa"/>
          </w:tcPr>
          <w:p w14:paraId="364F76A4" w14:textId="5EBE1DEB" w:rsidR="009F6565" w:rsidRPr="00DC5735" w:rsidRDefault="009F6565" w:rsidP="009F6565">
            <w:pPr>
              <w:jc w:val="both"/>
              <w:rPr>
                <w:rFonts w:ascii="Times New Roman" w:eastAsia="Arial Unicode MS" w:hAnsi="Times New Roman" w:cs="Times New Roman"/>
                <w:b/>
                <w:color w:val="000000"/>
                <w:sz w:val="24"/>
                <w:szCs w:val="24"/>
                <w:lang w:val="uk-UA"/>
              </w:rPr>
            </w:pPr>
            <w:r w:rsidRPr="00DC5735">
              <w:rPr>
                <w:rFonts w:ascii="Times New Roman" w:eastAsia="Arial Unicode MS" w:hAnsi="Times New Roman" w:cs="Times New Roman"/>
                <w:b/>
                <w:color w:val="000000"/>
                <w:sz w:val="24"/>
                <w:szCs w:val="24"/>
                <w:lang w:val="uk-UA"/>
              </w:rPr>
              <w:t>Рівень освіти</w:t>
            </w:r>
          </w:p>
        </w:tc>
        <w:tc>
          <w:tcPr>
            <w:tcW w:w="6707" w:type="dxa"/>
          </w:tcPr>
          <w:p w14:paraId="21874BCB" w14:textId="5C17EB93" w:rsidR="009F6565" w:rsidRPr="00DC5735" w:rsidRDefault="009F6565" w:rsidP="009F6565">
            <w:pPr>
              <w:jc w:val="both"/>
              <w:rPr>
                <w:rFonts w:ascii="Times New Roman" w:eastAsia="Arial Unicode MS" w:hAnsi="Times New Roman" w:cs="Times New Roman"/>
                <w:bCs/>
                <w:color w:val="000000"/>
                <w:sz w:val="24"/>
                <w:szCs w:val="24"/>
                <w:lang w:val="uk-UA"/>
              </w:rPr>
            </w:pPr>
            <w:r w:rsidRPr="00DC5735">
              <w:rPr>
                <w:rFonts w:ascii="Times New Roman" w:eastAsia="Arial Unicode MS" w:hAnsi="Times New Roman" w:cs="Times New Roman"/>
                <w:bCs/>
                <w:color w:val="000000"/>
                <w:sz w:val="24"/>
                <w:szCs w:val="24"/>
                <w:lang w:val="uk-UA"/>
              </w:rPr>
              <w:t>перший (бакалаврський) рівень</w:t>
            </w:r>
          </w:p>
        </w:tc>
      </w:tr>
      <w:tr w:rsidR="009F6565" w:rsidRPr="00DC5735" w14:paraId="3B2522E6" w14:textId="77777777" w:rsidTr="00E56ECC">
        <w:tc>
          <w:tcPr>
            <w:tcW w:w="2945" w:type="dxa"/>
          </w:tcPr>
          <w:p w14:paraId="0EF1D458" w14:textId="13BAAD30" w:rsidR="009F6565" w:rsidRPr="00DC5735" w:rsidRDefault="009F6565" w:rsidP="009F6565">
            <w:pPr>
              <w:jc w:val="both"/>
              <w:rPr>
                <w:rFonts w:ascii="Times New Roman" w:eastAsia="Arial Unicode MS" w:hAnsi="Times New Roman" w:cs="Times New Roman"/>
                <w:b/>
                <w:color w:val="000000"/>
                <w:sz w:val="24"/>
                <w:szCs w:val="24"/>
                <w:lang w:val="uk-UA"/>
              </w:rPr>
            </w:pPr>
            <w:r w:rsidRPr="00DC5735">
              <w:rPr>
                <w:rFonts w:ascii="Times New Roman" w:eastAsia="Arial Unicode MS" w:hAnsi="Times New Roman" w:cs="Times New Roman"/>
                <w:b/>
                <w:color w:val="000000"/>
                <w:sz w:val="24"/>
                <w:szCs w:val="24"/>
                <w:lang w:val="uk-UA"/>
              </w:rPr>
              <w:t>Статус навчальної дисципліни</w:t>
            </w:r>
          </w:p>
        </w:tc>
        <w:tc>
          <w:tcPr>
            <w:tcW w:w="6707" w:type="dxa"/>
          </w:tcPr>
          <w:p w14:paraId="6E6BDDB4" w14:textId="5ECB359D" w:rsidR="009F6565" w:rsidRPr="00DC5735" w:rsidRDefault="00DC5735" w:rsidP="009F6565">
            <w:pPr>
              <w:jc w:val="both"/>
              <w:rPr>
                <w:rFonts w:ascii="Times New Roman" w:eastAsia="Arial Unicode MS" w:hAnsi="Times New Roman" w:cs="Times New Roman"/>
                <w:bCs/>
                <w:color w:val="000000"/>
                <w:sz w:val="24"/>
                <w:szCs w:val="24"/>
                <w:lang w:val="uk-UA"/>
              </w:rPr>
            </w:pPr>
            <w:r w:rsidRPr="00DC5735">
              <w:rPr>
                <w:rFonts w:ascii="Times New Roman" w:eastAsia="Arial Unicode MS" w:hAnsi="Times New Roman" w:cs="Times New Roman"/>
                <w:bCs/>
                <w:color w:val="000000"/>
                <w:sz w:val="24"/>
                <w:szCs w:val="24"/>
                <w:lang w:val="uk-UA"/>
              </w:rPr>
              <w:t>вибіркова</w:t>
            </w:r>
          </w:p>
        </w:tc>
      </w:tr>
      <w:tr w:rsidR="009F6565" w:rsidRPr="00DC5735" w14:paraId="08B7246A" w14:textId="77777777" w:rsidTr="00E56ECC">
        <w:tc>
          <w:tcPr>
            <w:tcW w:w="2945" w:type="dxa"/>
          </w:tcPr>
          <w:p w14:paraId="1F3509EE" w14:textId="653245B4" w:rsidR="009F6565" w:rsidRPr="00DC5735" w:rsidRDefault="009F6565" w:rsidP="009F6565">
            <w:pPr>
              <w:jc w:val="both"/>
              <w:rPr>
                <w:rFonts w:ascii="Times New Roman" w:eastAsia="Arial Unicode MS" w:hAnsi="Times New Roman" w:cs="Times New Roman"/>
                <w:b/>
                <w:color w:val="000000"/>
                <w:sz w:val="24"/>
                <w:szCs w:val="24"/>
                <w:lang w:val="uk-UA"/>
              </w:rPr>
            </w:pPr>
            <w:r w:rsidRPr="00DC5735">
              <w:rPr>
                <w:rFonts w:ascii="Times New Roman" w:eastAsia="Arial Unicode MS" w:hAnsi="Times New Roman" w:cs="Times New Roman"/>
                <w:b/>
                <w:color w:val="000000"/>
                <w:sz w:val="24"/>
                <w:szCs w:val="24"/>
                <w:lang w:val="uk-UA"/>
              </w:rPr>
              <w:t>Курс і семестр вивчення</w:t>
            </w:r>
          </w:p>
        </w:tc>
        <w:tc>
          <w:tcPr>
            <w:tcW w:w="6707" w:type="dxa"/>
          </w:tcPr>
          <w:p w14:paraId="50CAA209" w14:textId="34BB98E2" w:rsidR="009F6565" w:rsidRPr="00DC5735" w:rsidRDefault="00DC5735" w:rsidP="009F6565">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2</w:t>
            </w:r>
            <w:r w:rsidR="009F6565" w:rsidRPr="00DC5735">
              <w:rPr>
                <w:rFonts w:ascii="Times New Roman" w:eastAsia="Arial Unicode MS" w:hAnsi="Times New Roman" w:cs="Times New Roman"/>
                <w:bCs/>
                <w:color w:val="000000"/>
                <w:sz w:val="24"/>
                <w:szCs w:val="24"/>
                <w:lang w:val="uk-UA"/>
              </w:rPr>
              <w:t xml:space="preserve"> курс, </w:t>
            </w:r>
            <w:r>
              <w:rPr>
                <w:rFonts w:ascii="Times New Roman" w:eastAsia="Arial Unicode MS" w:hAnsi="Times New Roman" w:cs="Times New Roman"/>
                <w:bCs/>
                <w:color w:val="000000"/>
                <w:sz w:val="24"/>
                <w:szCs w:val="24"/>
                <w:lang w:val="uk-UA"/>
              </w:rPr>
              <w:t>4</w:t>
            </w:r>
            <w:r w:rsidR="009F6565" w:rsidRPr="00DC5735">
              <w:rPr>
                <w:rFonts w:ascii="Times New Roman" w:eastAsia="Arial Unicode MS" w:hAnsi="Times New Roman" w:cs="Times New Roman"/>
                <w:bCs/>
                <w:color w:val="000000"/>
                <w:sz w:val="24"/>
                <w:szCs w:val="24"/>
                <w:lang w:val="uk-UA"/>
              </w:rPr>
              <w:t xml:space="preserve"> семестр</w:t>
            </w:r>
          </w:p>
        </w:tc>
      </w:tr>
      <w:tr w:rsidR="009F6565" w:rsidRPr="00DC5735" w14:paraId="080C47A5" w14:textId="77777777" w:rsidTr="00E56ECC">
        <w:tc>
          <w:tcPr>
            <w:tcW w:w="2945" w:type="dxa"/>
          </w:tcPr>
          <w:p w14:paraId="662422F2" w14:textId="4B2AEAA5" w:rsidR="009F6565" w:rsidRPr="00DC5735" w:rsidRDefault="009F6565" w:rsidP="009F6565">
            <w:pPr>
              <w:jc w:val="both"/>
              <w:rPr>
                <w:rFonts w:ascii="Times New Roman" w:eastAsia="Arial Unicode MS" w:hAnsi="Times New Roman" w:cs="Times New Roman"/>
                <w:b/>
                <w:color w:val="000000"/>
                <w:sz w:val="24"/>
                <w:szCs w:val="24"/>
                <w:lang w:val="uk-UA"/>
              </w:rPr>
            </w:pPr>
            <w:r w:rsidRPr="00DC5735">
              <w:rPr>
                <w:rFonts w:ascii="Times New Roman" w:eastAsia="Arial Unicode MS" w:hAnsi="Times New Roman" w:cs="Times New Roman"/>
                <w:b/>
                <w:color w:val="000000"/>
                <w:sz w:val="24"/>
                <w:szCs w:val="24"/>
                <w:lang w:val="uk-UA"/>
              </w:rPr>
              <w:t xml:space="preserve">Кількість кредитів </w:t>
            </w:r>
            <w:proofErr w:type="spellStart"/>
            <w:r w:rsidRPr="00DC5735">
              <w:rPr>
                <w:rFonts w:ascii="Times New Roman" w:eastAsia="Arial Unicode MS" w:hAnsi="Times New Roman" w:cs="Times New Roman"/>
                <w:b/>
                <w:color w:val="000000"/>
                <w:sz w:val="24"/>
                <w:szCs w:val="24"/>
                <w:lang w:val="uk-UA"/>
              </w:rPr>
              <w:t>ЄКТС</w:t>
            </w:r>
            <w:proofErr w:type="spellEnd"/>
          </w:p>
        </w:tc>
        <w:tc>
          <w:tcPr>
            <w:tcW w:w="6707" w:type="dxa"/>
          </w:tcPr>
          <w:p w14:paraId="135D943B" w14:textId="3999396E" w:rsidR="009F6565" w:rsidRPr="00DC5735" w:rsidRDefault="00DC5735" w:rsidP="009F6565">
            <w:pPr>
              <w:jc w:val="both"/>
              <w:rPr>
                <w:rFonts w:ascii="Times New Roman" w:eastAsia="Arial Unicode MS" w:hAnsi="Times New Roman" w:cs="Times New Roman"/>
                <w:bCs/>
                <w:color w:val="000000"/>
                <w:sz w:val="24"/>
                <w:szCs w:val="24"/>
                <w:lang w:val="uk-UA"/>
              </w:rPr>
            </w:pPr>
            <w:r w:rsidRPr="00DC5735">
              <w:rPr>
                <w:rFonts w:ascii="Times New Roman" w:eastAsia="Arial Unicode MS" w:hAnsi="Times New Roman" w:cs="Times New Roman"/>
                <w:bCs/>
                <w:color w:val="000000"/>
                <w:sz w:val="24"/>
                <w:szCs w:val="24"/>
                <w:lang w:val="uk-UA"/>
              </w:rPr>
              <w:t>5</w:t>
            </w:r>
          </w:p>
        </w:tc>
      </w:tr>
      <w:tr w:rsidR="009F6565" w:rsidRPr="00DC5735" w14:paraId="487EEAA4" w14:textId="77777777" w:rsidTr="00E56ECC">
        <w:tc>
          <w:tcPr>
            <w:tcW w:w="2945" w:type="dxa"/>
            <w:vMerge w:val="restart"/>
          </w:tcPr>
          <w:p w14:paraId="0BFAE479" w14:textId="2D8F8085" w:rsidR="009F6565" w:rsidRPr="00DC5735" w:rsidRDefault="009F6565" w:rsidP="009F6565">
            <w:pPr>
              <w:jc w:val="both"/>
              <w:rPr>
                <w:rFonts w:ascii="Times New Roman" w:eastAsia="Arial Unicode MS" w:hAnsi="Times New Roman" w:cs="Times New Roman"/>
                <w:b/>
                <w:color w:val="000000"/>
                <w:sz w:val="24"/>
                <w:szCs w:val="24"/>
                <w:lang w:val="uk-UA"/>
              </w:rPr>
            </w:pPr>
            <w:r w:rsidRPr="00DC5735">
              <w:rPr>
                <w:rFonts w:ascii="Times New Roman" w:eastAsia="Arial Unicode MS" w:hAnsi="Times New Roman" w:cs="Times New Roman"/>
                <w:b/>
                <w:color w:val="000000"/>
                <w:sz w:val="24"/>
                <w:szCs w:val="24"/>
                <w:lang w:val="uk-UA"/>
              </w:rPr>
              <w:t xml:space="preserve">Розподіл за видами занять та годинами навчання </w:t>
            </w:r>
            <w:r w:rsidRPr="00DC5735">
              <w:rPr>
                <w:rFonts w:ascii="Times New Roman" w:eastAsia="Arial Unicode MS" w:hAnsi="Times New Roman" w:cs="Times New Roman"/>
                <w:bCs/>
                <w:color w:val="000000"/>
                <w:sz w:val="24"/>
                <w:szCs w:val="24"/>
                <w:lang w:val="uk-UA"/>
              </w:rPr>
              <w:t>(зазначаються відповідно до навчального плану)</w:t>
            </w:r>
          </w:p>
        </w:tc>
        <w:tc>
          <w:tcPr>
            <w:tcW w:w="6707" w:type="dxa"/>
          </w:tcPr>
          <w:p w14:paraId="331BB1C0" w14:textId="13F6492C" w:rsidR="009F6565" w:rsidRPr="00DC5735" w:rsidRDefault="009F6565" w:rsidP="009F6565">
            <w:pPr>
              <w:jc w:val="both"/>
              <w:rPr>
                <w:rFonts w:ascii="Times New Roman" w:eastAsia="Arial Unicode MS" w:hAnsi="Times New Roman" w:cs="Times New Roman"/>
                <w:bCs/>
                <w:color w:val="000000"/>
                <w:sz w:val="24"/>
                <w:szCs w:val="24"/>
                <w:lang w:val="uk-UA"/>
              </w:rPr>
            </w:pPr>
            <w:r w:rsidRPr="00DC5735">
              <w:rPr>
                <w:rFonts w:ascii="Times New Roman" w:eastAsia="Arial Unicode MS" w:hAnsi="Times New Roman" w:cs="Times New Roman"/>
                <w:bCs/>
                <w:color w:val="000000"/>
                <w:sz w:val="24"/>
                <w:szCs w:val="24"/>
                <w:lang w:val="uk-UA"/>
              </w:rPr>
              <w:t>Лекції 30/6 год.</w:t>
            </w:r>
          </w:p>
        </w:tc>
      </w:tr>
      <w:tr w:rsidR="009F6565" w:rsidRPr="00DC5735" w14:paraId="319E6E37" w14:textId="77777777" w:rsidTr="00E56ECC">
        <w:tc>
          <w:tcPr>
            <w:tcW w:w="2945" w:type="dxa"/>
            <w:vMerge/>
          </w:tcPr>
          <w:p w14:paraId="4CA7CECC" w14:textId="77777777" w:rsidR="009F6565" w:rsidRPr="00DC5735" w:rsidRDefault="009F6565" w:rsidP="009F6565">
            <w:pPr>
              <w:jc w:val="both"/>
              <w:rPr>
                <w:rFonts w:ascii="Times New Roman" w:eastAsia="Arial Unicode MS" w:hAnsi="Times New Roman" w:cs="Times New Roman"/>
                <w:b/>
                <w:color w:val="000000"/>
                <w:sz w:val="24"/>
                <w:szCs w:val="24"/>
                <w:lang w:val="uk-UA"/>
              </w:rPr>
            </w:pPr>
          </w:p>
        </w:tc>
        <w:tc>
          <w:tcPr>
            <w:tcW w:w="6707" w:type="dxa"/>
          </w:tcPr>
          <w:p w14:paraId="5CB5482B" w14:textId="541F5E8B" w:rsidR="009F6565" w:rsidRPr="00DC5735" w:rsidRDefault="009F6565" w:rsidP="009F6565">
            <w:pPr>
              <w:jc w:val="both"/>
              <w:rPr>
                <w:rFonts w:ascii="Times New Roman" w:eastAsia="Arial Unicode MS" w:hAnsi="Times New Roman" w:cs="Times New Roman"/>
                <w:bCs/>
                <w:color w:val="000000"/>
                <w:sz w:val="24"/>
                <w:szCs w:val="24"/>
                <w:lang w:val="uk-UA"/>
              </w:rPr>
            </w:pPr>
            <w:r w:rsidRPr="00DC5735">
              <w:rPr>
                <w:rFonts w:ascii="Times New Roman" w:eastAsia="Arial Unicode MS" w:hAnsi="Times New Roman" w:cs="Times New Roman"/>
                <w:bCs/>
                <w:color w:val="000000"/>
                <w:sz w:val="24"/>
                <w:szCs w:val="24"/>
                <w:lang w:val="uk-UA"/>
              </w:rPr>
              <w:t xml:space="preserve">Семінарські </w:t>
            </w:r>
            <w:r w:rsidR="00DC5735" w:rsidRPr="00DC5735">
              <w:rPr>
                <w:rFonts w:ascii="Times New Roman" w:eastAsia="Arial Unicode MS" w:hAnsi="Times New Roman" w:cs="Times New Roman"/>
                <w:bCs/>
                <w:color w:val="000000"/>
                <w:sz w:val="24"/>
                <w:szCs w:val="24"/>
                <w:lang w:val="uk-UA"/>
              </w:rPr>
              <w:t>22</w:t>
            </w:r>
            <w:r w:rsidRPr="00DC5735">
              <w:rPr>
                <w:rFonts w:ascii="Times New Roman" w:eastAsia="Arial Unicode MS" w:hAnsi="Times New Roman" w:cs="Times New Roman"/>
                <w:bCs/>
                <w:color w:val="000000"/>
                <w:sz w:val="24"/>
                <w:szCs w:val="24"/>
                <w:lang w:val="uk-UA"/>
              </w:rPr>
              <w:t>/4 год.</w:t>
            </w:r>
          </w:p>
        </w:tc>
      </w:tr>
      <w:tr w:rsidR="009F6565" w:rsidRPr="00DC5735" w14:paraId="2ED9DBC8" w14:textId="77777777" w:rsidTr="00E56ECC">
        <w:tc>
          <w:tcPr>
            <w:tcW w:w="2945" w:type="dxa"/>
            <w:vMerge/>
          </w:tcPr>
          <w:p w14:paraId="544FFBC0" w14:textId="77777777" w:rsidR="009F6565" w:rsidRPr="00DC5735" w:rsidRDefault="009F6565" w:rsidP="009F6565">
            <w:pPr>
              <w:jc w:val="both"/>
              <w:rPr>
                <w:rFonts w:ascii="Times New Roman" w:eastAsia="Arial Unicode MS" w:hAnsi="Times New Roman" w:cs="Times New Roman"/>
                <w:b/>
                <w:color w:val="000000"/>
                <w:sz w:val="24"/>
                <w:szCs w:val="24"/>
                <w:lang w:val="uk-UA"/>
              </w:rPr>
            </w:pPr>
          </w:p>
        </w:tc>
        <w:tc>
          <w:tcPr>
            <w:tcW w:w="6707" w:type="dxa"/>
          </w:tcPr>
          <w:p w14:paraId="1B79E884" w14:textId="2EDBE5AE" w:rsidR="009F6565" w:rsidRPr="00DC5735" w:rsidRDefault="009F6565" w:rsidP="009F6565">
            <w:pPr>
              <w:jc w:val="both"/>
              <w:rPr>
                <w:rFonts w:ascii="Times New Roman" w:eastAsia="Arial Unicode MS" w:hAnsi="Times New Roman" w:cs="Times New Roman"/>
                <w:bCs/>
                <w:color w:val="000000"/>
                <w:sz w:val="24"/>
                <w:szCs w:val="24"/>
                <w:lang w:val="uk-UA"/>
              </w:rPr>
            </w:pPr>
            <w:r w:rsidRPr="00DC5735">
              <w:rPr>
                <w:rFonts w:ascii="Times New Roman" w:eastAsia="Arial Unicode MS" w:hAnsi="Times New Roman" w:cs="Times New Roman"/>
                <w:bCs/>
                <w:color w:val="000000"/>
                <w:sz w:val="24"/>
                <w:szCs w:val="24"/>
                <w:lang w:val="uk-UA"/>
              </w:rPr>
              <w:t xml:space="preserve">Самостійна робота </w:t>
            </w:r>
            <w:r w:rsidR="00DC5735" w:rsidRPr="00DC5735">
              <w:rPr>
                <w:rFonts w:ascii="Times New Roman" w:eastAsia="Arial Unicode MS" w:hAnsi="Times New Roman" w:cs="Times New Roman"/>
                <w:bCs/>
                <w:color w:val="000000"/>
                <w:sz w:val="24"/>
                <w:szCs w:val="24"/>
                <w:lang w:val="uk-UA"/>
              </w:rPr>
              <w:t>98</w:t>
            </w:r>
            <w:r w:rsidRPr="00DC5735">
              <w:rPr>
                <w:rFonts w:ascii="Times New Roman" w:eastAsia="Arial Unicode MS" w:hAnsi="Times New Roman" w:cs="Times New Roman"/>
                <w:bCs/>
                <w:color w:val="000000"/>
                <w:sz w:val="24"/>
                <w:szCs w:val="24"/>
                <w:lang w:val="uk-UA"/>
              </w:rPr>
              <w:t>/1</w:t>
            </w:r>
            <w:r w:rsidR="00DC5735" w:rsidRPr="00DC5735">
              <w:rPr>
                <w:rFonts w:ascii="Times New Roman" w:eastAsia="Arial Unicode MS" w:hAnsi="Times New Roman" w:cs="Times New Roman"/>
                <w:bCs/>
                <w:color w:val="000000"/>
                <w:sz w:val="24"/>
                <w:szCs w:val="24"/>
                <w:lang w:val="uk-UA"/>
              </w:rPr>
              <w:t>4</w:t>
            </w:r>
            <w:r w:rsidRPr="00DC5735">
              <w:rPr>
                <w:rFonts w:ascii="Times New Roman" w:eastAsia="Arial Unicode MS" w:hAnsi="Times New Roman" w:cs="Times New Roman"/>
                <w:bCs/>
                <w:color w:val="000000"/>
                <w:sz w:val="24"/>
                <w:szCs w:val="24"/>
                <w:lang w:val="uk-UA"/>
              </w:rPr>
              <w:t>0 год.</w:t>
            </w:r>
          </w:p>
        </w:tc>
      </w:tr>
      <w:tr w:rsidR="009F6565" w:rsidRPr="00DC5735" w14:paraId="3D4F8EB0" w14:textId="77777777" w:rsidTr="00E56ECC">
        <w:tc>
          <w:tcPr>
            <w:tcW w:w="2945" w:type="dxa"/>
          </w:tcPr>
          <w:p w14:paraId="39B6DF4C" w14:textId="3F408744" w:rsidR="009F6565" w:rsidRPr="00DC5735" w:rsidRDefault="009F6565" w:rsidP="009F6565">
            <w:pPr>
              <w:jc w:val="both"/>
              <w:rPr>
                <w:rFonts w:ascii="Times New Roman" w:eastAsia="Arial Unicode MS" w:hAnsi="Times New Roman" w:cs="Times New Roman"/>
                <w:b/>
                <w:color w:val="000000"/>
                <w:sz w:val="24"/>
                <w:szCs w:val="24"/>
                <w:lang w:val="uk-UA"/>
              </w:rPr>
            </w:pPr>
            <w:r w:rsidRPr="00DC5735">
              <w:rPr>
                <w:rFonts w:ascii="Times New Roman" w:eastAsia="Arial Unicode MS" w:hAnsi="Times New Roman" w:cs="Times New Roman"/>
                <w:b/>
                <w:color w:val="000000"/>
                <w:sz w:val="24"/>
                <w:szCs w:val="24"/>
                <w:lang w:val="uk-UA"/>
              </w:rPr>
              <w:t>Вид індивідуального завдання</w:t>
            </w:r>
          </w:p>
        </w:tc>
        <w:tc>
          <w:tcPr>
            <w:tcW w:w="6707" w:type="dxa"/>
          </w:tcPr>
          <w:p w14:paraId="37A12D31" w14:textId="1839F323" w:rsidR="009F6565" w:rsidRPr="00DC5735" w:rsidRDefault="009F6565" w:rsidP="009F6565">
            <w:pPr>
              <w:jc w:val="both"/>
              <w:rPr>
                <w:rFonts w:ascii="Times New Roman" w:eastAsia="Arial Unicode MS" w:hAnsi="Times New Roman" w:cs="Times New Roman"/>
                <w:bCs/>
                <w:color w:val="000000"/>
                <w:sz w:val="24"/>
                <w:szCs w:val="24"/>
                <w:lang w:val="uk-UA"/>
              </w:rPr>
            </w:pPr>
            <w:r w:rsidRPr="00DC5735">
              <w:rPr>
                <w:rFonts w:ascii="Times New Roman" w:eastAsia="Arial Unicode MS" w:hAnsi="Times New Roman" w:cs="Times New Roman"/>
                <w:bCs/>
                <w:color w:val="000000"/>
                <w:sz w:val="24"/>
                <w:szCs w:val="24"/>
                <w:lang w:val="uk-UA"/>
              </w:rPr>
              <w:t>реферат</w:t>
            </w:r>
          </w:p>
        </w:tc>
      </w:tr>
      <w:tr w:rsidR="009F6565" w:rsidRPr="00DC5735" w14:paraId="0265E579" w14:textId="77777777" w:rsidTr="00E56ECC">
        <w:tc>
          <w:tcPr>
            <w:tcW w:w="2945" w:type="dxa"/>
          </w:tcPr>
          <w:p w14:paraId="6107AE2C" w14:textId="5F9F743F" w:rsidR="009F6565" w:rsidRPr="00DC5735" w:rsidRDefault="009F6565" w:rsidP="009F6565">
            <w:pPr>
              <w:jc w:val="both"/>
              <w:rPr>
                <w:rFonts w:ascii="Times New Roman" w:eastAsia="Arial Unicode MS" w:hAnsi="Times New Roman" w:cs="Times New Roman"/>
                <w:b/>
                <w:color w:val="000000"/>
                <w:sz w:val="24"/>
                <w:szCs w:val="24"/>
                <w:lang w:val="uk-UA"/>
              </w:rPr>
            </w:pPr>
            <w:r w:rsidRPr="00DC5735">
              <w:rPr>
                <w:rFonts w:ascii="Times New Roman" w:eastAsia="Arial Unicode MS" w:hAnsi="Times New Roman" w:cs="Times New Roman"/>
                <w:b/>
                <w:color w:val="000000"/>
                <w:sz w:val="24"/>
                <w:szCs w:val="24"/>
                <w:lang w:val="uk-UA"/>
              </w:rPr>
              <w:t>Форма підсумкового контролю</w:t>
            </w:r>
          </w:p>
        </w:tc>
        <w:tc>
          <w:tcPr>
            <w:tcW w:w="6707" w:type="dxa"/>
          </w:tcPr>
          <w:p w14:paraId="7EB1B47C" w14:textId="05421431" w:rsidR="009F6565" w:rsidRPr="00DC5735" w:rsidRDefault="009F6565" w:rsidP="009F6565">
            <w:pPr>
              <w:jc w:val="both"/>
              <w:rPr>
                <w:rFonts w:ascii="Times New Roman" w:eastAsia="Arial Unicode MS" w:hAnsi="Times New Roman" w:cs="Times New Roman"/>
                <w:bCs/>
                <w:color w:val="000000"/>
                <w:sz w:val="24"/>
                <w:szCs w:val="24"/>
                <w:lang w:val="uk-UA"/>
              </w:rPr>
            </w:pPr>
            <w:r w:rsidRPr="00DC5735">
              <w:rPr>
                <w:rFonts w:ascii="Times New Roman" w:eastAsia="Arial Unicode MS" w:hAnsi="Times New Roman" w:cs="Times New Roman"/>
                <w:bCs/>
                <w:color w:val="000000"/>
                <w:sz w:val="24"/>
                <w:szCs w:val="24"/>
                <w:lang w:val="uk-UA"/>
              </w:rPr>
              <w:t>залік</w:t>
            </w:r>
          </w:p>
        </w:tc>
      </w:tr>
      <w:tr w:rsidR="009F6565" w:rsidRPr="00DC5735" w14:paraId="6842B059" w14:textId="77777777" w:rsidTr="00E56ECC">
        <w:tc>
          <w:tcPr>
            <w:tcW w:w="2945" w:type="dxa"/>
          </w:tcPr>
          <w:p w14:paraId="2918FFF9" w14:textId="748EEB2D" w:rsidR="009F6565" w:rsidRPr="00DC5735" w:rsidRDefault="009F6565" w:rsidP="009F6565">
            <w:pPr>
              <w:jc w:val="both"/>
              <w:rPr>
                <w:rFonts w:ascii="Times New Roman" w:eastAsia="Arial Unicode MS" w:hAnsi="Times New Roman" w:cs="Times New Roman"/>
                <w:b/>
                <w:color w:val="000000"/>
                <w:sz w:val="24"/>
                <w:szCs w:val="24"/>
                <w:lang w:val="uk-UA"/>
              </w:rPr>
            </w:pPr>
            <w:r w:rsidRPr="00DC5735">
              <w:rPr>
                <w:rFonts w:ascii="Times New Roman" w:eastAsia="Arial Unicode MS" w:hAnsi="Times New Roman" w:cs="Times New Roman"/>
                <w:b/>
                <w:color w:val="000000"/>
                <w:sz w:val="24"/>
                <w:szCs w:val="24"/>
                <w:lang w:val="uk-UA"/>
              </w:rPr>
              <w:t>Матеріали до курсу розміщені на сайті Інтернет-підтримки навчального процесу</w:t>
            </w:r>
          </w:p>
        </w:tc>
        <w:tc>
          <w:tcPr>
            <w:tcW w:w="6707" w:type="dxa"/>
          </w:tcPr>
          <w:p w14:paraId="33658FFB" w14:textId="0566FC33" w:rsidR="00DC5735" w:rsidRPr="00DC5735" w:rsidRDefault="00DC5735" w:rsidP="009F6565">
            <w:pPr>
              <w:jc w:val="both"/>
              <w:rPr>
                <w:rFonts w:ascii="Times New Roman" w:eastAsia="Arial Unicode MS" w:hAnsi="Times New Roman" w:cs="Times New Roman"/>
                <w:bCs/>
                <w:color w:val="000000"/>
                <w:sz w:val="24"/>
                <w:szCs w:val="24"/>
                <w:lang w:val="uk-UA"/>
              </w:rPr>
            </w:pPr>
            <w:hyperlink r:id="rId7" w:history="1">
              <w:r w:rsidRPr="00DC5735">
                <w:rPr>
                  <w:rFonts w:ascii="Times New Roman" w:eastAsia="Arial Unicode MS" w:hAnsi="Times New Roman" w:cs="Times New Roman"/>
                  <w:bCs/>
                  <w:color w:val="000000"/>
                  <w:sz w:val="24"/>
                  <w:szCs w:val="24"/>
                  <w:lang w:val="uk-UA"/>
                </w:rPr>
                <w:t>https://vo.uu.edu.ua/course/view.php?id=7575</w:t>
              </w:r>
            </w:hyperlink>
          </w:p>
          <w:p w14:paraId="3F2C3EF4" w14:textId="055934F7" w:rsidR="009F6565" w:rsidRPr="00DC5735" w:rsidRDefault="00DC5735" w:rsidP="009F6565">
            <w:pPr>
              <w:jc w:val="both"/>
              <w:rPr>
                <w:rFonts w:ascii="Times New Roman" w:eastAsia="Arial Unicode MS" w:hAnsi="Times New Roman" w:cs="Times New Roman"/>
                <w:bCs/>
                <w:color w:val="000000"/>
                <w:sz w:val="24"/>
                <w:szCs w:val="24"/>
                <w:lang w:val="uk-UA"/>
              </w:rPr>
            </w:pPr>
            <w:r w:rsidRPr="00DC5735">
              <w:rPr>
                <w:rFonts w:ascii="Times New Roman" w:eastAsia="Arial Unicode MS" w:hAnsi="Times New Roman" w:cs="Times New Roman"/>
                <w:bCs/>
                <w:color w:val="000000"/>
                <w:sz w:val="24"/>
                <w:szCs w:val="24"/>
                <w:lang w:val="uk-UA"/>
              </w:rPr>
              <w:t>https://vo.uu.edu.ua/course/view.php?id=27865</w:t>
            </w:r>
          </w:p>
          <w:p w14:paraId="3F20CC19" w14:textId="6EBF6255" w:rsidR="009F6565" w:rsidRPr="00DC5735" w:rsidRDefault="009F6565" w:rsidP="009F6565">
            <w:pPr>
              <w:jc w:val="both"/>
              <w:rPr>
                <w:rFonts w:ascii="Times New Roman" w:eastAsia="Arial Unicode MS" w:hAnsi="Times New Roman" w:cs="Times New Roman"/>
                <w:bCs/>
                <w:color w:val="000000"/>
                <w:sz w:val="24"/>
                <w:szCs w:val="24"/>
                <w:lang w:val="uk-UA"/>
              </w:rPr>
            </w:pPr>
          </w:p>
        </w:tc>
      </w:tr>
      <w:tr w:rsidR="009F6565" w:rsidRPr="00DC5735" w14:paraId="3A5BD6D9" w14:textId="77777777" w:rsidTr="00E56ECC">
        <w:tc>
          <w:tcPr>
            <w:tcW w:w="2945" w:type="dxa"/>
          </w:tcPr>
          <w:p w14:paraId="02C3C9D3" w14:textId="6AFA6197" w:rsidR="009F6565" w:rsidRPr="00DC5735" w:rsidRDefault="009F6565" w:rsidP="009F6565">
            <w:pPr>
              <w:jc w:val="both"/>
              <w:rPr>
                <w:rFonts w:ascii="Times New Roman" w:eastAsia="Arial Unicode MS" w:hAnsi="Times New Roman" w:cs="Times New Roman"/>
                <w:b/>
                <w:color w:val="000000"/>
                <w:sz w:val="24"/>
                <w:szCs w:val="24"/>
                <w:lang w:val="uk-UA"/>
              </w:rPr>
            </w:pPr>
            <w:r w:rsidRPr="00DC5735">
              <w:rPr>
                <w:rFonts w:ascii="Times New Roman" w:eastAsia="Arial Unicode MS" w:hAnsi="Times New Roman" w:cs="Times New Roman"/>
                <w:b/>
                <w:color w:val="000000"/>
                <w:sz w:val="24"/>
                <w:szCs w:val="24"/>
                <w:lang w:val="uk-UA"/>
              </w:rPr>
              <w:t>Кафедра</w:t>
            </w:r>
          </w:p>
        </w:tc>
        <w:tc>
          <w:tcPr>
            <w:tcW w:w="6707" w:type="dxa"/>
          </w:tcPr>
          <w:p w14:paraId="2C22491E" w14:textId="1188E73D" w:rsidR="009F6565" w:rsidRPr="00DC5735" w:rsidRDefault="009F6565" w:rsidP="009F6565">
            <w:pPr>
              <w:jc w:val="both"/>
              <w:rPr>
                <w:rFonts w:ascii="Times New Roman" w:eastAsia="Arial Unicode MS" w:hAnsi="Times New Roman" w:cs="Times New Roman"/>
                <w:bCs/>
                <w:color w:val="000000"/>
                <w:sz w:val="24"/>
                <w:szCs w:val="24"/>
                <w:lang w:val="uk-UA"/>
              </w:rPr>
            </w:pPr>
            <w:r w:rsidRPr="00DC5735">
              <w:rPr>
                <w:rFonts w:ascii="Times New Roman" w:eastAsia="Arial Unicode MS" w:hAnsi="Times New Roman" w:cs="Times New Roman"/>
                <w:bCs/>
                <w:color w:val="000000"/>
                <w:sz w:val="24"/>
                <w:szCs w:val="24"/>
                <w:lang w:val="uk-UA"/>
              </w:rPr>
              <w:t>Психології та соціальної роботи</w:t>
            </w:r>
          </w:p>
        </w:tc>
      </w:tr>
      <w:tr w:rsidR="009F6565" w:rsidRPr="00DC5735" w14:paraId="3C5BF822" w14:textId="77777777" w:rsidTr="00E56ECC">
        <w:tc>
          <w:tcPr>
            <w:tcW w:w="2945" w:type="dxa"/>
          </w:tcPr>
          <w:p w14:paraId="496B9D60" w14:textId="6B340B05" w:rsidR="009F6565" w:rsidRPr="00DC5735" w:rsidRDefault="009F6565" w:rsidP="009F6565">
            <w:pPr>
              <w:jc w:val="both"/>
              <w:rPr>
                <w:rFonts w:ascii="Times New Roman" w:eastAsia="Arial Unicode MS" w:hAnsi="Times New Roman" w:cs="Times New Roman"/>
                <w:b/>
                <w:color w:val="000000"/>
                <w:sz w:val="24"/>
                <w:szCs w:val="24"/>
                <w:lang w:val="uk-UA"/>
              </w:rPr>
            </w:pPr>
            <w:r w:rsidRPr="00DC5735">
              <w:rPr>
                <w:rFonts w:ascii="Times New Roman" w:eastAsia="Arial Unicode MS" w:hAnsi="Times New Roman" w:cs="Times New Roman"/>
                <w:b/>
                <w:color w:val="000000"/>
                <w:sz w:val="24"/>
                <w:szCs w:val="24"/>
                <w:lang w:val="uk-UA"/>
              </w:rPr>
              <w:t>Викладач</w:t>
            </w:r>
          </w:p>
        </w:tc>
        <w:tc>
          <w:tcPr>
            <w:tcW w:w="6707" w:type="dxa"/>
          </w:tcPr>
          <w:p w14:paraId="220F498D" w14:textId="77777777" w:rsidR="00DC5735" w:rsidRPr="00DC5735" w:rsidRDefault="00DC5735" w:rsidP="00DC5735">
            <w:pPr>
              <w:jc w:val="both"/>
              <w:rPr>
                <w:rFonts w:ascii="Times New Roman" w:eastAsia="Arial Unicode MS" w:hAnsi="Times New Roman" w:cs="Times New Roman"/>
                <w:bCs/>
                <w:color w:val="000000"/>
                <w:sz w:val="24"/>
                <w:szCs w:val="24"/>
                <w:lang w:val="uk-UA"/>
              </w:rPr>
            </w:pPr>
            <w:r w:rsidRPr="00DC5735">
              <w:rPr>
                <w:rFonts w:ascii="Times New Roman" w:eastAsia="Arial Unicode MS" w:hAnsi="Times New Roman" w:cs="Times New Roman"/>
                <w:bCs/>
                <w:color w:val="000000"/>
                <w:sz w:val="24"/>
                <w:szCs w:val="24"/>
                <w:lang w:val="uk-UA"/>
              </w:rPr>
              <w:t>Клик Світлана Едуардівна – викладач кафедри</w:t>
            </w:r>
          </w:p>
          <w:p w14:paraId="35D1F4DD" w14:textId="2FB3CF58" w:rsidR="009F6565" w:rsidRPr="00DC5735" w:rsidRDefault="00DC5735" w:rsidP="00DC5735">
            <w:pPr>
              <w:jc w:val="both"/>
              <w:rPr>
                <w:rFonts w:ascii="Times New Roman" w:eastAsia="Arial Unicode MS" w:hAnsi="Times New Roman" w:cs="Times New Roman"/>
                <w:bCs/>
                <w:color w:val="000000"/>
                <w:sz w:val="24"/>
                <w:szCs w:val="24"/>
                <w:lang w:val="uk-UA"/>
              </w:rPr>
            </w:pPr>
            <w:r w:rsidRPr="00DC5735">
              <w:rPr>
                <w:rFonts w:ascii="Times New Roman" w:eastAsia="Arial Unicode MS" w:hAnsi="Times New Roman" w:cs="Times New Roman"/>
                <w:bCs/>
                <w:color w:val="000000"/>
                <w:sz w:val="24"/>
                <w:szCs w:val="24"/>
                <w:lang w:val="uk-UA"/>
              </w:rPr>
              <w:t>психології та соціальної роботи</w:t>
            </w:r>
            <w:r w:rsidRPr="00DC5735">
              <w:rPr>
                <w:rFonts w:ascii="Times New Roman" w:eastAsia="Arial Unicode MS" w:hAnsi="Times New Roman" w:cs="Times New Roman"/>
                <w:bCs/>
                <w:color w:val="000000"/>
                <w:sz w:val="24"/>
                <w:szCs w:val="24"/>
                <w:lang w:val="uk-UA"/>
              </w:rPr>
              <w:t xml:space="preserve"> </w:t>
            </w:r>
            <w:r w:rsidRPr="00DC5735">
              <w:rPr>
                <w:rFonts w:ascii="Times New Roman" w:eastAsia="Arial Unicode MS" w:hAnsi="Times New Roman" w:cs="Times New Roman"/>
                <w:bCs/>
                <w:color w:val="000000"/>
                <w:sz w:val="24"/>
                <w:szCs w:val="24"/>
                <w:lang w:val="uk-UA"/>
              </w:rPr>
              <w:t>Хмельницького інституту соціальних</w:t>
            </w:r>
            <w:r w:rsidRPr="00DC5735">
              <w:rPr>
                <w:rFonts w:ascii="Times New Roman" w:eastAsia="Arial Unicode MS" w:hAnsi="Times New Roman" w:cs="Times New Roman"/>
                <w:bCs/>
                <w:color w:val="000000"/>
                <w:sz w:val="24"/>
                <w:szCs w:val="24"/>
                <w:lang w:val="uk-UA"/>
              </w:rPr>
              <w:t xml:space="preserve"> т</w:t>
            </w:r>
            <w:r w:rsidRPr="00DC5735">
              <w:rPr>
                <w:rFonts w:ascii="Times New Roman" w:eastAsia="Arial Unicode MS" w:hAnsi="Times New Roman" w:cs="Times New Roman"/>
                <w:bCs/>
                <w:color w:val="000000"/>
                <w:sz w:val="24"/>
                <w:szCs w:val="24"/>
                <w:lang w:val="uk-UA"/>
              </w:rPr>
              <w:t>ехнологій</w:t>
            </w:r>
          </w:p>
          <w:p w14:paraId="49529097" w14:textId="77777777" w:rsidR="00DC5735" w:rsidRPr="00DC5735" w:rsidRDefault="00DC5735" w:rsidP="00DC5735">
            <w:pPr>
              <w:jc w:val="both"/>
              <w:rPr>
                <w:rFonts w:ascii="Times New Roman" w:eastAsia="Arial Unicode MS" w:hAnsi="Times New Roman" w:cs="Times New Roman"/>
                <w:bCs/>
                <w:color w:val="000000"/>
                <w:sz w:val="24"/>
                <w:szCs w:val="24"/>
                <w:lang w:val="uk-UA"/>
              </w:rPr>
            </w:pPr>
            <w:r w:rsidRPr="00DC5735">
              <w:rPr>
                <w:rFonts w:ascii="Times New Roman" w:eastAsia="Arial Unicode MS" w:hAnsi="Times New Roman" w:cs="Times New Roman"/>
                <w:bCs/>
                <w:color w:val="000000"/>
                <w:sz w:val="24"/>
                <w:szCs w:val="24"/>
                <w:lang w:val="uk-UA"/>
              </w:rPr>
              <w:t>https://hist.km.ua/index.php/component/</w:t>
            </w:r>
          </w:p>
          <w:p w14:paraId="22F28D09" w14:textId="77777777" w:rsidR="00DC5735" w:rsidRDefault="00DC5735" w:rsidP="00DC5735">
            <w:pPr>
              <w:jc w:val="both"/>
              <w:rPr>
                <w:rFonts w:ascii="Times New Roman" w:eastAsia="Arial Unicode MS" w:hAnsi="Times New Roman" w:cs="Times New Roman"/>
                <w:bCs/>
                <w:color w:val="000000"/>
                <w:sz w:val="24"/>
                <w:szCs w:val="24"/>
                <w:lang w:val="uk-UA"/>
              </w:rPr>
            </w:pPr>
            <w:proofErr w:type="spellStart"/>
            <w:r w:rsidRPr="00DC5735">
              <w:rPr>
                <w:rFonts w:ascii="Times New Roman" w:eastAsia="Arial Unicode MS" w:hAnsi="Times New Roman" w:cs="Times New Roman"/>
                <w:bCs/>
                <w:color w:val="000000"/>
                <w:sz w:val="24"/>
                <w:szCs w:val="24"/>
                <w:lang w:val="uk-UA"/>
              </w:rPr>
              <w:t>content</w:t>
            </w:r>
            <w:proofErr w:type="spellEnd"/>
            <w:r w:rsidRPr="00DC5735">
              <w:rPr>
                <w:rFonts w:ascii="Times New Roman" w:eastAsia="Arial Unicode MS" w:hAnsi="Times New Roman" w:cs="Times New Roman"/>
                <w:bCs/>
                <w:color w:val="000000"/>
                <w:sz w:val="24"/>
                <w:szCs w:val="24"/>
                <w:lang w:val="uk-UA"/>
              </w:rPr>
              <w:t>/</w:t>
            </w:r>
            <w:proofErr w:type="spellStart"/>
            <w:r w:rsidRPr="00DC5735">
              <w:rPr>
                <w:rFonts w:ascii="Times New Roman" w:eastAsia="Arial Unicode MS" w:hAnsi="Times New Roman" w:cs="Times New Roman"/>
                <w:bCs/>
                <w:color w:val="000000"/>
                <w:sz w:val="24"/>
                <w:szCs w:val="24"/>
                <w:lang w:val="uk-UA"/>
              </w:rPr>
              <w:t>article</w:t>
            </w:r>
            <w:proofErr w:type="spellEnd"/>
            <w:r w:rsidRPr="00DC5735">
              <w:rPr>
                <w:rFonts w:ascii="Times New Roman" w:eastAsia="Arial Unicode MS" w:hAnsi="Times New Roman" w:cs="Times New Roman"/>
                <w:bCs/>
                <w:color w:val="000000"/>
                <w:sz w:val="24"/>
                <w:szCs w:val="24"/>
                <w:lang w:val="uk-UA"/>
              </w:rPr>
              <w:t>/282</w:t>
            </w:r>
          </w:p>
          <w:p w14:paraId="4081530D" w14:textId="6998B8B3" w:rsidR="00DC5735" w:rsidRPr="00DC5735" w:rsidRDefault="00DC5735" w:rsidP="00DC5735">
            <w:pPr>
              <w:jc w:val="both"/>
              <w:rPr>
                <w:rFonts w:ascii="Times New Roman" w:eastAsia="Arial Unicode MS" w:hAnsi="Times New Roman" w:cs="Times New Roman"/>
                <w:bCs/>
                <w:color w:val="000000"/>
                <w:sz w:val="24"/>
                <w:szCs w:val="24"/>
                <w:lang w:val="uk-UA"/>
              </w:rPr>
            </w:pPr>
          </w:p>
        </w:tc>
      </w:tr>
      <w:tr w:rsidR="009F6565" w:rsidRPr="00DC5735" w14:paraId="4D2553FD" w14:textId="77777777" w:rsidTr="00E56ECC">
        <w:tc>
          <w:tcPr>
            <w:tcW w:w="2945" w:type="dxa"/>
          </w:tcPr>
          <w:p w14:paraId="17116FD0" w14:textId="02605103" w:rsidR="009F6565" w:rsidRPr="00DC5735" w:rsidRDefault="009F6565" w:rsidP="009F6565">
            <w:pPr>
              <w:jc w:val="both"/>
              <w:rPr>
                <w:rFonts w:ascii="Times New Roman" w:eastAsia="Arial Unicode MS" w:hAnsi="Times New Roman" w:cs="Times New Roman"/>
                <w:b/>
                <w:color w:val="000000"/>
                <w:sz w:val="24"/>
                <w:szCs w:val="24"/>
                <w:lang w:val="uk-UA"/>
              </w:rPr>
            </w:pPr>
            <w:r w:rsidRPr="00DC5735">
              <w:rPr>
                <w:rFonts w:ascii="Times New Roman" w:eastAsia="Arial Unicode MS" w:hAnsi="Times New Roman" w:cs="Times New Roman"/>
                <w:b/>
                <w:color w:val="000000"/>
                <w:sz w:val="24"/>
                <w:szCs w:val="24"/>
                <w:lang w:val="uk-UA"/>
              </w:rPr>
              <w:t>Контактна інформація викладача для консультацій</w:t>
            </w:r>
          </w:p>
        </w:tc>
        <w:tc>
          <w:tcPr>
            <w:tcW w:w="6707" w:type="dxa"/>
          </w:tcPr>
          <w:p w14:paraId="17020BDB" w14:textId="77777777" w:rsidR="00DC5735" w:rsidRPr="00DC5735" w:rsidRDefault="00DC5735" w:rsidP="009F6565">
            <w:pPr>
              <w:jc w:val="both"/>
              <w:rPr>
                <w:rFonts w:ascii="Times New Roman" w:eastAsia="Arial Unicode MS" w:hAnsi="Times New Roman" w:cs="Times New Roman"/>
                <w:bCs/>
                <w:color w:val="000000"/>
                <w:sz w:val="24"/>
                <w:szCs w:val="24"/>
                <w:lang w:val="uk-UA"/>
              </w:rPr>
            </w:pPr>
            <w:r w:rsidRPr="00DC5735">
              <w:rPr>
                <w:rFonts w:ascii="Times New Roman" w:eastAsia="Arial Unicode MS" w:hAnsi="Times New Roman" w:cs="Times New Roman"/>
                <w:bCs/>
                <w:color w:val="000000"/>
                <w:sz w:val="24"/>
                <w:szCs w:val="24"/>
                <w:lang w:val="uk-UA"/>
              </w:rPr>
              <w:t xml:space="preserve">Телефон </w:t>
            </w:r>
            <w:proofErr w:type="spellStart"/>
            <w:r w:rsidRPr="00DC5735">
              <w:rPr>
                <w:rFonts w:ascii="Times New Roman" w:eastAsia="Arial Unicode MS" w:hAnsi="Times New Roman" w:cs="Times New Roman"/>
                <w:bCs/>
                <w:color w:val="000000"/>
                <w:sz w:val="24"/>
                <w:szCs w:val="24"/>
                <w:lang w:val="uk-UA"/>
              </w:rPr>
              <w:t>інституту</w:t>
            </w:r>
            <w:proofErr w:type="spellEnd"/>
            <w:r w:rsidRPr="00DC5735">
              <w:rPr>
                <w:rFonts w:ascii="Times New Roman" w:eastAsia="Arial Unicode MS" w:hAnsi="Times New Roman" w:cs="Times New Roman"/>
                <w:bCs/>
                <w:color w:val="000000"/>
                <w:sz w:val="24"/>
                <w:szCs w:val="24"/>
                <w:lang w:val="uk-UA"/>
              </w:rPr>
              <w:t xml:space="preserve">: (0382) 70-45-56 </w:t>
            </w:r>
          </w:p>
          <w:p w14:paraId="053731A0" w14:textId="77777777" w:rsidR="00DC5735" w:rsidRPr="00DC5735" w:rsidRDefault="00DC5735" w:rsidP="009F6565">
            <w:pPr>
              <w:jc w:val="both"/>
              <w:rPr>
                <w:rFonts w:ascii="Times New Roman" w:eastAsia="Arial Unicode MS" w:hAnsi="Times New Roman" w:cs="Times New Roman"/>
                <w:bCs/>
                <w:color w:val="000000"/>
                <w:sz w:val="24"/>
                <w:szCs w:val="24"/>
                <w:lang w:val="uk-UA"/>
              </w:rPr>
            </w:pPr>
            <w:r w:rsidRPr="00DC5735">
              <w:rPr>
                <w:rFonts w:ascii="Times New Roman" w:eastAsia="Arial Unicode MS" w:hAnsi="Times New Roman" w:cs="Times New Roman"/>
                <w:bCs/>
                <w:color w:val="000000"/>
                <w:sz w:val="24"/>
                <w:szCs w:val="24"/>
                <w:lang w:val="uk-UA"/>
              </w:rPr>
              <w:t xml:space="preserve">Телефон викладача: 098-268-22-51 </w:t>
            </w:r>
          </w:p>
          <w:p w14:paraId="342AF0AE" w14:textId="448D8BC1" w:rsidR="00DC5735" w:rsidRPr="00DC5735" w:rsidRDefault="00DC5735" w:rsidP="009F6565">
            <w:pPr>
              <w:jc w:val="both"/>
              <w:rPr>
                <w:rFonts w:ascii="Times New Roman" w:eastAsia="Arial Unicode MS" w:hAnsi="Times New Roman" w:cs="Times New Roman"/>
                <w:bCs/>
                <w:color w:val="000000"/>
                <w:sz w:val="24"/>
                <w:szCs w:val="24"/>
                <w:lang w:val="uk-UA"/>
              </w:rPr>
            </w:pPr>
            <w:r w:rsidRPr="00DC5735">
              <w:rPr>
                <w:rFonts w:ascii="Times New Roman" w:eastAsia="Arial Unicode MS" w:hAnsi="Times New Roman" w:cs="Times New Roman"/>
                <w:bCs/>
                <w:color w:val="000000"/>
                <w:sz w:val="24"/>
                <w:szCs w:val="24"/>
                <w:lang w:val="uk-UA"/>
              </w:rPr>
              <w:t xml:space="preserve">Електронна пошта: </w:t>
            </w:r>
            <w:hyperlink r:id="rId8" w:history="1">
              <w:r w:rsidRPr="00DC5735">
                <w:rPr>
                  <w:rFonts w:ascii="Times New Roman" w:eastAsia="Arial Unicode MS" w:hAnsi="Times New Roman" w:cs="Times New Roman"/>
                  <w:bCs/>
                  <w:color w:val="000000"/>
                  <w:sz w:val="24"/>
                  <w:szCs w:val="24"/>
                  <w:lang w:val="uk-UA"/>
                </w:rPr>
                <w:t>svitlanaklyk@ukr.net</w:t>
              </w:r>
            </w:hyperlink>
            <w:r w:rsidRPr="00DC5735">
              <w:rPr>
                <w:rFonts w:ascii="Times New Roman" w:eastAsia="Arial Unicode MS" w:hAnsi="Times New Roman" w:cs="Times New Roman"/>
                <w:bCs/>
                <w:color w:val="000000"/>
                <w:sz w:val="24"/>
                <w:szCs w:val="24"/>
                <w:lang w:val="uk-UA"/>
              </w:rPr>
              <w:t xml:space="preserve"> </w:t>
            </w:r>
          </w:p>
          <w:p w14:paraId="2D704F4D" w14:textId="77777777" w:rsidR="00DC5735" w:rsidRPr="00DC5735" w:rsidRDefault="00DC5735" w:rsidP="009F6565">
            <w:pPr>
              <w:jc w:val="both"/>
              <w:rPr>
                <w:rFonts w:ascii="Times New Roman" w:eastAsia="Arial Unicode MS" w:hAnsi="Times New Roman" w:cs="Times New Roman"/>
                <w:bCs/>
                <w:color w:val="000000"/>
                <w:sz w:val="24"/>
                <w:szCs w:val="24"/>
                <w:lang w:val="uk-UA"/>
              </w:rPr>
            </w:pPr>
            <w:proofErr w:type="spellStart"/>
            <w:r w:rsidRPr="00DC5735">
              <w:rPr>
                <w:rFonts w:ascii="Times New Roman" w:eastAsia="Arial Unicode MS" w:hAnsi="Times New Roman" w:cs="Times New Roman"/>
                <w:bCs/>
                <w:color w:val="000000"/>
                <w:sz w:val="24"/>
                <w:szCs w:val="24"/>
                <w:lang w:val="uk-UA"/>
              </w:rPr>
              <w:t>Вайбер</w:t>
            </w:r>
            <w:proofErr w:type="spellEnd"/>
            <w:r w:rsidRPr="00DC5735">
              <w:rPr>
                <w:rFonts w:ascii="Times New Roman" w:eastAsia="Arial Unicode MS" w:hAnsi="Times New Roman" w:cs="Times New Roman"/>
                <w:bCs/>
                <w:color w:val="000000"/>
                <w:sz w:val="24"/>
                <w:szCs w:val="24"/>
                <w:lang w:val="uk-UA"/>
              </w:rPr>
              <w:t xml:space="preserve">: 098-268-22-51 </w:t>
            </w:r>
          </w:p>
          <w:p w14:paraId="4F371CA9" w14:textId="77777777" w:rsidR="00E93266" w:rsidRDefault="00DC5735" w:rsidP="009F6565">
            <w:pPr>
              <w:jc w:val="both"/>
              <w:rPr>
                <w:rFonts w:ascii="Times New Roman" w:eastAsia="Arial Unicode MS" w:hAnsi="Times New Roman" w:cs="Times New Roman"/>
                <w:bCs/>
                <w:color w:val="000000"/>
                <w:sz w:val="24"/>
                <w:szCs w:val="24"/>
                <w:lang w:val="uk-UA"/>
              </w:rPr>
            </w:pPr>
            <w:r w:rsidRPr="00DC5735">
              <w:rPr>
                <w:rFonts w:ascii="Times New Roman" w:eastAsia="Arial Unicode MS" w:hAnsi="Times New Roman" w:cs="Times New Roman"/>
                <w:bCs/>
                <w:color w:val="000000"/>
                <w:sz w:val="24"/>
                <w:szCs w:val="24"/>
                <w:lang w:val="uk-UA"/>
              </w:rPr>
              <w:t>Кабінет: 41</w:t>
            </w:r>
          </w:p>
          <w:p w14:paraId="12FB48D2" w14:textId="317777AE" w:rsidR="00DC5735" w:rsidRPr="00DC5735" w:rsidRDefault="00DC5735" w:rsidP="009F6565">
            <w:pPr>
              <w:jc w:val="both"/>
              <w:rPr>
                <w:rFonts w:ascii="Times New Roman" w:eastAsia="Arial Unicode MS" w:hAnsi="Times New Roman" w:cs="Times New Roman"/>
                <w:bCs/>
                <w:color w:val="000000"/>
                <w:sz w:val="24"/>
                <w:szCs w:val="24"/>
                <w:lang w:val="uk-UA"/>
              </w:rPr>
            </w:pPr>
          </w:p>
        </w:tc>
      </w:tr>
      <w:tr w:rsidR="00ED1414" w:rsidRPr="00DC5735" w14:paraId="12CA9D57" w14:textId="77777777" w:rsidTr="00E56ECC">
        <w:tc>
          <w:tcPr>
            <w:tcW w:w="9652" w:type="dxa"/>
            <w:gridSpan w:val="2"/>
          </w:tcPr>
          <w:p w14:paraId="76616E1F" w14:textId="596559A9" w:rsidR="00ED1414" w:rsidRPr="00DC5735" w:rsidRDefault="00ED1414" w:rsidP="00ED1414">
            <w:pPr>
              <w:jc w:val="center"/>
              <w:rPr>
                <w:rFonts w:ascii="Times New Roman" w:eastAsia="Arial Unicode MS" w:hAnsi="Times New Roman" w:cs="Times New Roman"/>
                <w:b/>
                <w:color w:val="000000"/>
                <w:sz w:val="24"/>
                <w:szCs w:val="24"/>
                <w:lang w:val="uk-UA"/>
              </w:rPr>
            </w:pPr>
            <w:r w:rsidRPr="00DC5735">
              <w:rPr>
                <w:rFonts w:ascii="Times New Roman" w:eastAsia="Arial Unicode MS" w:hAnsi="Times New Roman" w:cs="Times New Roman"/>
                <w:b/>
                <w:color w:val="000000"/>
                <w:sz w:val="24"/>
                <w:szCs w:val="24"/>
                <w:lang w:val="uk-UA"/>
              </w:rPr>
              <w:lastRenderedPageBreak/>
              <w:t>Анотація навчальної дисципліни</w:t>
            </w:r>
          </w:p>
        </w:tc>
      </w:tr>
      <w:tr w:rsidR="00ED1414" w:rsidRPr="00DC5735" w14:paraId="6C25DD29" w14:textId="77777777" w:rsidTr="00E56ECC">
        <w:tc>
          <w:tcPr>
            <w:tcW w:w="2945" w:type="dxa"/>
          </w:tcPr>
          <w:p w14:paraId="554C3750" w14:textId="00CC9FCE" w:rsidR="00ED1414" w:rsidRPr="00DC5735" w:rsidRDefault="00ED1414" w:rsidP="009F6565">
            <w:pPr>
              <w:jc w:val="both"/>
              <w:rPr>
                <w:rFonts w:ascii="Times New Roman" w:eastAsia="Arial Unicode MS" w:hAnsi="Times New Roman" w:cs="Times New Roman"/>
                <w:b/>
                <w:color w:val="000000"/>
                <w:sz w:val="24"/>
                <w:szCs w:val="24"/>
                <w:lang w:val="uk-UA"/>
              </w:rPr>
            </w:pPr>
            <w:r w:rsidRPr="00DC5735">
              <w:rPr>
                <w:rFonts w:ascii="Times New Roman" w:eastAsia="Arial Unicode MS" w:hAnsi="Times New Roman" w:cs="Times New Roman"/>
                <w:b/>
                <w:color w:val="000000"/>
                <w:sz w:val="24"/>
                <w:szCs w:val="24"/>
                <w:lang w:val="uk-UA"/>
              </w:rPr>
              <w:t>Мета дисципліни</w:t>
            </w:r>
          </w:p>
        </w:tc>
        <w:tc>
          <w:tcPr>
            <w:tcW w:w="6707" w:type="dxa"/>
          </w:tcPr>
          <w:p w14:paraId="67F2E41B" w14:textId="5E63FAAB" w:rsidR="00ED1414" w:rsidRPr="00DC5735" w:rsidRDefault="00DC5735" w:rsidP="009F6565">
            <w:pPr>
              <w:jc w:val="both"/>
              <w:rPr>
                <w:rFonts w:ascii="Times New Roman" w:eastAsia="Arial Unicode MS" w:hAnsi="Times New Roman" w:cs="Times New Roman"/>
                <w:bCs/>
                <w:color w:val="000000"/>
                <w:sz w:val="24"/>
                <w:szCs w:val="24"/>
                <w:lang w:val="uk-UA"/>
              </w:rPr>
            </w:pPr>
            <w:r w:rsidRPr="00DC5735">
              <w:rPr>
                <w:rFonts w:ascii="Times New Roman" w:eastAsia="Arial Unicode MS" w:hAnsi="Times New Roman" w:cs="Times New Roman"/>
                <w:bCs/>
                <w:color w:val="000000"/>
                <w:sz w:val="24"/>
                <w:szCs w:val="24"/>
                <w:lang w:val="uk-UA"/>
              </w:rPr>
              <w:t>Метою викладання навчальної дисципліни „Психологія спілкування” є розкриття психологічних механізмів та закономірностей процесу спілкування; сприяння оволодінню системою знань про форми види та функції спілкування; розширення навичок ефективної комунікативної взаємодії у соціальному середовищі студентів, шляхом підвищення компетентності стосовно прийомів та методів ефективного спілкування.</w:t>
            </w:r>
          </w:p>
        </w:tc>
      </w:tr>
      <w:tr w:rsidR="00ED1414" w:rsidRPr="00DC5735" w14:paraId="51F8135A" w14:textId="77777777" w:rsidTr="00E56ECC">
        <w:tc>
          <w:tcPr>
            <w:tcW w:w="2945" w:type="dxa"/>
          </w:tcPr>
          <w:p w14:paraId="780A8BA6" w14:textId="1F98E4F7" w:rsidR="00ED1414" w:rsidRPr="000A7933" w:rsidRDefault="00ED1414" w:rsidP="009F6565">
            <w:pPr>
              <w:jc w:val="both"/>
              <w:rPr>
                <w:rFonts w:ascii="Times New Roman" w:eastAsia="Arial Unicode MS" w:hAnsi="Times New Roman" w:cs="Times New Roman"/>
                <w:b/>
                <w:color w:val="000000"/>
                <w:sz w:val="24"/>
                <w:szCs w:val="24"/>
                <w:lang w:val="uk-UA"/>
              </w:rPr>
            </w:pPr>
            <w:r w:rsidRPr="000A7933">
              <w:rPr>
                <w:rFonts w:ascii="Times New Roman" w:eastAsia="Arial Unicode MS" w:hAnsi="Times New Roman" w:cs="Times New Roman"/>
                <w:b/>
                <w:color w:val="000000"/>
                <w:sz w:val="24"/>
                <w:szCs w:val="24"/>
                <w:lang w:val="uk-UA"/>
              </w:rPr>
              <w:t xml:space="preserve">Мета орієнтована на формування </w:t>
            </w:r>
            <w:proofErr w:type="spellStart"/>
            <w:r w:rsidRPr="000A7933">
              <w:rPr>
                <w:rFonts w:ascii="Times New Roman" w:eastAsia="Arial Unicode MS" w:hAnsi="Times New Roman" w:cs="Times New Roman"/>
                <w:b/>
                <w:color w:val="000000"/>
                <w:sz w:val="24"/>
                <w:szCs w:val="24"/>
                <w:lang w:val="uk-UA"/>
              </w:rPr>
              <w:t>компетентностей</w:t>
            </w:r>
            <w:proofErr w:type="spellEnd"/>
          </w:p>
        </w:tc>
        <w:tc>
          <w:tcPr>
            <w:tcW w:w="6707" w:type="dxa"/>
          </w:tcPr>
          <w:p w14:paraId="47509580" w14:textId="2AD297CF" w:rsidR="000A7933" w:rsidRPr="000A7933" w:rsidRDefault="000A7933" w:rsidP="000A7933">
            <w:pPr>
              <w:pStyle w:val="a6"/>
              <w:numPr>
                <w:ilvl w:val="0"/>
                <w:numId w:val="15"/>
              </w:numPr>
              <w:tabs>
                <w:tab w:val="left" w:pos="131"/>
              </w:tabs>
              <w:ind w:left="201"/>
              <w:jc w:val="both"/>
              <w:rPr>
                <w:rFonts w:ascii="Times New Roman" w:eastAsia="Arial Unicode MS" w:hAnsi="Times New Roman" w:cs="Times New Roman"/>
                <w:bCs/>
                <w:color w:val="000000"/>
                <w:sz w:val="24"/>
                <w:szCs w:val="24"/>
                <w:lang w:val="uk-UA"/>
              </w:rPr>
            </w:pPr>
            <w:r w:rsidRPr="000A7933">
              <w:rPr>
                <w:rFonts w:ascii="Times New Roman" w:eastAsia="Arial Unicode MS" w:hAnsi="Times New Roman" w:cs="Times New Roman"/>
                <w:bCs/>
                <w:color w:val="000000"/>
                <w:sz w:val="24"/>
                <w:szCs w:val="24"/>
                <w:lang w:val="uk-UA"/>
              </w:rPr>
              <w:t>Здатність до абстрактного мислення, аналізу та синтезу.</w:t>
            </w:r>
          </w:p>
          <w:p w14:paraId="798432ED" w14:textId="1A276219" w:rsidR="000A7933" w:rsidRPr="000A7933" w:rsidRDefault="000A7933" w:rsidP="000A7933">
            <w:pPr>
              <w:pStyle w:val="a6"/>
              <w:numPr>
                <w:ilvl w:val="0"/>
                <w:numId w:val="15"/>
              </w:numPr>
              <w:tabs>
                <w:tab w:val="left" w:pos="131"/>
              </w:tabs>
              <w:ind w:left="201"/>
              <w:jc w:val="both"/>
              <w:rPr>
                <w:rFonts w:ascii="Times New Roman" w:eastAsia="Arial Unicode MS" w:hAnsi="Times New Roman" w:cs="Times New Roman"/>
                <w:bCs/>
                <w:color w:val="000000"/>
                <w:sz w:val="24"/>
                <w:szCs w:val="24"/>
                <w:lang w:val="uk-UA"/>
              </w:rPr>
            </w:pPr>
            <w:r w:rsidRPr="000A7933">
              <w:rPr>
                <w:rFonts w:ascii="Times New Roman" w:eastAsia="Arial Unicode MS" w:hAnsi="Times New Roman" w:cs="Times New Roman"/>
                <w:bCs/>
                <w:color w:val="000000"/>
                <w:sz w:val="24"/>
                <w:szCs w:val="24"/>
                <w:lang w:val="uk-UA"/>
              </w:rPr>
              <w:t>Здатність застосовувати знання у практичних ситуаціях.</w:t>
            </w:r>
          </w:p>
          <w:p w14:paraId="5FA2AFB9" w14:textId="77BBF984" w:rsidR="000A7933" w:rsidRPr="000A7933" w:rsidRDefault="000A7933" w:rsidP="000A7933">
            <w:pPr>
              <w:pStyle w:val="a6"/>
              <w:numPr>
                <w:ilvl w:val="0"/>
                <w:numId w:val="15"/>
              </w:numPr>
              <w:tabs>
                <w:tab w:val="left" w:pos="131"/>
              </w:tabs>
              <w:ind w:left="201"/>
              <w:jc w:val="both"/>
              <w:rPr>
                <w:rFonts w:ascii="Times New Roman" w:eastAsia="Arial Unicode MS" w:hAnsi="Times New Roman" w:cs="Times New Roman"/>
                <w:bCs/>
                <w:color w:val="000000"/>
                <w:sz w:val="24"/>
                <w:szCs w:val="24"/>
                <w:lang w:val="uk-UA"/>
              </w:rPr>
            </w:pPr>
            <w:r w:rsidRPr="000A7933">
              <w:rPr>
                <w:rFonts w:ascii="Times New Roman" w:eastAsia="Arial Unicode MS" w:hAnsi="Times New Roman" w:cs="Times New Roman"/>
                <w:bCs/>
                <w:color w:val="000000"/>
                <w:sz w:val="24"/>
                <w:szCs w:val="24"/>
                <w:lang w:val="uk-UA"/>
              </w:rPr>
              <w:t>Здатність планувати та управляти часом.</w:t>
            </w:r>
          </w:p>
          <w:p w14:paraId="7F3C2F55" w14:textId="64B035B5" w:rsidR="000A7933" w:rsidRPr="000A7933" w:rsidRDefault="000A7933" w:rsidP="000A7933">
            <w:pPr>
              <w:pStyle w:val="a6"/>
              <w:numPr>
                <w:ilvl w:val="0"/>
                <w:numId w:val="15"/>
              </w:numPr>
              <w:tabs>
                <w:tab w:val="left" w:pos="131"/>
              </w:tabs>
              <w:ind w:left="201"/>
              <w:jc w:val="both"/>
              <w:rPr>
                <w:rFonts w:ascii="Times New Roman" w:eastAsia="Arial Unicode MS" w:hAnsi="Times New Roman" w:cs="Times New Roman"/>
                <w:bCs/>
                <w:color w:val="000000"/>
                <w:sz w:val="24"/>
                <w:szCs w:val="24"/>
                <w:lang w:val="uk-UA"/>
              </w:rPr>
            </w:pPr>
            <w:r w:rsidRPr="000A7933">
              <w:rPr>
                <w:rFonts w:ascii="Times New Roman" w:eastAsia="Arial Unicode MS" w:hAnsi="Times New Roman" w:cs="Times New Roman"/>
                <w:bCs/>
                <w:color w:val="000000"/>
                <w:sz w:val="24"/>
                <w:szCs w:val="24"/>
                <w:lang w:val="uk-UA"/>
              </w:rPr>
              <w:t>Знання та розуміння предметної області і професійної діяльності.</w:t>
            </w:r>
          </w:p>
          <w:p w14:paraId="42F0DBFF" w14:textId="4D2AF144" w:rsidR="000A7933" w:rsidRPr="000A7933" w:rsidRDefault="000A7933" w:rsidP="000A7933">
            <w:pPr>
              <w:pStyle w:val="a6"/>
              <w:numPr>
                <w:ilvl w:val="0"/>
                <w:numId w:val="15"/>
              </w:numPr>
              <w:tabs>
                <w:tab w:val="left" w:pos="131"/>
              </w:tabs>
              <w:ind w:left="201"/>
              <w:jc w:val="both"/>
              <w:rPr>
                <w:rFonts w:ascii="Times New Roman" w:eastAsia="Arial Unicode MS" w:hAnsi="Times New Roman" w:cs="Times New Roman"/>
                <w:bCs/>
                <w:color w:val="000000"/>
                <w:sz w:val="24"/>
                <w:szCs w:val="24"/>
                <w:lang w:val="uk-UA"/>
              </w:rPr>
            </w:pPr>
            <w:r w:rsidRPr="000A7933">
              <w:rPr>
                <w:rFonts w:ascii="Times New Roman" w:eastAsia="Arial Unicode MS" w:hAnsi="Times New Roman" w:cs="Times New Roman"/>
                <w:bCs/>
                <w:color w:val="000000"/>
                <w:sz w:val="24"/>
                <w:szCs w:val="24"/>
                <w:lang w:val="uk-UA"/>
              </w:rPr>
              <w:t xml:space="preserve">Здатність спілкуватися державною мовою як усно, так і письмово. </w:t>
            </w:r>
          </w:p>
          <w:p w14:paraId="2D3492E4" w14:textId="4607E232" w:rsidR="000A7933" w:rsidRPr="000A7933" w:rsidRDefault="000A7933" w:rsidP="000A7933">
            <w:pPr>
              <w:pStyle w:val="a6"/>
              <w:numPr>
                <w:ilvl w:val="0"/>
                <w:numId w:val="15"/>
              </w:numPr>
              <w:tabs>
                <w:tab w:val="left" w:pos="131"/>
              </w:tabs>
              <w:ind w:left="201"/>
              <w:jc w:val="both"/>
              <w:rPr>
                <w:rFonts w:ascii="Times New Roman" w:eastAsia="Arial Unicode MS" w:hAnsi="Times New Roman" w:cs="Times New Roman"/>
                <w:bCs/>
                <w:color w:val="000000"/>
                <w:sz w:val="24"/>
                <w:szCs w:val="24"/>
                <w:lang w:val="uk-UA"/>
              </w:rPr>
            </w:pPr>
            <w:r w:rsidRPr="000A7933">
              <w:rPr>
                <w:rFonts w:ascii="Times New Roman" w:eastAsia="Arial Unicode MS" w:hAnsi="Times New Roman" w:cs="Times New Roman"/>
                <w:bCs/>
                <w:color w:val="000000"/>
                <w:sz w:val="24"/>
                <w:szCs w:val="24"/>
                <w:lang w:val="uk-UA"/>
              </w:rPr>
              <w:t>Навички використання інформаційних і комунікаційних технологій.</w:t>
            </w:r>
          </w:p>
          <w:p w14:paraId="54F3F2B8" w14:textId="3B338473" w:rsidR="000A7933" w:rsidRPr="000A7933" w:rsidRDefault="000A7933" w:rsidP="000A7933">
            <w:pPr>
              <w:pStyle w:val="a6"/>
              <w:numPr>
                <w:ilvl w:val="0"/>
                <w:numId w:val="15"/>
              </w:numPr>
              <w:tabs>
                <w:tab w:val="left" w:pos="131"/>
              </w:tabs>
              <w:ind w:left="201"/>
              <w:jc w:val="both"/>
              <w:rPr>
                <w:rFonts w:ascii="Times New Roman" w:eastAsia="Arial Unicode MS" w:hAnsi="Times New Roman" w:cs="Times New Roman"/>
                <w:bCs/>
                <w:color w:val="000000"/>
                <w:sz w:val="24"/>
                <w:szCs w:val="24"/>
                <w:lang w:val="uk-UA"/>
              </w:rPr>
            </w:pPr>
            <w:r w:rsidRPr="000A7933">
              <w:rPr>
                <w:rFonts w:ascii="Times New Roman" w:eastAsia="Arial Unicode MS" w:hAnsi="Times New Roman" w:cs="Times New Roman"/>
                <w:bCs/>
                <w:color w:val="000000"/>
                <w:sz w:val="24"/>
                <w:szCs w:val="24"/>
                <w:lang w:val="uk-UA"/>
              </w:rPr>
              <w:t>Здатність вчитися й оволодівати сучасними знаннями.</w:t>
            </w:r>
          </w:p>
          <w:p w14:paraId="2DB35808" w14:textId="1522A232" w:rsidR="000A7933" w:rsidRPr="000A7933" w:rsidRDefault="000A7933" w:rsidP="000A7933">
            <w:pPr>
              <w:pStyle w:val="a6"/>
              <w:numPr>
                <w:ilvl w:val="0"/>
                <w:numId w:val="15"/>
              </w:numPr>
              <w:tabs>
                <w:tab w:val="left" w:pos="131"/>
              </w:tabs>
              <w:ind w:left="201"/>
              <w:jc w:val="both"/>
              <w:rPr>
                <w:rFonts w:ascii="Times New Roman" w:eastAsia="Arial Unicode MS" w:hAnsi="Times New Roman" w:cs="Times New Roman"/>
                <w:bCs/>
                <w:color w:val="000000"/>
                <w:sz w:val="24"/>
                <w:szCs w:val="24"/>
                <w:lang w:val="uk-UA"/>
              </w:rPr>
            </w:pPr>
            <w:r w:rsidRPr="000A7933">
              <w:rPr>
                <w:rFonts w:ascii="Times New Roman" w:eastAsia="Arial Unicode MS" w:hAnsi="Times New Roman" w:cs="Times New Roman"/>
                <w:bCs/>
                <w:color w:val="000000"/>
                <w:sz w:val="24"/>
                <w:szCs w:val="24"/>
                <w:lang w:val="uk-UA"/>
              </w:rPr>
              <w:t>Здатність до пошуку, оброблення та аналізу інформації з різних джерел.</w:t>
            </w:r>
          </w:p>
          <w:p w14:paraId="544506EB" w14:textId="1BA893C8" w:rsidR="000A7933" w:rsidRPr="000A7933" w:rsidRDefault="000A7933" w:rsidP="000A7933">
            <w:pPr>
              <w:pStyle w:val="a6"/>
              <w:numPr>
                <w:ilvl w:val="0"/>
                <w:numId w:val="15"/>
              </w:numPr>
              <w:tabs>
                <w:tab w:val="left" w:pos="131"/>
              </w:tabs>
              <w:ind w:left="201"/>
              <w:jc w:val="both"/>
              <w:rPr>
                <w:rFonts w:ascii="Times New Roman" w:eastAsia="Arial Unicode MS" w:hAnsi="Times New Roman" w:cs="Times New Roman"/>
                <w:bCs/>
                <w:color w:val="000000"/>
                <w:sz w:val="24"/>
                <w:szCs w:val="24"/>
                <w:lang w:val="uk-UA"/>
              </w:rPr>
            </w:pPr>
            <w:r w:rsidRPr="000A7933">
              <w:rPr>
                <w:rFonts w:ascii="Times New Roman" w:eastAsia="Arial Unicode MS" w:hAnsi="Times New Roman" w:cs="Times New Roman"/>
                <w:bCs/>
                <w:color w:val="000000"/>
                <w:sz w:val="24"/>
                <w:szCs w:val="24"/>
                <w:lang w:val="uk-UA"/>
              </w:rPr>
              <w:t>Вміння виявляти, ставити та вирішувати проблеми.</w:t>
            </w:r>
          </w:p>
          <w:p w14:paraId="7727414E" w14:textId="174F2DAF" w:rsidR="000A7933" w:rsidRPr="000A7933" w:rsidRDefault="000A7933" w:rsidP="000A7933">
            <w:pPr>
              <w:pStyle w:val="a6"/>
              <w:numPr>
                <w:ilvl w:val="0"/>
                <w:numId w:val="15"/>
              </w:numPr>
              <w:tabs>
                <w:tab w:val="left" w:pos="131"/>
              </w:tabs>
              <w:ind w:left="201"/>
              <w:jc w:val="both"/>
              <w:rPr>
                <w:rFonts w:ascii="Times New Roman" w:eastAsia="Arial Unicode MS" w:hAnsi="Times New Roman" w:cs="Times New Roman"/>
                <w:bCs/>
                <w:color w:val="000000"/>
                <w:sz w:val="24"/>
                <w:szCs w:val="24"/>
                <w:lang w:val="uk-UA"/>
              </w:rPr>
            </w:pPr>
            <w:r w:rsidRPr="000A7933">
              <w:rPr>
                <w:rFonts w:ascii="Times New Roman" w:eastAsia="Arial Unicode MS" w:hAnsi="Times New Roman" w:cs="Times New Roman"/>
                <w:bCs/>
                <w:color w:val="000000"/>
                <w:sz w:val="24"/>
                <w:szCs w:val="24"/>
                <w:lang w:val="uk-UA"/>
              </w:rPr>
              <w:t>Здатність приймати обґрунтовані рішення.</w:t>
            </w:r>
          </w:p>
          <w:p w14:paraId="380148AB" w14:textId="5980FB59" w:rsidR="000A7933" w:rsidRPr="000A7933" w:rsidRDefault="000A7933" w:rsidP="000A7933">
            <w:pPr>
              <w:pStyle w:val="a6"/>
              <w:numPr>
                <w:ilvl w:val="0"/>
                <w:numId w:val="15"/>
              </w:numPr>
              <w:tabs>
                <w:tab w:val="left" w:pos="131"/>
              </w:tabs>
              <w:ind w:left="201"/>
              <w:jc w:val="both"/>
              <w:rPr>
                <w:rFonts w:ascii="Times New Roman" w:eastAsia="Arial Unicode MS" w:hAnsi="Times New Roman" w:cs="Times New Roman"/>
                <w:bCs/>
                <w:color w:val="000000"/>
                <w:sz w:val="24"/>
                <w:szCs w:val="24"/>
                <w:lang w:val="uk-UA"/>
              </w:rPr>
            </w:pPr>
            <w:r w:rsidRPr="000A7933">
              <w:rPr>
                <w:rFonts w:ascii="Times New Roman" w:eastAsia="Arial Unicode MS" w:hAnsi="Times New Roman" w:cs="Times New Roman"/>
                <w:bCs/>
                <w:color w:val="000000"/>
                <w:sz w:val="24"/>
                <w:szCs w:val="24"/>
                <w:lang w:val="uk-UA"/>
              </w:rPr>
              <w:t xml:space="preserve">Здатність мотивувати людей та рухатися до спільної мети </w:t>
            </w:r>
          </w:p>
          <w:p w14:paraId="244DA15D" w14:textId="42BFF502" w:rsidR="000A7933" w:rsidRPr="000A7933" w:rsidRDefault="000A7933" w:rsidP="000A7933">
            <w:pPr>
              <w:pStyle w:val="a6"/>
              <w:numPr>
                <w:ilvl w:val="0"/>
                <w:numId w:val="15"/>
              </w:numPr>
              <w:tabs>
                <w:tab w:val="left" w:pos="131"/>
              </w:tabs>
              <w:ind w:left="201"/>
              <w:jc w:val="both"/>
              <w:rPr>
                <w:rFonts w:ascii="Times New Roman" w:eastAsia="Arial Unicode MS" w:hAnsi="Times New Roman" w:cs="Times New Roman"/>
                <w:bCs/>
                <w:color w:val="000000"/>
                <w:sz w:val="24"/>
                <w:szCs w:val="24"/>
                <w:lang w:val="uk-UA"/>
              </w:rPr>
            </w:pPr>
            <w:r w:rsidRPr="000A7933">
              <w:rPr>
                <w:rFonts w:ascii="Times New Roman" w:eastAsia="Arial Unicode MS" w:hAnsi="Times New Roman" w:cs="Times New Roman"/>
                <w:bCs/>
                <w:color w:val="000000"/>
                <w:sz w:val="24"/>
                <w:szCs w:val="24"/>
                <w:lang w:val="uk-UA"/>
              </w:rPr>
              <w:t>Визначеність і наполегливість щодо поставлених завдань і взятих обов’язків.</w:t>
            </w:r>
          </w:p>
          <w:p w14:paraId="479C4B0D" w14:textId="7F936836" w:rsidR="00E93266" w:rsidRPr="000A7933" w:rsidRDefault="000A7933" w:rsidP="000A7933">
            <w:pPr>
              <w:pStyle w:val="a6"/>
              <w:numPr>
                <w:ilvl w:val="0"/>
                <w:numId w:val="15"/>
              </w:numPr>
              <w:tabs>
                <w:tab w:val="left" w:pos="131"/>
              </w:tabs>
              <w:ind w:left="201"/>
              <w:jc w:val="both"/>
              <w:rPr>
                <w:rFonts w:ascii="Times New Roman" w:eastAsia="Arial Unicode MS" w:hAnsi="Times New Roman" w:cs="Times New Roman"/>
                <w:bCs/>
                <w:color w:val="000000"/>
                <w:sz w:val="24"/>
                <w:szCs w:val="24"/>
                <w:lang w:val="uk-UA"/>
              </w:rPr>
            </w:pPr>
            <w:r w:rsidRPr="000A7933">
              <w:rPr>
                <w:rFonts w:ascii="Times New Roman" w:eastAsia="Arial Unicode MS" w:hAnsi="Times New Roman" w:cs="Times New Roman"/>
                <w:bCs/>
                <w:color w:val="000000"/>
                <w:sz w:val="24"/>
                <w:szCs w:val="24"/>
                <w:lang w:val="uk-UA"/>
              </w:rPr>
              <w:t xml:space="preserve">Здатність діяти соціально </w:t>
            </w:r>
            <w:proofErr w:type="spellStart"/>
            <w:r w:rsidRPr="000A7933">
              <w:rPr>
                <w:rFonts w:ascii="Times New Roman" w:eastAsia="Arial Unicode MS" w:hAnsi="Times New Roman" w:cs="Times New Roman"/>
                <w:bCs/>
                <w:color w:val="000000"/>
                <w:sz w:val="24"/>
                <w:szCs w:val="24"/>
                <w:lang w:val="uk-UA"/>
              </w:rPr>
              <w:t>відповідально</w:t>
            </w:r>
            <w:proofErr w:type="spellEnd"/>
            <w:r w:rsidRPr="000A7933">
              <w:rPr>
                <w:rFonts w:ascii="Times New Roman" w:eastAsia="Arial Unicode MS" w:hAnsi="Times New Roman" w:cs="Times New Roman"/>
                <w:bCs/>
                <w:color w:val="000000"/>
                <w:sz w:val="24"/>
                <w:szCs w:val="24"/>
                <w:lang w:val="uk-UA"/>
              </w:rPr>
              <w:t xml:space="preserve"> та свідомо.</w:t>
            </w:r>
          </w:p>
        </w:tc>
      </w:tr>
      <w:tr w:rsidR="00ED1414" w:rsidRPr="00DC5735" w14:paraId="61617D34" w14:textId="77777777" w:rsidTr="00E56ECC">
        <w:tc>
          <w:tcPr>
            <w:tcW w:w="2945" w:type="dxa"/>
          </w:tcPr>
          <w:p w14:paraId="446B2653" w14:textId="34C00A50" w:rsidR="00ED1414" w:rsidRPr="000A7933" w:rsidRDefault="00ED1414" w:rsidP="009F6565">
            <w:pPr>
              <w:jc w:val="both"/>
              <w:rPr>
                <w:rFonts w:ascii="Times New Roman" w:eastAsia="Arial Unicode MS" w:hAnsi="Times New Roman" w:cs="Times New Roman"/>
                <w:b/>
                <w:color w:val="000000"/>
                <w:sz w:val="24"/>
                <w:szCs w:val="24"/>
                <w:lang w:val="uk-UA"/>
              </w:rPr>
            </w:pPr>
            <w:r w:rsidRPr="000A7933">
              <w:rPr>
                <w:rFonts w:ascii="Times New Roman" w:eastAsia="Arial Unicode MS" w:hAnsi="Times New Roman" w:cs="Times New Roman"/>
                <w:b/>
                <w:color w:val="000000"/>
                <w:sz w:val="24"/>
                <w:szCs w:val="24"/>
                <w:lang w:val="uk-UA"/>
              </w:rPr>
              <w:t>Очікувані результати навчання</w:t>
            </w:r>
          </w:p>
        </w:tc>
        <w:tc>
          <w:tcPr>
            <w:tcW w:w="6707" w:type="dxa"/>
          </w:tcPr>
          <w:p w14:paraId="63DBC24E" w14:textId="77777777" w:rsidR="000A7933" w:rsidRPr="000A7933" w:rsidRDefault="000A7933" w:rsidP="000A7933">
            <w:pPr>
              <w:pStyle w:val="a6"/>
              <w:numPr>
                <w:ilvl w:val="0"/>
                <w:numId w:val="16"/>
              </w:numPr>
              <w:ind w:left="201" w:hanging="201"/>
              <w:jc w:val="both"/>
              <w:rPr>
                <w:rFonts w:ascii="Times New Roman" w:eastAsia="Arial Unicode MS" w:hAnsi="Times New Roman" w:cs="Times New Roman"/>
                <w:bCs/>
                <w:color w:val="000000"/>
                <w:sz w:val="24"/>
                <w:szCs w:val="24"/>
                <w:lang w:val="uk-UA"/>
              </w:rPr>
            </w:pPr>
            <w:r w:rsidRPr="000A7933">
              <w:rPr>
                <w:rFonts w:ascii="Times New Roman" w:eastAsia="Arial Unicode MS" w:hAnsi="Times New Roman" w:cs="Times New Roman"/>
                <w:bCs/>
                <w:color w:val="000000"/>
                <w:sz w:val="24"/>
                <w:szCs w:val="24"/>
                <w:lang w:val="uk-UA"/>
              </w:rPr>
              <w:t xml:space="preserve">Здійснювати пошук, аналіз і синтез інформації з різних джерел для розв’язування професійних завдань і встановлювати причинно-наслідкові зв’язки між соціальними подіями та явищами. </w:t>
            </w:r>
          </w:p>
          <w:p w14:paraId="2B957121" w14:textId="77777777" w:rsidR="00E93266" w:rsidRDefault="000A7933" w:rsidP="000A7933">
            <w:pPr>
              <w:pStyle w:val="a6"/>
              <w:numPr>
                <w:ilvl w:val="0"/>
                <w:numId w:val="16"/>
              </w:numPr>
              <w:ind w:left="201" w:hanging="201"/>
              <w:jc w:val="both"/>
              <w:rPr>
                <w:rFonts w:ascii="Times New Roman" w:eastAsia="Arial Unicode MS" w:hAnsi="Times New Roman" w:cs="Times New Roman"/>
                <w:bCs/>
                <w:color w:val="000000"/>
                <w:sz w:val="24"/>
                <w:szCs w:val="24"/>
                <w:lang w:val="uk-UA"/>
              </w:rPr>
            </w:pPr>
            <w:r w:rsidRPr="000A7933">
              <w:rPr>
                <w:rFonts w:ascii="Times New Roman" w:eastAsia="Arial Unicode MS" w:hAnsi="Times New Roman" w:cs="Times New Roman"/>
                <w:bCs/>
                <w:color w:val="000000"/>
                <w:sz w:val="24"/>
                <w:szCs w:val="24"/>
                <w:lang w:val="uk-UA"/>
              </w:rPr>
              <w:t>Вільно спілкуватися усно і письмово державною та іноземною мовами із професійних питань</w:t>
            </w:r>
            <w:r>
              <w:rPr>
                <w:rFonts w:ascii="Times New Roman" w:eastAsia="Arial Unicode MS" w:hAnsi="Times New Roman" w:cs="Times New Roman"/>
                <w:bCs/>
                <w:color w:val="000000"/>
                <w:sz w:val="24"/>
                <w:szCs w:val="24"/>
                <w:lang w:val="uk-UA"/>
              </w:rPr>
              <w:t>;</w:t>
            </w:r>
          </w:p>
          <w:p w14:paraId="5DAA17D7" w14:textId="50EBC35F" w:rsidR="000A7933" w:rsidRPr="000A7933" w:rsidRDefault="000A7933" w:rsidP="000A7933">
            <w:pPr>
              <w:pStyle w:val="a6"/>
              <w:numPr>
                <w:ilvl w:val="0"/>
                <w:numId w:val="16"/>
              </w:numPr>
              <w:ind w:left="201" w:hanging="201"/>
              <w:jc w:val="both"/>
              <w:rPr>
                <w:rFonts w:ascii="Times New Roman" w:eastAsia="Arial Unicode MS" w:hAnsi="Times New Roman" w:cs="Times New Roman"/>
                <w:bCs/>
                <w:color w:val="000000"/>
                <w:sz w:val="24"/>
                <w:szCs w:val="24"/>
                <w:lang w:val="uk-UA"/>
              </w:rPr>
            </w:pPr>
            <w:r w:rsidRPr="000A7933">
              <w:rPr>
                <w:rFonts w:ascii="Times New Roman" w:eastAsia="Arial Unicode MS" w:hAnsi="Times New Roman" w:cs="Times New Roman"/>
                <w:bCs/>
                <w:color w:val="000000"/>
                <w:sz w:val="24"/>
                <w:szCs w:val="24"/>
                <w:lang w:val="uk-UA"/>
              </w:rPr>
              <w:t>Формулювати власні обґрунтовані судження на основі аналізу соціальної проблеми.</w:t>
            </w:r>
          </w:p>
        </w:tc>
      </w:tr>
      <w:tr w:rsidR="00ED1414" w:rsidRPr="00DC5735" w14:paraId="1A0ACBE9" w14:textId="77777777" w:rsidTr="00E56ECC">
        <w:tc>
          <w:tcPr>
            <w:tcW w:w="9652" w:type="dxa"/>
            <w:gridSpan w:val="2"/>
          </w:tcPr>
          <w:p w14:paraId="24C35601" w14:textId="77777777" w:rsidR="00950F07" w:rsidRPr="00950F07" w:rsidRDefault="00950F07" w:rsidP="00950F07">
            <w:pPr>
              <w:tabs>
                <w:tab w:val="left" w:pos="284"/>
                <w:tab w:val="num" w:pos="360"/>
                <w:tab w:val="left" w:pos="567"/>
                <w:tab w:val="left" w:pos="900"/>
              </w:tabs>
              <w:ind w:firstLine="540"/>
              <w:jc w:val="center"/>
              <w:rPr>
                <w:rFonts w:ascii="Times New Roman" w:eastAsia="Times New Roman" w:hAnsi="Times New Roman" w:cs="Times New Roman"/>
                <w:b/>
                <w:sz w:val="24"/>
                <w:szCs w:val="24"/>
                <w:lang w:val="uk-UA" w:eastAsia="ru-RU"/>
              </w:rPr>
            </w:pPr>
            <w:bookmarkStart w:id="1" w:name="_Hlk495172443"/>
            <w:r w:rsidRPr="00950F07">
              <w:rPr>
                <w:rFonts w:ascii="Times New Roman" w:eastAsia="Times New Roman" w:hAnsi="Times New Roman" w:cs="Times New Roman"/>
                <w:b/>
                <w:sz w:val="24"/>
                <w:szCs w:val="24"/>
                <w:lang w:val="uk-UA" w:eastAsia="ru-RU"/>
              </w:rPr>
              <w:t>Змістовий модуль 1.</w:t>
            </w:r>
          </w:p>
          <w:bookmarkEnd w:id="1"/>
          <w:p w14:paraId="74C739EE" w14:textId="77777777" w:rsidR="00950F07" w:rsidRPr="00950F07" w:rsidRDefault="00950F07" w:rsidP="00950F07">
            <w:pPr>
              <w:tabs>
                <w:tab w:val="left" w:pos="284"/>
                <w:tab w:val="left" w:pos="567"/>
              </w:tabs>
              <w:ind w:firstLine="567"/>
              <w:jc w:val="center"/>
              <w:rPr>
                <w:rFonts w:ascii="Times New Roman" w:eastAsia="Times New Roman" w:hAnsi="Times New Roman" w:cs="Times New Roman"/>
                <w:b/>
                <w:color w:val="000000"/>
                <w:sz w:val="24"/>
                <w:szCs w:val="24"/>
                <w:lang w:val="uk-UA" w:eastAsia="ru-RU"/>
              </w:rPr>
            </w:pPr>
            <w:r w:rsidRPr="00950F07">
              <w:rPr>
                <w:rFonts w:ascii="Times New Roman" w:eastAsia="Times New Roman" w:hAnsi="Times New Roman" w:cs="Times New Roman"/>
                <w:b/>
                <w:color w:val="000000"/>
                <w:sz w:val="24"/>
                <w:szCs w:val="24"/>
                <w:lang w:val="uk-UA" w:eastAsia="ru-RU"/>
              </w:rPr>
              <w:t>Психологічні закономірності спілкування.</w:t>
            </w:r>
          </w:p>
          <w:p w14:paraId="7E4F3401" w14:textId="77777777" w:rsidR="00950F07" w:rsidRPr="00950F07" w:rsidRDefault="00950F07" w:rsidP="00950F07">
            <w:pPr>
              <w:widowControl w:val="0"/>
              <w:tabs>
                <w:tab w:val="num" w:pos="360"/>
                <w:tab w:val="left" w:pos="900"/>
              </w:tabs>
              <w:ind w:firstLine="540"/>
              <w:jc w:val="both"/>
              <w:rPr>
                <w:rFonts w:ascii="Times New Roman" w:eastAsia="Times New Roman" w:hAnsi="Times New Roman" w:cs="Times New Roman"/>
                <w:bCs/>
                <w:i/>
                <w:sz w:val="24"/>
                <w:szCs w:val="24"/>
                <w:lang w:val="uk-UA" w:eastAsia="ru-RU"/>
              </w:rPr>
            </w:pPr>
            <w:r w:rsidRPr="00950F07">
              <w:rPr>
                <w:rFonts w:ascii="Times New Roman" w:eastAsia="Times New Roman" w:hAnsi="Times New Roman" w:cs="Times New Roman"/>
                <w:b/>
                <w:sz w:val="24"/>
                <w:szCs w:val="24"/>
                <w:lang w:val="uk-UA" w:eastAsia="ru-RU"/>
              </w:rPr>
              <w:t xml:space="preserve">Тема 1. </w:t>
            </w:r>
            <w:r w:rsidRPr="00950F07">
              <w:rPr>
                <w:rFonts w:ascii="Times New Roman" w:eastAsia="Times New Roman" w:hAnsi="Times New Roman" w:cs="Times New Roman"/>
                <w:b/>
                <w:bCs/>
                <w:iCs/>
                <w:color w:val="000000"/>
                <w:sz w:val="24"/>
                <w:szCs w:val="24"/>
                <w:lang w:val="uk-UA" w:eastAsia="ru-RU"/>
              </w:rPr>
              <w:t>Теоретичні засади психології спілкування</w:t>
            </w:r>
          </w:p>
          <w:p w14:paraId="3F8B16EE" w14:textId="77777777" w:rsidR="00950F07" w:rsidRPr="00950F07" w:rsidRDefault="00950F07" w:rsidP="00950F07">
            <w:pPr>
              <w:autoSpaceDE w:val="0"/>
              <w:autoSpaceDN w:val="0"/>
              <w:adjustRightInd w:val="0"/>
              <w:ind w:firstLine="540"/>
              <w:jc w:val="both"/>
              <w:rPr>
                <w:rFonts w:ascii="Times New Roman" w:eastAsia="Times New Roman" w:hAnsi="Times New Roman" w:cs="Times New Roman"/>
                <w:color w:val="000000"/>
                <w:sz w:val="24"/>
                <w:szCs w:val="24"/>
                <w:lang w:val="uk-UA" w:eastAsia="ru-RU"/>
              </w:rPr>
            </w:pPr>
            <w:r w:rsidRPr="00950F07">
              <w:rPr>
                <w:rFonts w:ascii="Times New Roman" w:eastAsia="Times New Roman" w:hAnsi="Times New Roman" w:cs="Times New Roman"/>
                <w:color w:val="000000"/>
                <w:sz w:val="24"/>
                <w:szCs w:val="24"/>
                <w:lang w:val="uk-UA" w:eastAsia="ru-RU"/>
              </w:rPr>
              <w:t>Сутність психології спілкування. Поняття спілкування. Спілкування як основа життєдіяльності людей та їхньої взаємодії. Ділове спілкування та його особливості. Культура ділового спілкування. Гуманістична спрямованість спілкування.</w:t>
            </w:r>
          </w:p>
          <w:p w14:paraId="2B5E25AF" w14:textId="77777777" w:rsidR="00950F07" w:rsidRPr="00950F07" w:rsidRDefault="00950F07" w:rsidP="00950F07">
            <w:pPr>
              <w:autoSpaceDE w:val="0"/>
              <w:autoSpaceDN w:val="0"/>
              <w:adjustRightInd w:val="0"/>
              <w:ind w:firstLine="720"/>
              <w:jc w:val="both"/>
              <w:rPr>
                <w:rFonts w:ascii="Times New Roman" w:eastAsia="Times New Roman" w:hAnsi="Times New Roman" w:cs="Times New Roman"/>
                <w:b/>
                <w:sz w:val="24"/>
                <w:szCs w:val="24"/>
                <w:lang w:val="uk-UA" w:eastAsia="ru-RU"/>
              </w:rPr>
            </w:pPr>
            <w:r w:rsidRPr="00950F07">
              <w:rPr>
                <w:rFonts w:ascii="Times New Roman" w:eastAsia="Times New Roman" w:hAnsi="Times New Roman" w:cs="Times New Roman"/>
                <w:b/>
                <w:sz w:val="24"/>
                <w:szCs w:val="24"/>
                <w:lang w:val="uk-UA" w:eastAsia="ru-RU"/>
              </w:rPr>
              <w:t>Тема 2. Спілкування як науково - практична проблема</w:t>
            </w:r>
          </w:p>
          <w:p w14:paraId="55D869E3" w14:textId="77777777" w:rsidR="00950F07" w:rsidRPr="00950F07" w:rsidRDefault="00950F07" w:rsidP="00950F07">
            <w:pPr>
              <w:autoSpaceDE w:val="0"/>
              <w:autoSpaceDN w:val="0"/>
              <w:adjustRightInd w:val="0"/>
              <w:ind w:firstLine="540"/>
              <w:jc w:val="both"/>
              <w:rPr>
                <w:rFonts w:ascii="Times New Roman" w:eastAsia="Times New Roman" w:hAnsi="Times New Roman" w:cs="Times New Roman"/>
                <w:color w:val="000000"/>
                <w:sz w:val="24"/>
                <w:szCs w:val="24"/>
                <w:lang w:val="uk-UA" w:eastAsia="ru-RU"/>
              </w:rPr>
            </w:pPr>
            <w:r w:rsidRPr="00950F07">
              <w:rPr>
                <w:rFonts w:ascii="Times New Roman" w:eastAsia="Times New Roman" w:hAnsi="Times New Roman" w:cs="Times New Roman"/>
                <w:color w:val="000000"/>
                <w:sz w:val="24"/>
                <w:szCs w:val="24"/>
                <w:lang w:val="uk-UA" w:eastAsia="ru-RU"/>
              </w:rPr>
              <w:t xml:space="preserve">Етика й культура спілкування в пам'ятках історії та літератури. Початок формування в Україні наукової думки про спілкування. Дослідження етики й культури спілкування на сучасному етапі. Напрямки вивчення культури та етики спілкування в Україні. </w:t>
            </w:r>
          </w:p>
          <w:p w14:paraId="764E58CD" w14:textId="77777777" w:rsidR="00950F07" w:rsidRPr="00950F07" w:rsidRDefault="00950F07" w:rsidP="00950F07">
            <w:pPr>
              <w:autoSpaceDE w:val="0"/>
              <w:autoSpaceDN w:val="0"/>
              <w:adjustRightInd w:val="0"/>
              <w:ind w:firstLine="540"/>
              <w:jc w:val="both"/>
              <w:rPr>
                <w:rFonts w:ascii="Times New Roman" w:eastAsia="Times New Roman" w:hAnsi="Times New Roman" w:cs="Times New Roman"/>
                <w:b/>
                <w:color w:val="000000"/>
                <w:sz w:val="24"/>
                <w:szCs w:val="24"/>
                <w:lang w:val="uk-UA" w:eastAsia="ru-RU"/>
              </w:rPr>
            </w:pPr>
            <w:r w:rsidRPr="00950F07">
              <w:rPr>
                <w:rFonts w:ascii="Times New Roman" w:eastAsia="Times New Roman" w:hAnsi="Times New Roman" w:cs="Times New Roman"/>
                <w:b/>
                <w:color w:val="000000"/>
                <w:sz w:val="24"/>
                <w:szCs w:val="24"/>
                <w:lang w:val="uk-UA" w:eastAsia="ru-RU"/>
              </w:rPr>
              <w:t xml:space="preserve">Тема 3. Моральні передумови ділового спілкування </w:t>
            </w:r>
          </w:p>
          <w:p w14:paraId="36B1B9E4" w14:textId="77777777" w:rsidR="00950F07" w:rsidRPr="00950F07" w:rsidRDefault="00950F07" w:rsidP="00950F07">
            <w:pPr>
              <w:autoSpaceDE w:val="0"/>
              <w:autoSpaceDN w:val="0"/>
              <w:adjustRightInd w:val="0"/>
              <w:ind w:firstLine="540"/>
              <w:jc w:val="both"/>
              <w:rPr>
                <w:rFonts w:ascii="Times New Roman" w:eastAsia="Times New Roman" w:hAnsi="Times New Roman" w:cs="Times New Roman"/>
                <w:color w:val="000000"/>
                <w:sz w:val="24"/>
                <w:szCs w:val="24"/>
                <w:lang w:val="uk-UA" w:eastAsia="ru-RU"/>
              </w:rPr>
            </w:pPr>
            <w:r w:rsidRPr="00950F07">
              <w:rPr>
                <w:rFonts w:ascii="Times New Roman" w:eastAsia="Times New Roman" w:hAnsi="Times New Roman" w:cs="Times New Roman"/>
                <w:color w:val="000000"/>
                <w:sz w:val="24"/>
                <w:szCs w:val="24"/>
                <w:lang w:val="uk-UA" w:eastAsia="ru-RU"/>
              </w:rPr>
              <w:t>Моральна культура як етична основа спілкування. Моральна культура спілкування та її рівні. Моральні цінності як основа гуманістичного спілкування. Моральні норми та принципи, їх значення для досягнення високого рівня культури спілкування. Прояв гуманістичних комунікативних установок у спілкуванні.</w:t>
            </w:r>
          </w:p>
          <w:p w14:paraId="24B59E00" w14:textId="77777777" w:rsidR="00950F07" w:rsidRPr="00950F07" w:rsidRDefault="00950F07" w:rsidP="00950F07">
            <w:pPr>
              <w:autoSpaceDE w:val="0"/>
              <w:autoSpaceDN w:val="0"/>
              <w:adjustRightInd w:val="0"/>
              <w:ind w:firstLine="540"/>
              <w:jc w:val="both"/>
              <w:rPr>
                <w:rFonts w:ascii="Times New Roman" w:eastAsia="Times New Roman" w:hAnsi="Times New Roman" w:cs="Times New Roman"/>
                <w:b/>
                <w:color w:val="000000"/>
                <w:sz w:val="24"/>
                <w:szCs w:val="24"/>
                <w:lang w:val="uk-UA" w:eastAsia="ru-RU"/>
              </w:rPr>
            </w:pPr>
            <w:r w:rsidRPr="00950F07">
              <w:rPr>
                <w:rFonts w:ascii="Times New Roman" w:eastAsia="Times New Roman" w:hAnsi="Times New Roman" w:cs="Times New Roman"/>
                <w:b/>
                <w:color w:val="000000"/>
                <w:sz w:val="24"/>
                <w:szCs w:val="24"/>
                <w:lang w:val="uk-UA" w:eastAsia="ru-RU"/>
              </w:rPr>
              <w:t>Тема 4. Професійна культура спілкування</w:t>
            </w:r>
          </w:p>
          <w:p w14:paraId="667B33B3" w14:textId="77777777" w:rsidR="00950F07" w:rsidRPr="00950F07" w:rsidRDefault="00950F07" w:rsidP="00950F07">
            <w:pPr>
              <w:autoSpaceDE w:val="0"/>
              <w:autoSpaceDN w:val="0"/>
              <w:adjustRightInd w:val="0"/>
              <w:ind w:firstLine="540"/>
              <w:jc w:val="both"/>
              <w:rPr>
                <w:rFonts w:ascii="Times New Roman" w:eastAsia="Times New Roman" w:hAnsi="Times New Roman" w:cs="Times New Roman"/>
                <w:color w:val="000000"/>
                <w:sz w:val="24"/>
                <w:szCs w:val="24"/>
                <w:lang w:val="uk-UA" w:eastAsia="ru-RU"/>
              </w:rPr>
            </w:pPr>
            <w:r w:rsidRPr="00950F07">
              <w:rPr>
                <w:rFonts w:ascii="Times New Roman" w:eastAsia="Times New Roman" w:hAnsi="Times New Roman" w:cs="Times New Roman"/>
                <w:color w:val="000000"/>
                <w:sz w:val="24"/>
                <w:szCs w:val="24"/>
                <w:lang w:val="uk-UA" w:eastAsia="ru-RU"/>
              </w:rPr>
              <w:lastRenderedPageBreak/>
              <w:t>Професійна культура та мораль.  Етикет як сукупність правил поведінки людини. Моральні основи етикету. Особливості ділового етикету. Норми поведінки керівника. Етика та етикет у взаєминах з клієнтами.</w:t>
            </w:r>
          </w:p>
          <w:p w14:paraId="1F7B41BB" w14:textId="77777777" w:rsidR="00950F07" w:rsidRPr="00950F07" w:rsidRDefault="00950F07" w:rsidP="00950F07">
            <w:pPr>
              <w:autoSpaceDE w:val="0"/>
              <w:autoSpaceDN w:val="0"/>
              <w:adjustRightInd w:val="0"/>
              <w:ind w:firstLine="540"/>
              <w:jc w:val="both"/>
              <w:rPr>
                <w:rFonts w:ascii="Times New Roman" w:eastAsia="Times New Roman" w:hAnsi="Times New Roman" w:cs="Times New Roman"/>
                <w:b/>
                <w:color w:val="000000"/>
                <w:sz w:val="24"/>
                <w:szCs w:val="24"/>
                <w:lang w:val="uk-UA" w:eastAsia="ru-RU"/>
              </w:rPr>
            </w:pPr>
            <w:r w:rsidRPr="00950F07">
              <w:rPr>
                <w:rFonts w:ascii="Times New Roman" w:eastAsia="Times New Roman" w:hAnsi="Times New Roman" w:cs="Times New Roman"/>
                <w:b/>
                <w:color w:val="000000"/>
                <w:sz w:val="24"/>
                <w:szCs w:val="24"/>
                <w:lang w:val="uk-UA" w:eastAsia="ru-RU"/>
              </w:rPr>
              <w:t>Тема 5. Психологічна природа спілкування</w:t>
            </w:r>
          </w:p>
          <w:p w14:paraId="56956565" w14:textId="77777777" w:rsidR="00950F07" w:rsidRPr="00950F07" w:rsidRDefault="00950F07" w:rsidP="00950F07">
            <w:pPr>
              <w:autoSpaceDE w:val="0"/>
              <w:autoSpaceDN w:val="0"/>
              <w:adjustRightInd w:val="0"/>
              <w:ind w:firstLine="540"/>
              <w:jc w:val="both"/>
              <w:rPr>
                <w:rFonts w:ascii="Times New Roman" w:eastAsia="Times New Roman" w:hAnsi="Times New Roman" w:cs="Times New Roman"/>
                <w:color w:val="000000"/>
                <w:sz w:val="24"/>
                <w:szCs w:val="24"/>
                <w:lang w:val="uk-UA" w:eastAsia="ru-RU"/>
              </w:rPr>
            </w:pPr>
            <w:r w:rsidRPr="00950F07">
              <w:rPr>
                <w:rFonts w:ascii="Times New Roman" w:eastAsia="Times New Roman" w:hAnsi="Times New Roman" w:cs="Times New Roman"/>
                <w:color w:val="000000"/>
                <w:sz w:val="24"/>
                <w:szCs w:val="24"/>
                <w:lang w:val="uk-UA" w:eastAsia="ru-RU"/>
              </w:rPr>
              <w:t>Спілкування як одна з нагальних потреб людини. Структура спілкування. Функції спілкування. Спілкування як обмін інформацією. Спілкування як взаємодія. Спілкування як сприймання та розуміння одне одного. Роль міжособистісних взаємин у спілкуванні. Види та рівні спілкування.</w:t>
            </w:r>
          </w:p>
          <w:p w14:paraId="3E3AA473" w14:textId="77777777" w:rsidR="00950F07" w:rsidRPr="00950F07" w:rsidRDefault="00950F07" w:rsidP="00950F07">
            <w:pPr>
              <w:autoSpaceDE w:val="0"/>
              <w:autoSpaceDN w:val="0"/>
              <w:adjustRightInd w:val="0"/>
              <w:ind w:firstLine="540"/>
              <w:jc w:val="both"/>
              <w:rPr>
                <w:rFonts w:ascii="Times New Roman" w:eastAsia="Times New Roman" w:hAnsi="Times New Roman" w:cs="Times New Roman"/>
                <w:b/>
                <w:color w:val="000000"/>
                <w:sz w:val="24"/>
                <w:szCs w:val="24"/>
                <w:lang w:val="uk-UA" w:eastAsia="ru-RU"/>
              </w:rPr>
            </w:pPr>
            <w:r w:rsidRPr="00950F07">
              <w:rPr>
                <w:rFonts w:ascii="Times New Roman" w:eastAsia="Times New Roman" w:hAnsi="Times New Roman" w:cs="Times New Roman"/>
                <w:b/>
                <w:color w:val="000000"/>
                <w:sz w:val="24"/>
                <w:szCs w:val="24"/>
                <w:lang w:val="uk-UA" w:eastAsia="ru-RU"/>
              </w:rPr>
              <w:t>Тема 6. Взаємодія та взаєморозуміння в контексті культури ділового спілкування</w:t>
            </w:r>
          </w:p>
          <w:p w14:paraId="6AC39C34" w14:textId="77777777" w:rsidR="00950F07" w:rsidRPr="00950F07" w:rsidRDefault="00950F07" w:rsidP="00950F07">
            <w:pPr>
              <w:autoSpaceDE w:val="0"/>
              <w:autoSpaceDN w:val="0"/>
              <w:adjustRightInd w:val="0"/>
              <w:ind w:firstLine="540"/>
              <w:jc w:val="both"/>
              <w:rPr>
                <w:rFonts w:ascii="Times New Roman" w:eastAsia="Times New Roman" w:hAnsi="Times New Roman" w:cs="Times New Roman"/>
                <w:color w:val="000000"/>
                <w:sz w:val="24"/>
                <w:szCs w:val="24"/>
                <w:lang w:val="uk-UA" w:eastAsia="ru-RU"/>
              </w:rPr>
            </w:pPr>
            <w:r w:rsidRPr="00950F07">
              <w:rPr>
                <w:rFonts w:ascii="Times New Roman" w:eastAsia="Times New Roman" w:hAnsi="Times New Roman" w:cs="Times New Roman"/>
                <w:color w:val="000000"/>
                <w:sz w:val="24"/>
                <w:szCs w:val="24"/>
                <w:lang w:val="uk-UA" w:eastAsia="ru-RU"/>
              </w:rPr>
              <w:t>Визначення взаємодії. Спільна діяльність і вплив на неї етичних норм і правил. Мораль і особистісний вплив. Взаєморозуміння та його рівні. Бар'єри на шляху до взаєморозуміння, зокрема моральні. Механізми взаєморозуміння, роль етики в їх застосування.</w:t>
            </w:r>
          </w:p>
          <w:p w14:paraId="111FC401" w14:textId="77777777" w:rsidR="00950F07" w:rsidRDefault="00950F07" w:rsidP="00950F07">
            <w:pPr>
              <w:shd w:val="clear" w:color="auto" w:fill="FFFFFF"/>
              <w:tabs>
                <w:tab w:val="num" w:pos="360"/>
                <w:tab w:val="left" w:pos="900"/>
              </w:tabs>
              <w:ind w:right="216" w:firstLine="540"/>
              <w:jc w:val="center"/>
              <w:rPr>
                <w:rFonts w:ascii="Times New Roman" w:eastAsia="Times New Roman" w:hAnsi="Times New Roman" w:cs="Times New Roman"/>
                <w:b/>
                <w:sz w:val="24"/>
                <w:szCs w:val="24"/>
                <w:lang w:val="uk-UA" w:eastAsia="ru-RU"/>
              </w:rPr>
            </w:pPr>
          </w:p>
          <w:p w14:paraId="6D4C5B38" w14:textId="7992D5C4" w:rsidR="00950F07" w:rsidRPr="00950F07" w:rsidRDefault="00950F07" w:rsidP="00950F07">
            <w:pPr>
              <w:shd w:val="clear" w:color="auto" w:fill="FFFFFF"/>
              <w:tabs>
                <w:tab w:val="num" w:pos="360"/>
                <w:tab w:val="left" w:pos="900"/>
              </w:tabs>
              <w:ind w:right="216" w:firstLine="540"/>
              <w:jc w:val="center"/>
              <w:rPr>
                <w:rFonts w:ascii="Times New Roman" w:eastAsia="Times New Roman" w:hAnsi="Times New Roman" w:cs="Times New Roman"/>
                <w:b/>
                <w:sz w:val="24"/>
                <w:szCs w:val="24"/>
                <w:lang w:val="uk-UA" w:eastAsia="ru-RU"/>
              </w:rPr>
            </w:pPr>
            <w:r w:rsidRPr="00950F07">
              <w:rPr>
                <w:rFonts w:ascii="Times New Roman" w:eastAsia="Times New Roman" w:hAnsi="Times New Roman" w:cs="Times New Roman"/>
                <w:b/>
                <w:sz w:val="24"/>
                <w:szCs w:val="24"/>
                <w:lang w:val="uk-UA" w:eastAsia="ru-RU"/>
              </w:rPr>
              <w:t>Змістовий модуль 2. Мова як засіб спілкування</w:t>
            </w:r>
          </w:p>
          <w:p w14:paraId="2F60E78B" w14:textId="77777777" w:rsidR="00950F07" w:rsidRPr="00950F07" w:rsidRDefault="00950F07" w:rsidP="00950F07">
            <w:pPr>
              <w:autoSpaceDE w:val="0"/>
              <w:autoSpaceDN w:val="0"/>
              <w:adjustRightInd w:val="0"/>
              <w:ind w:firstLine="540"/>
              <w:jc w:val="both"/>
              <w:rPr>
                <w:rFonts w:ascii="Times New Roman" w:eastAsia="Times New Roman" w:hAnsi="Times New Roman" w:cs="Times New Roman"/>
                <w:b/>
                <w:color w:val="000000"/>
                <w:sz w:val="24"/>
                <w:szCs w:val="24"/>
                <w:lang w:val="uk-UA" w:eastAsia="ru-RU"/>
              </w:rPr>
            </w:pPr>
            <w:r w:rsidRPr="00950F07">
              <w:rPr>
                <w:rFonts w:ascii="Times New Roman" w:eastAsia="Times New Roman" w:hAnsi="Times New Roman" w:cs="Times New Roman"/>
                <w:b/>
                <w:color w:val="000000"/>
                <w:sz w:val="24"/>
                <w:szCs w:val="24"/>
                <w:lang w:val="uk-UA" w:eastAsia="ru-RU"/>
              </w:rPr>
              <w:t>Тема 7. Добір способів ділового спілкування.</w:t>
            </w:r>
          </w:p>
          <w:p w14:paraId="339F8362" w14:textId="77777777" w:rsidR="00950F07" w:rsidRPr="00950F07" w:rsidRDefault="00950F07" w:rsidP="00950F07">
            <w:pPr>
              <w:autoSpaceDE w:val="0"/>
              <w:autoSpaceDN w:val="0"/>
              <w:adjustRightInd w:val="0"/>
              <w:ind w:firstLine="540"/>
              <w:jc w:val="both"/>
              <w:rPr>
                <w:rFonts w:ascii="Times New Roman" w:eastAsia="Times New Roman" w:hAnsi="Times New Roman" w:cs="Times New Roman"/>
                <w:color w:val="000000"/>
                <w:sz w:val="24"/>
                <w:szCs w:val="24"/>
                <w:lang w:val="uk-UA" w:eastAsia="ru-RU"/>
              </w:rPr>
            </w:pPr>
            <w:r w:rsidRPr="00950F07">
              <w:rPr>
                <w:rFonts w:ascii="Times New Roman" w:eastAsia="Times New Roman" w:hAnsi="Times New Roman" w:cs="Times New Roman"/>
                <w:color w:val="000000"/>
                <w:sz w:val="24"/>
                <w:szCs w:val="24"/>
                <w:lang w:val="uk-UA" w:eastAsia="ru-RU"/>
              </w:rPr>
              <w:t>Повідомлення як спосіб спілкування. Способи впливу на людей під час спілкування. Маніпулювання та актуалізація. Моделі спілкування. Стилі спілкування. Стратегії та тактики спілкування.</w:t>
            </w:r>
          </w:p>
          <w:p w14:paraId="10EB3D70" w14:textId="77777777" w:rsidR="00950F07" w:rsidRPr="00950F07" w:rsidRDefault="00950F07" w:rsidP="00950F07">
            <w:pPr>
              <w:autoSpaceDE w:val="0"/>
              <w:autoSpaceDN w:val="0"/>
              <w:adjustRightInd w:val="0"/>
              <w:ind w:firstLine="540"/>
              <w:jc w:val="both"/>
              <w:rPr>
                <w:rFonts w:ascii="Times New Roman" w:eastAsia="Times New Roman" w:hAnsi="Times New Roman" w:cs="Times New Roman"/>
                <w:b/>
                <w:color w:val="000000"/>
                <w:sz w:val="24"/>
                <w:szCs w:val="24"/>
                <w:lang w:val="uk-UA" w:eastAsia="ru-RU"/>
              </w:rPr>
            </w:pPr>
            <w:r w:rsidRPr="00950F07">
              <w:rPr>
                <w:rFonts w:ascii="Times New Roman" w:eastAsia="Times New Roman" w:hAnsi="Times New Roman" w:cs="Times New Roman"/>
                <w:b/>
                <w:color w:val="000000"/>
                <w:sz w:val="24"/>
                <w:szCs w:val="24"/>
                <w:lang w:val="uk-UA" w:eastAsia="ru-RU"/>
              </w:rPr>
              <w:t xml:space="preserve">Тема 8. Вербальні засоби спілкування. </w:t>
            </w:r>
          </w:p>
          <w:p w14:paraId="2BA09EDF" w14:textId="77777777" w:rsidR="00950F07" w:rsidRPr="00950F07" w:rsidRDefault="00950F07" w:rsidP="00950F07">
            <w:pPr>
              <w:autoSpaceDE w:val="0"/>
              <w:autoSpaceDN w:val="0"/>
              <w:adjustRightInd w:val="0"/>
              <w:ind w:firstLine="540"/>
              <w:jc w:val="both"/>
              <w:rPr>
                <w:rFonts w:ascii="Times New Roman" w:eastAsia="Times New Roman" w:hAnsi="Times New Roman" w:cs="Times New Roman"/>
                <w:color w:val="000000"/>
                <w:sz w:val="24"/>
                <w:szCs w:val="24"/>
                <w:lang w:val="uk-UA" w:eastAsia="ru-RU"/>
              </w:rPr>
            </w:pPr>
            <w:r w:rsidRPr="00950F07">
              <w:rPr>
                <w:rFonts w:ascii="Times New Roman" w:eastAsia="Times New Roman" w:hAnsi="Times New Roman" w:cs="Times New Roman"/>
                <w:color w:val="000000"/>
                <w:sz w:val="24"/>
                <w:szCs w:val="24"/>
                <w:lang w:val="uk-UA" w:eastAsia="ru-RU"/>
              </w:rPr>
              <w:t>Що означає мовленнєве спілкування або вербальна комунікація. Культура слухання. Культура говоріння. Значення переконуючого впливу в мовленнєвому спілкуванні. Вплив особистості на ефективність переконання. Логіко-психологічні правила конструювання повідомлень.</w:t>
            </w:r>
          </w:p>
          <w:p w14:paraId="0E217E0A" w14:textId="77777777" w:rsidR="00950F07" w:rsidRPr="00950F07" w:rsidRDefault="00950F07" w:rsidP="00950F07">
            <w:pPr>
              <w:autoSpaceDE w:val="0"/>
              <w:autoSpaceDN w:val="0"/>
              <w:adjustRightInd w:val="0"/>
              <w:ind w:firstLine="540"/>
              <w:jc w:val="both"/>
              <w:rPr>
                <w:rFonts w:ascii="Times New Roman" w:eastAsia="Times New Roman" w:hAnsi="Times New Roman" w:cs="Times New Roman"/>
                <w:b/>
                <w:color w:val="000000"/>
                <w:sz w:val="24"/>
                <w:szCs w:val="24"/>
                <w:lang w:val="uk-UA" w:eastAsia="ru-RU"/>
              </w:rPr>
            </w:pPr>
            <w:r w:rsidRPr="00950F07">
              <w:rPr>
                <w:rFonts w:ascii="Times New Roman" w:eastAsia="Times New Roman" w:hAnsi="Times New Roman" w:cs="Times New Roman"/>
                <w:b/>
                <w:color w:val="000000"/>
                <w:sz w:val="24"/>
                <w:szCs w:val="24"/>
                <w:lang w:val="uk-UA" w:eastAsia="ru-RU"/>
              </w:rPr>
              <w:t>Тема 9. Мова і мовленнєве спілкування.</w:t>
            </w:r>
          </w:p>
          <w:p w14:paraId="35ECF464" w14:textId="77777777" w:rsidR="00950F07" w:rsidRPr="00950F07" w:rsidRDefault="00950F07" w:rsidP="00950F07">
            <w:pPr>
              <w:autoSpaceDE w:val="0"/>
              <w:autoSpaceDN w:val="0"/>
              <w:adjustRightInd w:val="0"/>
              <w:ind w:firstLine="540"/>
              <w:jc w:val="both"/>
              <w:rPr>
                <w:rFonts w:ascii="Times New Roman" w:eastAsia="Times New Roman" w:hAnsi="Times New Roman" w:cs="Times New Roman"/>
                <w:color w:val="000000"/>
                <w:sz w:val="24"/>
                <w:szCs w:val="24"/>
                <w:lang w:val="uk-UA" w:eastAsia="ru-RU"/>
              </w:rPr>
            </w:pPr>
            <w:r w:rsidRPr="00950F07">
              <w:rPr>
                <w:rFonts w:ascii="Times New Roman" w:eastAsia="Times New Roman" w:hAnsi="Times New Roman" w:cs="Times New Roman"/>
                <w:color w:val="000000"/>
                <w:sz w:val="24"/>
                <w:szCs w:val="24"/>
                <w:lang w:val="uk-UA" w:eastAsia="ru-RU"/>
              </w:rPr>
              <w:t>Мова - необхідна умова спілкування народу та його культури. Мова і мовленнєве спілкування. Функції мови у спілкуванні. Культура мови та мовленнєвий етикет. Оволодіння іноземними мовами завдяки спілкуванню. Шляхи розвитку мови як засобу спілкування.</w:t>
            </w:r>
          </w:p>
          <w:p w14:paraId="655DC0BF" w14:textId="77777777" w:rsidR="00950F07" w:rsidRPr="00950F07" w:rsidRDefault="00950F07" w:rsidP="00950F07">
            <w:pPr>
              <w:autoSpaceDE w:val="0"/>
              <w:autoSpaceDN w:val="0"/>
              <w:adjustRightInd w:val="0"/>
              <w:ind w:firstLine="540"/>
              <w:jc w:val="both"/>
              <w:rPr>
                <w:rFonts w:ascii="Times New Roman" w:eastAsia="Times New Roman" w:hAnsi="Times New Roman" w:cs="Times New Roman"/>
                <w:b/>
                <w:color w:val="000000"/>
                <w:sz w:val="24"/>
                <w:szCs w:val="24"/>
                <w:lang w:val="uk-UA" w:eastAsia="ru-RU"/>
              </w:rPr>
            </w:pPr>
            <w:r w:rsidRPr="00950F07">
              <w:rPr>
                <w:rFonts w:ascii="Times New Roman" w:eastAsia="Times New Roman" w:hAnsi="Times New Roman" w:cs="Times New Roman"/>
                <w:b/>
                <w:color w:val="000000"/>
                <w:sz w:val="24"/>
                <w:szCs w:val="24"/>
                <w:lang w:val="uk-UA" w:eastAsia="ru-RU"/>
              </w:rPr>
              <w:t xml:space="preserve">Тема 10. Невербальні засоби спілкування. </w:t>
            </w:r>
          </w:p>
          <w:p w14:paraId="58B83C5F" w14:textId="77777777" w:rsidR="00950F07" w:rsidRPr="00950F07" w:rsidRDefault="00950F07" w:rsidP="00950F07">
            <w:pPr>
              <w:autoSpaceDE w:val="0"/>
              <w:autoSpaceDN w:val="0"/>
              <w:adjustRightInd w:val="0"/>
              <w:ind w:firstLine="540"/>
              <w:jc w:val="both"/>
              <w:rPr>
                <w:rFonts w:ascii="Times New Roman" w:eastAsia="Times New Roman" w:hAnsi="Times New Roman" w:cs="Times New Roman"/>
                <w:b/>
                <w:color w:val="000000"/>
                <w:sz w:val="24"/>
                <w:szCs w:val="24"/>
                <w:lang w:val="uk-UA" w:eastAsia="ru-RU"/>
              </w:rPr>
            </w:pPr>
            <w:r w:rsidRPr="00950F07">
              <w:rPr>
                <w:rFonts w:ascii="Times New Roman" w:eastAsia="Times New Roman" w:hAnsi="Times New Roman" w:cs="Times New Roman"/>
                <w:color w:val="000000"/>
                <w:sz w:val="24"/>
                <w:szCs w:val="24"/>
                <w:lang w:val="uk-UA" w:eastAsia="ru-RU"/>
              </w:rPr>
              <w:t xml:space="preserve">Поняття про невербальну комунікацію. Класифікація невербальних засобів спілкування. </w:t>
            </w:r>
            <w:proofErr w:type="spellStart"/>
            <w:r w:rsidRPr="00950F07">
              <w:rPr>
                <w:rFonts w:ascii="Times New Roman" w:eastAsia="Times New Roman" w:hAnsi="Times New Roman" w:cs="Times New Roman"/>
                <w:color w:val="000000"/>
                <w:sz w:val="24"/>
                <w:szCs w:val="24"/>
                <w:lang w:val="uk-UA" w:eastAsia="ru-RU"/>
              </w:rPr>
              <w:t>Кінесика</w:t>
            </w:r>
            <w:proofErr w:type="spellEnd"/>
            <w:r w:rsidRPr="00950F07">
              <w:rPr>
                <w:rFonts w:ascii="Times New Roman" w:eastAsia="Times New Roman" w:hAnsi="Times New Roman" w:cs="Times New Roman"/>
                <w:color w:val="000000"/>
                <w:sz w:val="24"/>
                <w:szCs w:val="24"/>
                <w:lang w:val="uk-UA" w:eastAsia="ru-RU"/>
              </w:rPr>
              <w:t xml:space="preserve">. </w:t>
            </w:r>
            <w:proofErr w:type="spellStart"/>
            <w:r w:rsidRPr="00950F07">
              <w:rPr>
                <w:rFonts w:ascii="Times New Roman" w:eastAsia="Times New Roman" w:hAnsi="Times New Roman" w:cs="Times New Roman"/>
                <w:color w:val="000000"/>
                <w:sz w:val="24"/>
                <w:szCs w:val="24"/>
                <w:lang w:val="uk-UA" w:eastAsia="ru-RU"/>
              </w:rPr>
              <w:t>Паралінгвістичні</w:t>
            </w:r>
            <w:proofErr w:type="spellEnd"/>
            <w:r w:rsidRPr="00950F07">
              <w:rPr>
                <w:rFonts w:ascii="Times New Roman" w:eastAsia="Times New Roman" w:hAnsi="Times New Roman" w:cs="Times New Roman"/>
                <w:color w:val="000000"/>
                <w:sz w:val="24"/>
                <w:szCs w:val="24"/>
                <w:lang w:val="uk-UA" w:eastAsia="ru-RU"/>
              </w:rPr>
              <w:t xml:space="preserve"> та екстралінгвістичні засоби спілкування. Контакт очей. </w:t>
            </w:r>
            <w:proofErr w:type="spellStart"/>
            <w:r w:rsidRPr="00950F07">
              <w:rPr>
                <w:rFonts w:ascii="Times New Roman" w:eastAsia="Times New Roman" w:hAnsi="Times New Roman" w:cs="Times New Roman"/>
                <w:color w:val="000000"/>
                <w:sz w:val="24"/>
                <w:szCs w:val="24"/>
                <w:lang w:val="uk-UA" w:eastAsia="ru-RU"/>
              </w:rPr>
              <w:t>Проксеміка</w:t>
            </w:r>
            <w:proofErr w:type="spellEnd"/>
            <w:r w:rsidRPr="00950F07">
              <w:rPr>
                <w:rFonts w:ascii="Times New Roman" w:eastAsia="Times New Roman" w:hAnsi="Times New Roman" w:cs="Times New Roman"/>
                <w:color w:val="000000"/>
                <w:sz w:val="24"/>
                <w:szCs w:val="24"/>
                <w:lang w:val="uk-UA" w:eastAsia="ru-RU"/>
              </w:rPr>
              <w:t>. Невербальні засоби і культура спілкування та поведінки. Невербальні засоби та етикет ділового спілкування.</w:t>
            </w:r>
          </w:p>
          <w:p w14:paraId="2EF0F250" w14:textId="77777777" w:rsidR="00950F07" w:rsidRPr="00950F07" w:rsidRDefault="00950F07" w:rsidP="00950F07">
            <w:pPr>
              <w:autoSpaceDE w:val="0"/>
              <w:autoSpaceDN w:val="0"/>
              <w:adjustRightInd w:val="0"/>
              <w:ind w:firstLine="540"/>
              <w:jc w:val="both"/>
              <w:rPr>
                <w:rFonts w:ascii="Times New Roman" w:eastAsia="Times New Roman" w:hAnsi="Times New Roman" w:cs="Times New Roman"/>
                <w:color w:val="000000"/>
                <w:sz w:val="24"/>
                <w:szCs w:val="24"/>
                <w:lang w:val="uk-UA" w:eastAsia="ru-RU"/>
              </w:rPr>
            </w:pPr>
          </w:p>
          <w:p w14:paraId="6C8CACD1" w14:textId="77777777" w:rsidR="00950F07" w:rsidRPr="00950F07" w:rsidRDefault="00950F07" w:rsidP="00950F07">
            <w:pPr>
              <w:shd w:val="clear" w:color="auto" w:fill="FFFFFF"/>
              <w:tabs>
                <w:tab w:val="num" w:pos="360"/>
                <w:tab w:val="left" w:pos="900"/>
              </w:tabs>
              <w:ind w:right="216" w:firstLine="540"/>
              <w:jc w:val="center"/>
              <w:rPr>
                <w:rFonts w:ascii="Times New Roman" w:eastAsia="Times New Roman" w:hAnsi="Times New Roman" w:cs="Times New Roman"/>
                <w:b/>
                <w:sz w:val="24"/>
                <w:szCs w:val="24"/>
                <w:lang w:val="uk-UA" w:eastAsia="ru-RU"/>
              </w:rPr>
            </w:pPr>
            <w:r w:rsidRPr="00950F07">
              <w:rPr>
                <w:rFonts w:ascii="Times New Roman" w:eastAsia="Times New Roman" w:hAnsi="Times New Roman" w:cs="Times New Roman"/>
                <w:b/>
                <w:sz w:val="24"/>
                <w:szCs w:val="24"/>
                <w:lang w:val="uk-UA" w:eastAsia="ru-RU"/>
              </w:rPr>
              <w:t>Змістовий модуль 3.</w:t>
            </w:r>
          </w:p>
          <w:p w14:paraId="6BCED23F" w14:textId="77777777" w:rsidR="00950F07" w:rsidRPr="00950F07" w:rsidRDefault="00950F07" w:rsidP="00950F07">
            <w:pPr>
              <w:shd w:val="clear" w:color="auto" w:fill="FFFFFF"/>
              <w:tabs>
                <w:tab w:val="num" w:pos="360"/>
                <w:tab w:val="left" w:pos="900"/>
              </w:tabs>
              <w:ind w:right="216" w:firstLine="540"/>
              <w:jc w:val="center"/>
              <w:rPr>
                <w:rFonts w:ascii="Times New Roman" w:eastAsia="Times New Roman" w:hAnsi="Times New Roman" w:cs="Times New Roman"/>
                <w:b/>
                <w:sz w:val="24"/>
                <w:szCs w:val="24"/>
                <w:lang w:val="uk-UA" w:eastAsia="ru-RU"/>
              </w:rPr>
            </w:pPr>
            <w:r w:rsidRPr="00950F07">
              <w:rPr>
                <w:rFonts w:ascii="Times New Roman" w:eastAsia="Times New Roman" w:hAnsi="Times New Roman" w:cs="Times New Roman"/>
                <w:b/>
                <w:sz w:val="24"/>
                <w:szCs w:val="24"/>
                <w:lang w:val="uk-UA" w:eastAsia="ru-RU"/>
              </w:rPr>
              <w:t>Спілкування як основа професійної діяльності</w:t>
            </w:r>
          </w:p>
          <w:p w14:paraId="4A284196" w14:textId="77777777" w:rsidR="00950F07" w:rsidRPr="00950F07" w:rsidRDefault="00950F07" w:rsidP="00950F07">
            <w:pPr>
              <w:autoSpaceDE w:val="0"/>
              <w:autoSpaceDN w:val="0"/>
              <w:adjustRightInd w:val="0"/>
              <w:ind w:firstLine="540"/>
              <w:rPr>
                <w:rFonts w:ascii="Times New Roman" w:eastAsia="Times New Roman" w:hAnsi="Times New Roman" w:cs="Times New Roman"/>
                <w:b/>
                <w:sz w:val="24"/>
                <w:szCs w:val="24"/>
                <w:lang w:val="uk-UA" w:eastAsia="ru-RU"/>
              </w:rPr>
            </w:pPr>
            <w:r w:rsidRPr="00950F07">
              <w:rPr>
                <w:rFonts w:ascii="Times New Roman" w:eastAsia="Times New Roman" w:hAnsi="Times New Roman" w:cs="Times New Roman"/>
                <w:b/>
                <w:sz w:val="24"/>
                <w:szCs w:val="24"/>
                <w:lang w:val="uk-UA" w:eastAsia="ru-RU"/>
              </w:rPr>
              <w:t>Тема 11. Індивідуальна бесіда як форма ділового спілкування.</w:t>
            </w:r>
          </w:p>
          <w:p w14:paraId="0568F921" w14:textId="77777777" w:rsidR="00950F07" w:rsidRPr="00950F07" w:rsidRDefault="00950F07" w:rsidP="00950F07">
            <w:pPr>
              <w:autoSpaceDE w:val="0"/>
              <w:autoSpaceDN w:val="0"/>
              <w:adjustRightInd w:val="0"/>
              <w:ind w:firstLine="540"/>
              <w:jc w:val="both"/>
              <w:rPr>
                <w:rFonts w:ascii="Times New Roman" w:eastAsia="Times New Roman" w:hAnsi="Times New Roman" w:cs="Times New Roman"/>
                <w:color w:val="000000"/>
                <w:sz w:val="24"/>
                <w:szCs w:val="24"/>
                <w:lang w:val="uk-UA" w:eastAsia="ru-RU"/>
              </w:rPr>
            </w:pPr>
            <w:r w:rsidRPr="00950F07">
              <w:rPr>
                <w:rFonts w:ascii="Times New Roman" w:eastAsia="Times New Roman" w:hAnsi="Times New Roman" w:cs="Times New Roman"/>
                <w:color w:val="000000"/>
                <w:sz w:val="24"/>
                <w:szCs w:val="24"/>
                <w:lang w:val="uk-UA" w:eastAsia="ru-RU"/>
              </w:rPr>
              <w:t>Функції та види бесід. Характеристика та етапи індивідуальної бесіди. Підготовка до бесіди як умова її результативності. Встановлення контакту в бесіді. Орієнтування в ситуації та людях.  Обговорення проблеми, прийняття рішення і вихід із контакту.  Особливості бесіди по телефону. Правила етикету, яких треба дотримуватись під час бесід з клієнтами. Індивідуальні бесіди керівника з підлеглими. Бесіда виховного характеру.</w:t>
            </w:r>
          </w:p>
          <w:p w14:paraId="136BCE3E" w14:textId="77777777" w:rsidR="00950F07" w:rsidRPr="00950F07" w:rsidRDefault="00950F07" w:rsidP="00950F07">
            <w:pPr>
              <w:autoSpaceDE w:val="0"/>
              <w:autoSpaceDN w:val="0"/>
              <w:adjustRightInd w:val="0"/>
              <w:ind w:firstLine="540"/>
              <w:jc w:val="both"/>
              <w:rPr>
                <w:rFonts w:ascii="Times New Roman" w:eastAsia="Times New Roman" w:hAnsi="Times New Roman" w:cs="Times New Roman"/>
                <w:b/>
                <w:sz w:val="24"/>
                <w:szCs w:val="24"/>
                <w:lang w:val="uk-UA" w:eastAsia="ru-RU"/>
              </w:rPr>
            </w:pPr>
            <w:r w:rsidRPr="00950F07">
              <w:rPr>
                <w:rFonts w:ascii="Times New Roman" w:eastAsia="Times New Roman" w:hAnsi="Times New Roman" w:cs="Times New Roman"/>
                <w:b/>
                <w:sz w:val="24"/>
                <w:szCs w:val="24"/>
                <w:lang w:val="uk-UA" w:eastAsia="ru-RU"/>
              </w:rPr>
              <w:t>Тема 12. Колективне обговорення ділових проблем</w:t>
            </w:r>
          </w:p>
          <w:p w14:paraId="29D3EF5A" w14:textId="77777777" w:rsidR="00950F07" w:rsidRPr="00950F07" w:rsidRDefault="00950F07" w:rsidP="00950F07">
            <w:pPr>
              <w:autoSpaceDE w:val="0"/>
              <w:autoSpaceDN w:val="0"/>
              <w:adjustRightInd w:val="0"/>
              <w:ind w:firstLine="540"/>
              <w:jc w:val="both"/>
              <w:rPr>
                <w:rFonts w:ascii="Times New Roman" w:eastAsia="Times New Roman" w:hAnsi="Times New Roman" w:cs="Times New Roman"/>
                <w:color w:val="000000"/>
                <w:sz w:val="24"/>
                <w:szCs w:val="24"/>
                <w:lang w:val="uk-UA" w:eastAsia="ru-RU"/>
              </w:rPr>
            </w:pPr>
            <w:r w:rsidRPr="00950F07">
              <w:rPr>
                <w:rFonts w:ascii="Times New Roman" w:eastAsia="Times New Roman" w:hAnsi="Times New Roman" w:cs="Times New Roman"/>
                <w:color w:val="000000"/>
                <w:sz w:val="24"/>
                <w:szCs w:val="24"/>
                <w:lang w:val="uk-UA" w:eastAsia="ru-RU"/>
              </w:rPr>
              <w:t>Форми колективного обговорення проблем. Переговори. Нарада. Збори як форма прийняття колективного рішення. .Дискусія.  "Мозковий штурм".</w:t>
            </w:r>
          </w:p>
          <w:p w14:paraId="770EFAF6" w14:textId="77777777" w:rsidR="00950F07" w:rsidRPr="00950F07" w:rsidRDefault="00950F07" w:rsidP="00950F07">
            <w:pPr>
              <w:autoSpaceDE w:val="0"/>
              <w:autoSpaceDN w:val="0"/>
              <w:adjustRightInd w:val="0"/>
              <w:ind w:firstLine="540"/>
              <w:jc w:val="both"/>
              <w:rPr>
                <w:rFonts w:ascii="Times New Roman" w:eastAsia="Times New Roman" w:hAnsi="Times New Roman" w:cs="Times New Roman"/>
                <w:b/>
                <w:sz w:val="24"/>
                <w:szCs w:val="24"/>
                <w:lang w:val="uk-UA" w:eastAsia="ru-RU"/>
              </w:rPr>
            </w:pPr>
            <w:r w:rsidRPr="00950F07">
              <w:rPr>
                <w:rFonts w:ascii="Times New Roman" w:eastAsia="Times New Roman" w:hAnsi="Times New Roman" w:cs="Times New Roman"/>
                <w:b/>
                <w:sz w:val="24"/>
                <w:szCs w:val="24"/>
                <w:lang w:val="uk-UA" w:eastAsia="ru-RU"/>
              </w:rPr>
              <w:t>Тема 13. Етичні та психологічні вимоги до публічних виступів</w:t>
            </w:r>
          </w:p>
          <w:p w14:paraId="14BEB99D" w14:textId="77777777" w:rsidR="00950F07" w:rsidRPr="00950F07" w:rsidRDefault="00950F07" w:rsidP="00950F07">
            <w:pPr>
              <w:autoSpaceDE w:val="0"/>
              <w:autoSpaceDN w:val="0"/>
              <w:adjustRightInd w:val="0"/>
              <w:ind w:firstLine="540"/>
              <w:jc w:val="both"/>
              <w:rPr>
                <w:rFonts w:ascii="Times New Roman" w:eastAsia="Times New Roman" w:hAnsi="Times New Roman" w:cs="Times New Roman"/>
                <w:color w:val="000000"/>
                <w:sz w:val="24"/>
                <w:szCs w:val="24"/>
                <w:lang w:val="uk-UA" w:eastAsia="ru-RU"/>
              </w:rPr>
            </w:pPr>
            <w:r w:rsidRPr="00950F07">
              <w:rPr>
                <w:rFonts w:ascii="Times New Roman" w:eastAsia="Times New Roman" w:hAnsi="Times New Roman" w:cs="Times New Roman"/>
                <w:color w:val="000000"/>
                <w:sz w:val="24"/>
                <w:szCs w:val="24"/>
                <w:lang w:val="uk-UA" w:eastAsia="ru-RU"/>
              </w:rPr>
              <w:t>Особливості публічного виступу. Особистісний вплив промовця на характер спілкування. Ораторське мистецтво промовця як умова переконання. Підготовка до публічного виступу. Особливості спілкування лектора з аудиторією. Презентація як форма виступу в аудиторії.</w:t>
            </w:r>
          </w:p>
          <w:p w14:paraId="77F77DB9" w14:textId="77777777" w:rsidR="00950F07" w:rsidRPr="00950F07" w:rsidRDefault="00950F07" w:rsidP="00950F07">
            <w:pPr>
              <w:autoSpaceDE w:val="0"/>
              <w:autoSpaceDN w:val="0"/>
              <w:adjustRightInd w:val="0"/>
              <w:ind w:firstLine="540"/>
              <w:jc w:val="both"/>
              <w:rPr>
                <w:rFonts w:ascii="Times New Roman" w:eastAsia="Times New Roman" w:hAnsi="Times New Roman" w:cs="Times New Roman"/>
                <w:b/>
                <w:sz w:val="24"/>
                <w:szCs w:val="24"/>
                <w:lang w:val="uk-UA" w:eastAsia="ru-RU"/>
              </w:rPr>
            </w:pPr>
            <w:r w:rsidRPr="00950F07">
              <w:rPr>
                <w:rFonts w:ascii="Times New Roman" w:eastAsia="Times New Roman" w:hAnsi="Times New Roman" w:cs="Times New Roman"/>
                <w:b/>
                <w:sz w:val="24"/>
                <w:szCs w:val="24"/>
                <w:lang w:val="uk-UA" w:eastAsia="ru-RU"/>
              </w:rPr>
              <w:t>Тема 14. Конфлікти, шляхи їх попередження та розв’язання</w:t>
            </w:r>
          </w:p>
          <w:p w14:paraId="6C9F1E83" w14:textId="77777777" w:rsidR="00950F07" w:rsidRPr="00950F07" w:rsidRDefault="00950F07" w:rsidP="00950F07">
            <w:pPr>
              <w:autoSpaceDE w:val="0"/>
              <w:autoSpaceDN w:val="0"/>
              <w:adjustRightInd w:val="0"/>
              <w:ind w:firstLine="540"/>
              <w:jc w:val="both"/>
              <w:rPr>
                <w:rFonts w:ascii="Times New Roman" w:eastAsia="Times New Roman" w:hAnsi="Times New Roman" w:cs="Times New Roman"/>
                <w:color w:val="000000"/>
                <w:sz w:val="24"/>
                <w:szCs w:val="24"/>
                <w:lang w:val="uk-UA" w:eastAsia="ru-RU"/>
              </w:rPr>
            </w:pPr>
            <w:r w:rsidRPr="00950F07">
              <w:rPr>
                <w:rFonts w:ascii="Times New Roman" w:eastAsia="Times New Roman" w:hAnsi="Times New Roman" w:cs="Times New Roman"/>
                <w:color w:val="000000"/>
                <w:sz w:val="24"/>
                <w:szCs w:val="24"/>
                <w:lang w:val="uk-UA" w:eastAsia="ru-RU"/>
              </w:rPr>
              <w:t xml:space="preserve">Визначення конфлікту. Конфліктні ситуації. Класифікація конфліктів. Типи соціально-психологічних конфліктів. Як визначити сутність конфлікту. Формування готовності до </w:t>
            </w:r>
            <w:r w:rsidRPr="00950F07">
              <w:rPr>
                <w:rFonts w:ascii="Times New Roman" w:eastAsia="Times New Roman" w:hAnsi="Times New Roman" w:cs="Times New Roman"/>
                <w:color w:val="000000"/>
                <w:sz w:val="24"/>
                <w:szCs w:val="24"/>
                <w:lang w:val="uk-UA" w:eastAsia="ru-RU"/>
              </w:rPr>
              <w:lastRenderedPageBreak/>
              <w:t>виходу з конфлікту. Міжособистісні стилі розв'язання конфліктів. Структурні методи розв'язання конфліктів. . Самостійне розв'язання конфліктів. Розв'язання конфліктів за допомогою посередника.</w:t>
            </w:r>
          </w:p>
          <w:p w14:paraId="6E3A73F2" w14:textId="77777777" w:rsidR="00950F07" w:rsidRPr="00950F07" w:rsidRDefault="00950F07" w:rsidP="00950F07">
            <w:pPr>
              <w:autoSpaceDE w:val="0"/>
              <w:autoSpaceDN w:val="0"/>
              <w:adjustRightInd w:val="0"/>
              <w:ind w:firstLine="540"/>
              <w:jc w:val="both"/>
              <w:rPr>
                <w:rFonts w:ascii="Times New Roman" w:eastAsia="Times New Roman" w:hAnsi="Times New Roman" w:cs="Times New Roman"/>
                <w:b/>
                <w:sz w:val="24"/>
                <w:szCs w:val="24"/>
                <w:lang w:val="uk-UA" w:eastAsia="ru-RU"/>
              </w:rPr>
            </w:pPr>
            <w:r w:rsidRPr="00950F07">
              <w:rPr>
                <w:rFonts w:ascii="Times New Roman" w:eastAsia="Times New Roman" w:hAnsi="Times New Roman" w:cs="Times New Roman"/>
                <w:b/>
                <w:sz w:val="24"/>
                <w:szCs w:val="24"/>
                <w:lang w:val="uk-UA" w:eastAsia="ru-RU"/>
              </w:rPr>
              <w:t>Тема 15. Шляхи розвитку культури спілкування здобувачів освіти закладів вищої освіти в умовах військового стану в країні.</w:t>
            </w:r>
          </w:p>
          <w:p w14:paraId="537EEEDE" w14:textId="77777777" w:rsidR="00950F07" w:rsidRPr="00950F07" w:rsidRDefault="00950F07" w:rsidP="00950F07">
            <w:pPr>
              <w:autoSpaceDE w:val="0"/>
              <w:autoSpaceDN w:val="0"/>
              <w:adjustRightInd w:val="0"/>
              <w:ind w:firstLine="540"/>
              <w:jc w:val="both"/>
              <w:rPr>
                <w:rFonts w:ascii="Times New Roman" w:eastAsia="Times New Roman" w:hAnsi="Times New Roman" w:cs="Times New Roman"/>
                <w:sz w:val="24"/>
                <w:szCs w:val="24"/>
                <w:lang w:val="uk-UA" w:eastAsia="ru-RU"/>
              </w:rPr>
            </w:pPr>
            <w:r w:rsidRPr="00950F07">
              <w:rPr>
                <w:rFonts w:ascii="Times New Roman" w:eastAsia="Times New Roman" w:hAnsi="Times New Roman" w:cs="Times New Roman"/>
                <w:color w:val="000000"/>
                <w:sz w:val="24"/>
                <w:szCs w:val="24"/>
                <w:lang w:val="uk-UA" w:eastAsia="ru-RU"/>
              </w:rPr>
              <w:t xml:space="preserve">Культура спілкування як цінність і творчість. Наслідування кращих зразків спілкування – перший шлях самовдосконалення. Самоосвіта та самовиховання - другий шлях підвищення рівня культури спілкування. Спеціально організоване навчання – третій шлях розвитку культури спілкування. Від діагностики і корекції до гармонії у спілкуванні. Дотримання культури спілкування між здобувачами освіти </w:t>
            </w:r>
            <w:r w:rsidRPr="00950F07">
              <w:rPr>
                <w:rFonts w:ascii="Times New Roman" w:eastAsia="Times New Roman" w:hAnsi="Times New Roman" w:cs="Times New Roman"/>
                <w:sz w:val="24"/>
                <w:szCs w:val="24"/>
                <w:lang w:val="uk-UA" w:eastAsia="ru-RU"/>
              </w:rPr>
              <w:t>в умовах військового стану в країні.</w:t>
            </w:r>
          </w:p>
          <w:p w14:paraId="677BF8F5" w14:textId="54E957A6" w:rsidR="00E93266" w:rsidRPr="00DC5735" w:rsidRDefault="00E93266" w:rsidP="00ED1414">
            <w:pPr>
              <w:jc w:val="both"/>
              <w:rPr>
                <w:rFonts w:ascii="Times New Roman" w:eastAsia="Arial Unicode MS" w:hAnsi="Times New Roman" w:cs="Times New Roman"/>
                <w:bCs/>
                <w:color w:val="000000"/>
                <w:sz w:val="24"/>
                <w:szCs w:val="24"/>
                <w:highlight w:val="yellow"/>
                <w:lang w:val="uk-UA"/>
              </w:rPr>
            </w:pPr>
          </w:p>
        </w:tc>
      </w:tr>
      <w:tr w:rsidR="00AD5FEC" w:rsidRPr="00DC5735" w14:paraId="00B71C68" w14:textId="77777777" w:rsidTr="00E56ECC">
        <w:tc>
          <w:tcPr>
            <w:tcW w:w="9652" w:type="dxa"/>
            <w:gridSpan w:val="2"/>
          </w:tcPr>
          <w:p w14:paraId="2D5F4D2E" w14:textId="3DC58A25" w:rsidR="00AD5FEC" w:rsidRPr="00950F07" w:rsidRDefault="00AD5FEC" w:rsidP="00AD5FEC">
            <w:pPr>
              <w:jc w:val="center"/>
              <w:rPr>
                <w:rFonts w:ascii="Times New Roman" w:eastAsia="Arial Unicode MS" w:hAnsi="Times New Roman" w:cs="Times New Roman"/>
                <w:b/>
                <w:color w:val="000000"/>
                <w:sz w:val="24"/>
                <w:szCs w:val="24"/>
                <w:lang w:val="uk-UA"/>
              </w:rPr>
            </w:pPr>
            <w:r w:rsidRPr="00950F07">
              <w:rPr>
                <w:rFonts w:ascii="Times New Roman" w:eastAsia="Arial Unicode MS" w:hAnsi="Times New Roman" w:cs="Times New Roman"/>
                <w:b/>
                <w:color w:val="000000"/>
                <w:sz w:val="24"/>
                <w:szCs w:val="24"/>
                <w:lang w:val="uk-UA"/>
              </w:rPr>
              <w:lastRenderedPageBreak/>
              <w:t>Рекомендовані джерела:</w:t>
            </w:r>
          </w:p>
          <w:p w14:paraId="5D036D53" w14:textId="77777777" w:rsidR="00950F07" w:rsidRPr="00950F07" w:rsidRDefault="00950F07" w:rsidP="00950F07">
            <w:pPr>
              <w:shd w:val="clear" w:color="auto" w:fill="FFFFFF"/>
              <w:jc w:val="center"/>
              <w:rPr>
                <w:rFonts w:ascii="Times New Roman" w:eastAsia="Arial Unicode MS" w:hAnsi="Times New Roman" w:cs="Times New Roman"/>
                <w:b/>
                <w:bCs/>
                <w:sz w:val="24"/>
                <w:szCs w:val="24"/>
                <w:lang w:val="uk-UA"/>
              </w:rPr>
            </w:pPr>
            <w:bookmarkStart w:id="2" w:name="_Hlk208180183"/>
            <w:r w:rsidRPr="00950F07">
              <w:rPr>
                <w:rFonts w:ascii="Times New Roman" w:eastAsia="Arial Unicode MS" w:hAnsi="Times New Roman" w:cs="Times New Roman"/>
                <w:b/>
                <w:bCs/>
                <w:sz w:val="24"/>
                <w:szCs w:val="24"/>
                <w:lang w:val="uk-UA"/>
              </w:rPr>
              <w:t>Основна:</w:t>
            </w:r>
          </w:p>
          <w:p w14:paraId="6785DFB1" w14:textId="77777777" w:rsidR="00950F07" w:rsidRPr="00950F07" w:rsidRDefault="00950F07" w:rsidP="00950F07">
            <w:pPr>
              <w:numPr>
                <w:ilvl w:val="0"/>
                <w:numId w:val="17"/>
              </w:numPr>
              <w:shd w:val="clear" w:color="auto" w:fill="FFFFFF"/>
              <w:tabs>
                <w:tab w:val="left" w:pos="851"/>
                <w:tab w:val="left" w:pos="993"/>
              </w:tabs>
              <w:ind w:right="5" w:firstLine="567"/>
              <w:jc w:val="both"/>
              <w:rPr>
                <w:rFonts w:ascii="Times New Roman" w:eastAsia="Times New Roman" w:hAnsi="Times New Roman" w:cs="Times New Roman"/>
                <w:sz w:val="24"/>
                <w:szCs w:val="24"/>
                <w:lang w:val="uk-UA" w:eastAsia="ru-RU"/>
              </w:rPr>
            </w:pPr>
            <w:proofErr w:type="spellStart"/>
            <w:r w:rsidRPr="00950F07">
              <w:rPr>
                <w:rFonts w:ascii="Times New Roman" w:eastAsia="Times New Roman" w:hAnsi="Times New Roman" w:cs="Times New Roman"/>
                <w:sz w:val="24"/>
                <w:szCs w:val="24"/>
                <w:lang w:val="uk-UA" w:eastAsia="ru-RU"/>
              </w:rPr>
              <w:t>Кайдалова</w:t>
            </w:r>
            <w:proofErr w:type="spellEnd"/>
            <w:r w:rsidRPr="00950F07">
              <w:rPr>
                <w:rFonts w:ascii="Times New Roman" w:eastAsia="Times New Roman" w:hAnsi="Times New Roman" w:cs="Times New Roman"/>
                <w:sz w:val="24"/>
                <w:szCs w:val="24"/>
                <w:lang w:val="uk-UA" w:eastAsia="ru-RU"/>
              </w:rPr>
              <w:t xml:space="preserve"> Л. Г., </w:t>
            </w:r>
            <w:proofErr w:type="spellStart"/>
            <w:r w:rsidRPr="00950F07">
              <w:rPr>
                <w:rFonts w:ascii="Times New Roman" w:eastAsia="Times New Roman" w:hAnsi="Times New Roman" w:cs="Times New Roman"/>
                <w:sz w:val="24"/>
                <w:szCs w:val="24"/>
                <w:lang w:val="uk-UA" w:eastAsia="ru-RU"/>
              </w:rPr>
              <w:t>Пляка</w:t>
            </w:r>
            <w:proofErr w:type="spellEnd"/>
            <w:r w:rsidRPr="00950F07">
              <w:rPr>
                <w:rFonts w:ascii="Times New Roman" w:eastAsia="Times New Roman" w:hAnsi="Times New Roman" w:cs="Times New Roman"/>
                <w:sz w:val="24"/>
                <w:szCs w:val="24"/>
                <w:lang w:val="uk-UA" w:eastAsia="ru-RU"/>
              </w:rPr>
              <w:t xml:space="preserve"> Л. В. Психологія спілкування : навчальний посібник. Харків : </w:t>
            </w:r>
            <w:proofErr w:type="spellStart"/>
            <w:r w:rsidRPr="00950F07">
              <w:rPr>
                <w:rFonts w:ascii="Times New Roman" w:eastAsia="Times New Roman" w:hAnsi="Times New Roman" w:cs="Times New Roman"/>
                <w:sz w:val="24"/>
                <w:szCs w:val="24"/>
                <w:lang w:val="uk-UA" w:eastAsia="ru-RU"/>
              </w:rPr>
              <w:t>НФаУ</w:t>
            </w:r>
            <w:proofErr w:type="spellEnd"/>
            <w:r w:rsidRPr="00950F07">
              <w:rPr>
                <w:rFonts w:ascii="Times New Roman" w:eastAsia="Times New Roman" w:hAnsi="Times New Roman" w:cs="Times New Roman"/>
                <w:sz w:val="24"/>
                <w:szCs w:val="24"/>
                <w:lang w:val="uk-UA" w:eastAsia="ru-RU"/>
              </w:rPr>
              <w:t>, 2011. 132 с.</w:t>
            </w:r>
          </w:p>
          <w:p w14:paraId="15E381A3" w14:textId="77777777" w:rsidR="00950F07" w:rsidRPr="00950F07" w:rsidRDefault="00950F07" w:rsidP="00950F07">
            <w:pPr>
              <w:numPr>
                <w:ilvl w:val="0"/>
                <w:numId w:val="17"/>
              </w:numPr>
              <w:shd w:val="clear" w:color="auto" w:fill="FFFFFF"/>
              <w:tabs>
                <w:tab w:val="left" w:pos="851"/>
                <w:tab w:val="left" w:pos="993"/>
              </w:tabs>
              <w:ind w:right="5" w:firstLine="567"/>
              <w:jc w:val="both"/>
              <w:rPr>
                <w:rFonts w:ascii="Times New Roman" w:eastAsia="Times New Roman" w:hAnsi="Times New Roman" w:cs="Times New Roman"/>
                <w:sz w:val="24"/>
                <w:szCs w:val="24"/>
                <w:lang w:val="uk-UA" w:eastAsia="ru-RU"/>
              </w:rPr>
            </w:pPr>
            <w:proofErr w:type="spellStart"/>
            <w:r w:rsidRPr="00950F07">
              <w:rPr>
                <w:rFonts w:ascii="Times New Roman" w:eastAsia="Times New Roman" w:hAnsi="Times New Roman" w:cs="Times New Roman"/>
                <w:sz w:val="24"/>
                <w:szCs w:val="24"/>
                <w:lang w:val="uk-UA" w:eastAsia="ru-RU"/>
              </w:rPr>
              <w:t>Курова</w:t>
            </w:r>
            <w:proofErr w:type="spellEnd"/>
            <w:r w:rsidRPr="00950F07">
              <w:rPr>
                <w:rFonts w:ascii="Times New Roman" w:eastAsia="Times New Roman" w:hAnsi="Times New Roman" w:cs="Times New Roman"/>
                <w:sz w:val="24"/>
                <w:szCs w:val="24"/>
                <w:lang w:val="uk-UA" w:eastAsia="ru-RU"/>
              </w:rPr>
              <w:t xml:space="preserve"> </w:t>
            </w:r>
            <w:proofErr w:type="spellStart"/>
            <w:r w:rsidRPr="00950F07">
              <w:rPr>
                <w:rFonts w:ascii="Times New Roman" w:eastAsia="Times New Roman" w:hAnsi="Times New Roman" w:cs="Times New Roman"/>
                <w:sz w:val="24"/>
                <w:szCs w:val="24"/>
                <w:lang w:val="uk-UA" w:eastAsia="ru-RU"/>
              </w:rPr>
              <w:t>А.В</w:t>
            </w:r>
            <w:proofErr w:type="spellEnd"/>
            <w:r w:rsidRPr="00950F07">
              <w:rPr>
                <w:rFonts w:ascii="Times New Roman" w:eastAsia="Times New Roman" w:hAnsi="Times New Roman" w:cs="Times New Roman"/>
                <w:sz w:val="24"/>
                <w:szCs w:val="24"/>
                <w:lang w:val="uk-UA" w:eastAsia="ru-RU"/>
              </w:rPr>
              <w:t>. Психологія спілкування: навчально-методичний посібник для здобувачів вищої освіти факультету психології, політології та соціології НУ «</w:t>
            </w:r>
            <w:proofErr w:type="spellStart"/>
            <w:r w:rsidRPr="00950F07">
              <w:rPr>
                <w:rFonts w:ascii="Times New Roman" w:eastAsia="Times New Roman" w:hAnsi="Times New Roman" w:cs="Times New Roman"/>
                <w:sz w:val="24"/>
                <w:szCs w:val="24"/>
                <w:lang w:val="uk-UA" w:eastAsia="ru-RU"/>
              </w:rPr>
              <w:t>ОЮА</w:t>
            </w:r>
            <w:proofErr w:type="spellEnd"/>
            <w:r w:rsidRPr="00950F07">
              <w:rPr>
                <w:rFonts w:ascii="Times New Roman" w:eastAsia="Times New Roman" w:hAnsi="Times New Roman" w:cs="Times New Roman"/>
                <w:sz w:val="24"/>
                <w:szCs w:val="24"/>
                <w:lang w:val="uk-UA" w:eastAsia="ru-RU"/>
              </w:rPr>
              <w:t>»). Одеса : Фенікс, 2020. 79 с.</w:t>
            </w:r>
          </w:p>
          <w:p w14:paraId="53F1191D" w14:textId="77777777" w:rsidR="00950F07" w:rsidRPr="00950F07" w:rsidRDefault="00950F07" w:rsidP="00950F07">
            <w:pPr>
              <w:numPr>
                <w:ilvl w:val="0"/>
                <w:numId w:val="17"/>
              </w:numPr>
              <w:shd w:val="clear" w:color="auto" w:fill="FFFFFF"/>
              <w:tabs>
                <w:tab w:val="left" w:pos="851"/>
                <w:tab w:val="left" w:pos="993"/>
              </w:tabs>
              <w:ind w:right="5" w:firstLine="567"/>
              <w:jc w:val="both"/>
              <w:rPr>
                <w:rFonts w:ascii="Times New Roman" w:eastAsia="Times New Roman" w:hAnsi="Times New Roman" w:cs="Times New Roman"/>
                <w:sz w:val="24"/>
                <w:szCs w:val="24"/>
                <w:lang w:val="uk-UA" w:eastAsia="ru-RU"/>
              </w:rPr>
            </w:pPr>
            <w:proofErr w:type="spellStart"/>
            <w:r w:rsidRPr="00950F07">
              <w:rPr>
                <w:rFonts w:ascii="Times New Roman" w:eastAsia="Times New Roman" w:hAnsi="Times New Roman" w:cs="Times New Roman"/>
                <w:sz w:val="24"/>
                <w:szCs w:val="24"/>
                <w:lang w:val="uk-UA" w:eastAsia="ru-RU"/>
              </w:rPr>
              <w:t>Яцина</w:t>
            </w:r>
            <w:proofErr w:type="spellEnd"/>
            <w:r w:rsidRPr="00950F07">
              <w:rPr>
                <w:rFonts w:ascii="Times New Roman" w:eastAsia="Times New Roman" w:hAnsi="Times New Roman" w:cs="Times New Roman"/>
                <w:sz w:val="24"/>
                <w:szCs w:val="24"/>
                <w:lang w:val="uk-UA" w:eastAsia="ru-RU"/>
              </w:rPr>
              <w:t xml:space="preserve"> </w:t>
            </w:r>
            <w:proofErr w:type="spellStart"/>
            <w:r w:rsidRPr="00950F07">
              <w:rPr>
                <w:rFonts w:ascii="Times New Roman" w:eastAsia="Times New Roman" w:hAnsi="Times New Roman" w:cs="Times New Roman"/>
                <w:sz w:val="24"/>
                <w:szCs w:val="24"/>
                <w:lang w:val="uk-UA" w:eastAsia="ru-RU"/>
              </w:rPr>
              <w:t>О.Ф</w:t>
            </w:r>
            <w:proofErr w:type="spellEnd"/>
            <w:r w:rsidRPr="00950F07">
              <w:rPr>
                <w:rFonts w:ascii="Times New Roman" w:eastAsia="Times New Roman" w:hAnsi="Times New Roman" w:cs="Times New Roman"/>
                <w:sz w:val="24"/>
                <w:szCs w:val="24"/>
                <w:lang w:val="uk-UA" w:eastAsia="ru-RU"/>
              </w:rPr>
              <w:t>. Психологія спілкування : Методична розробка практичних занять. Ужгород, 2011. 64 с.</w:t>
            </w:r>
          </w:p>
          <w:p w14:paraId="635D51A3" w14:textId="77777777" w:rsidR="00950F07" w:rsidRPr="00950F07" w:rsidRDefault="00950F07" w:rsidP="00950F07">
            <w:pPr>
              <w:tabs>
                <w:tab w:val="left" w:pos="851"/>
              </w:tabs>
              <w:ind w:firstLine="567"/>
              <w:jc w:val="center"/>
              <w:rPr>
                <w:rFonts w:ascii="Times New Roman" w:eastAsia="Times New Roman" w:hAnsi="Times New Roman" w:cs="Times New Roman"/>
                <w:b/>
                <w:sz w:val="24"/>
                <w:szCs w:val="24"/>
                <w:lang w:val="uk-UA" w:eastAsia="ru-RU"/>
              </w:rPr>
            </w:pPr>
          </w:p>
          <w:p w14:paraId="0E11CDD5" w14:textId="77777777" w:rsidR="00950F07" w:rsidRPr="00950F07" w:rsidRDefault="00950F07" w:rsidP="00950F07">
            <w:pPr>
              <w:tabs>
                <w:tab w:val="left" w:pos="851"/>
              </w:tabs>
              <w:ind w:firstLine="567"/>
              <w:jc w:val="center"/>
              <w:rPr>
                <w:rFonts w:ascii="Times New Roman" w:eastAsia="Times New Roman" w:hAnsi="Times New Roman" w:cs="Times New Roman"/>
                <w:b/>
                <w:sz w:val="24"/>
                <w:szCs w:val="24"/>
                <w:lang w:val="uk-UA" w:eastAsia="ru-RU"/>
              </w:rPr>
            </w:pPr>
            <w:r w:rsidRPr="00950F07">
              <w:rPr>
                <w:rFonts w:ascii="Times New Roman" w:eastAsia="Times New Roman" w:hAnsi="Times New Roman" w:cs="Times New Roman"/>
                <w:b/>
                <w:sz w:val="24"/>
                <w:szCs w:val="24"/>
                <w:lang w:val="uk-UA" w:eastAsia="ru-RU"/>
              </w:rPr>
              <w:t>Допоміжна:</w:t>
            </w:r>
          </w:p>
          <w:bookmarkEnd w:id="2"/>
          <w:p w14:paraId="5C122245" w14:textId="77777777" w:rsidR="00950F07" w:rsidRPr="00950F07" w:rsidRDefault="00950F07" w:rsidP="00950F07">
            <w:pPr>
              <w:numPr>
                <w:ilvl w:val="0"/>
                <w:numId w:val="18"/>
              </w:numPr>
              <w:shd w:val="clear" w:color="auto" w:fill="FFFFFF"/>
              <w:tabs>
                <w:tab w:val="left" w:pos="851"/>
                <w:tab w:val="left" w:pos="993"/>
              </w:tabs>
              <w:ind w:right="5" w:firstLine="567"/>
              <w:jc w:val="both"/>
              <w:rPr>
                <w:rFonts w:ascii="Times New Roman" w:eastAsia="Times New Roman" w:hAnsi="Times New Roman" w:cs="Times New Roman"/>
                <w:sz w:val="24"/>
                <w:szCs w:val="24"/>
                <w:lang w:val="uk-UA" w:eastAsia="ru-RU"/>
              </w:rPr>
            </w:pPr>
            <w:r w:rsidRPr="00950F07">
              <w:rPr>
                <w:rFonts w:ascii="Times New Roman" w:eastAsia="Times New Roman" w:hAnsi="Times New Roman" w:cs="Times New Roman"/>
                <w:sz w:val="24"/>
                <w:szCs w:val="24"/>
                <w:lang w:val="uk-UA" w:eastAsia="ru-RU"/>
              </w:rPr>
              <w:t xml:space="preserve">Васильєва О. А. Психологія ділового спілкування : навчально-методичний посібник. Ізмаїл : </w:t>
            </w:r>
            <w:proofErr w:type="spellStart"/>
            <w:r w:rsidRPr="00950F07">
              <w:rPr>
                <w:rFonts w:ascii="Times New Roman" w:eastAsia="Times New Roman" w:hAnsi="Times New Roman" w:cs="Times New Roman"/>
                <w:sz w:val="24"/>
                <w:szCs w:val="24"/>
                <w:lang w:val="uk-UA" w:eastAsia="ru-RU"/>
              </w:rPr>
              <w:t>ІДГУ</w:t>
            </w:r>
            <w:proofErr w:type="spellEnd"/>
            <w:r w:rsidRPr="00950F07">
              <w:rPr>
                <w:rFonts w:ascii="Times New Roman" w:eastAsia="Times New Roman" w:hAnsi="Times New Roman" w:cs="Times New Roman"/>
                <w:sz w:val="24"/>
                <w:szCs w:val="24"/>
                <w:lang w:val="uk-UA" w:eastAsia="ru-RU"/>
              </w:rPr>
              <w:t>, 2018. 177 с.</w:t>
            </w:r>
          </w:p>
          <w:p w14:paraId="0FCA09DF" w14:textId="00D57EBF" w:rsidR="00AD5FEC" w:rsidRPr="00950F07" w:rsidRDefault="00950F07" w:rsidP="00950F07">
            <w:pPr>
              <w:numPr>
                <w:ilvl w:val="0"/>
                <w:numId w:val="18"/>
              </w:numPr>
              <w:shd w:val="clear" w:color="auto" w:fill="FFFFFF"/>
              <w:tabs>
                <w:tab w:val="left" w:pos="851"/>
                <w:tab w:val="left" w:pos="993"/>
              </w:tabs>
              <w:ind w:right="5" w:firstLine="567"/>
              <w:jc w:val="both"/>
              <w:rPr>
                <w:rFonts w:ascii="Times New Roman" w:eastAsia="Times New Roman" w:hAnsi="Times New Roman" w:cs="Times New Roman"/>
                <w:sz w:val="24"/>
                <w:szCs w:val="24"/>
                <w:lang w:val="uk-UA" w:eastAsia="ru-RU"/>
              </w:rPr>
            </w:pPr>
            <w:r w:rsidRPr="00950F07">
              <w:rPr>
                <w:rFonts w:ascii="Times New Roman" w:eastAsia="Times New Roman" w:hAnsi="Times New Roman" w:cs="Times New Roman"/>
                <w:sz w:val="24"/>
                <w:szCs w:val="24"/>
                <w:lang w:val="uk-UA" w:eastAsia="ru-RU"/>
              </w:rPr>
              <w:t>Філоненко М. М. Психологія спілкування. Підручник. Київ : Центр учбової літератури, 2008. 224 с.</w:t>
            </w:r>
          </w:p>
          <w:p w14:paraId="69C68A5E" w14:textId="4BA4E3F5" w:rsidR="00E93266" w:rsidRPr="00DC5735" w:rsidRDefault="00E93266" w:rsidP="00E93266">
            <w:pPr>
              <w:tabs>
                <w:tab w:val="left" w:pos="318"/>
                <w:tab w:val="left" w:pos="851"/>
              </w:tabs>
              <w:ind w:left="601"/>
              <w:contextualSpacing/>
              <w:jc w:val="both"/>
              <w:rPr>
                <w:rFonts w:ascii="Times New Roman" w:eastAsia="Times New Roman" w:hAnsi="Times New Roman" w:cs="Times New Roman"/>
                <w:bCs/>
                <w:sz w:val="24"/>
                <w:szCs w:val="24"/>
                <w:highlight w:val="yellow"/>
                <w:lang w:val="uk-UA" w:eastAsia="ru-RU"/>
              </w:rPr>
            </w:pPr>
          </w:p>
        </w:tc>
      </w:tr>
      <w:tr w:rsidR="00AD5FEC" w:rsidRPr="00DC5735" w14:paraId="3F88C97F" w14:textId="77777777" w:rsidTr="00E56ECC">
        <w:tc>
          <w:tcPr>
            <w:tcW w:w="9652" w:type="dxa"/>
            <w:gridSpan w:val="2"/>
          </w:tcPr>
          <w:p w14:paraId="15E3250A" w14:textId="07177FD5" w:rsidR="00AD5FEC" w:rsidRPr="00950F07" w:rsidRDefault="00AD5FEC" w:rsidP="00AD5FEC">
            <w:pPr>
              <w:jc w:val="center"/>
              <w:rPr>
                <w:rFonts w:ascii="Times New Roman" w:eastAsia="Arial Unicode MS" w:hAnsi="Times New Roman" w:cs="Times New Roman"/>
                <w:b/>
                <w:color w:val="000000"/>
                <w:sz w:val="24"/>
                <w:szCs w:val="24"/>
                <w:lang w:val="uk-UA"/>
              </w:rPr>
            </w:pPr>
            <w:r w:rsidRPr="00950F07">
              <w:rPr>
                <w:rFonts w:ascii="Times New Roman" w:eastAsia="Arial Unicode MS" w:hAnsi="Times New Roman" w:cs="Times New Roman"/>
                <w:b/>
                <w:color w:val="000000"/>
                <w:sz w:val="24"/>
                <w:szCs w:val="24"/>
                <w:lang w:val="uk-UA"/>
              </w:rPr>
              <w:t xml:space="preserve">Рекомендовані курси для поглибленого вивчення дисципліни </w:t>
            </w:r>
            <w:r w:rsidRPr="00950F07">
              <w:rPr>
                <w:rFonts w:ascii="Times New Roman" w:eastAsia="Arial Unicode MS" w:hAnsi="Times New Roman" w:cs="Times New Roman"/>
                <w:b/>
                <w:color w:val="000000"/>
                <w:sz w:val="24"/>
                <w:szCs w:val="24"/>
                <w:lang w:val="uk-UA"/>
              </w:rPr>
              <w:br/>
              <w:t>(неформальна освіта):</w:t>
            </w:r>
          </w:p>
          <w:p w14:paraId="1D399881" w14:textId="63E5D502" w:rsidR="00AD5FEC" w:rsidRPr="00950F07" w:rsidRDefault="00B87FDA" w:rsidP="00AD5FEC">
            <w:pPr>
              <w:jc w:val="both"/>
              <w:rPr>
                <w:rFonts w:ascii="Times New Roman" w:eastAsia="Arial Unicode MS" w:hAnsi="Times New Roman" w:cs="Times New Roman"/>
                <w:bCs/>
                <w:color w:val="000000"/>
                <w:sz w:val="24"/>
                <w:szCs w:val="24"/>
                <w:lang w:val="uk-UA"/>
              </w:rPr>
            </w:pPr>
            <w:hyperlink r:id="rId9" w:history="1">
              <w:r w:rsidR="008E526D" w:rsidRPr="00950F07">
                <w:rPr>
                  <w:rStyle w:val="a4"/>
                  <w:rFonts w:ascii="Times New Roman" w:eastAsia="Arial Unicode MS" w:hAnsi="Times New Roman" w:cs="Times New Roman"/>
                  <w:bCs/>
                  <w:sz w:val="24"/>
                  <w:szCs w:val="24"/>
                  <w:lang w:val="uk-UA"/>
                </w:rPr>
                <w:t>https://prometheus.org.ua/courses-catalog/</w:t>
              </w:r>
            </w:hyperlink>
            <w:r w:rsidR="008E526D" w:rsidRPr="00950F07">
              <w:rPr>
                <w:rFonts w:ascii="Times New Roman" w:eastAsia="Arial Unicode MS" w:hAnsi="Times New Roman" w:cs="Times New Roman"/>
                <w:bCs/>
                <w:color w:val="000000"/>
                <w:sz w:val="24"/>
                <w:szCs w:val="24"/>
                <w:lang w:val="uk-UA"/>
              </w:rPr>
              <w:t xml:space="preserve"> </w:t>
            </w:r>
          </w:p>
          <w:p w14:paraId="44FE6699" w14:textId="6F83828A" w:rsidR="008E526D" w:rsidRPr="00950F07" w:rsidRDefault="00B87FDA" w:rsidP="00AD5FEC">
            <w:pPr>
              <w:jc w:val="both"/>
              <w:rPr>
                <w:rFonts w:ascii="Times New Roman" w:eastAsia="Arial Unicode MS" w:hAnsi="Times New Roman" w:cs="Times New Roman"/>
                <w:bCs/>
                <w:color w:val="000000"/>
                <w:sz w:val="24"/>
                <w:szCs w:val="24"/>
                <w:lang w:val="uk-UA"/>
              </w:rPr>
            </w:pPr>
            <w:hyperlink r:id="rId10" w:history="1">
              <w:r w:rsidR="008E526D" w:rsidRPr="00950F07">
                <w:rPr>
                  <w:rStyle w:val="a4"/>
                  <w:rFonts w:ascii="Times New Roman" w:eastAsia="Arial Unicode MS" w:hAnsi="Times New Roman" w:cs="Times New Roman"/>
                  <w:bCs/>
                  <w:sz w:val="24"/>
                  <w:szCs w:val="24"/>
                  <w:lang w:val="uk-UA"/>
                </w:rPr>
                <w:t>https://ed-era.com/courses/</w:t>
              </w:r>
            </w:hyperlink>
            <w:r w:rsidR="008E526D" w:rsidRPr="00950F07">
              <w:rPr>
                <w:rFonts w:ascii="Times New Roman" w:eastAsia="Arial Unicode MS" w:hAnsi="Times New Roman" w:cs="Times New Roman"/>
                <w:bCs/>
                <w:color w:val="000000"/>
                <w:sz w:val="24"/>
                <w:szCs w:val="24"/>
                <w:lang w:val="uk-UA"/>
              </w:rPr>
              <w:t xml:space="preserve"> </w:t>
            </w:r>
          </w:p>
          <w:p w14:paraId="1432D090" w14:textId="2FE145CF" w:rsidR="00AD5FEC" w:rsidRPr="00950F07" w:rsidRDefault="00B87FDA" w:rsidP="00AD5FEC">
            <w:pPr>
              <w:jc w:val="both"/>
              <w:rPr>
                <w:rFonts w:ascii="Times New Roman" w:eastAsia="Arial Unicode MS" w:hAnsi="Times New Roman" w:cs="Times New Roman"/>
                <w:bCs/>
                <w:color w:val="000000"/>
                <w:sz w:val="24"/>
                <w:szCs w:val="24"/>
                <w:lang w:val="uk-UA"/>
              </w:rPr>
            </w:pPr>
            <w:hyperlink r:id="rId11" w:history="1">
              <w:r w:rsidR="008E526D" w:rsidRPr="00950F07">
                <w:rPr>
                  <w:rStyle w:val="a4"/>
                  <w:rFonts w:ascii="Times New Roman" w:eastAsia="Arial Unicode MS" w:hAnsi="Times New Roman" w:cs="Times New Roman"/>
                  <w:bCs/>
                  <w:sz w:val="24"/>
                  <w:szCs w:val="24"/>
                  <w:lang w:val="uk-UA"/>
                </w:rPr>
                <w:t>https://www.enableme.com.ua/ua/article/najkrasi-bezkostovni-onlajn-kursi-dla-ukrainciv-11573</w:t>
              </w:r>
            </w:hyperlink>
          </w:p>
          <w:p w14:paraId="1C77EB40" w14:textId="3157E682" w:rsidR="008E526D" w:rsidRPr="00950F07" w:rsidRDefault="008E526D" w:rsidP="00AD5FEC">
            <w:pPr>
              <w:jc w:val="both"/>
              <w:rPr>
                <w:rFonts w:ascii="Times New Roman" w:eastAsia="Arial Unicode MS" w:hAnsi="Times New Roman" w:cs="Times New Roman"/>
                <w:bCs/>
                <w:color w:val="000000"/>
                <w:sz w:val="24"/>
                <w:szCs w:val="24"/>
                <w:lang w:val="uk-UA"/>
              </w:rPr>
            </w:pPr>
          </w:p>
        </w:tc>
      </w:tr>
      <w:tr w:rsidR="00AD5FEC" w:rsidRPr="00DC5735" w14:paraId="7CF193AE" w14:textId="77777777" w:rsidTr="00E56ECC">
        <w:tc>
          <w:tcPr>
            <w:tcW w:w="9652" w:type="dxa"/>
            <w:gridSpan w:val="2"/>
          </w:tcPr>
          <w:p w14:paraId="43F81AC0" w14:textId="77777777" w:rsidR="00AD5FEC" w:rsidRPr="00950F07" w:rsidRDefault="00AD5FEC" w:rsidP="00AD5FEC">
            <w:pPr>
              <w:jc w:val="center"/>
              <w:rPr>
                <w:rFonts w:ascii="Times New Roman" w:eastAsia="Arial Unicode MS" w:hAnsi="Times New Roman" w:cs="Times New Roman"/>
                <w:b/>
                <w:color w:val="000000"/>
                <w:sz w:val="24"/>
                <w:szCs w:val="24"/>
                <w:lang w:val="uk-UA"/>
              </w:rPr>
            </w:pPr>
            <w:r w:rsidRPr="00950F07">
              <w:rPr>
                <w:rFonts w:ascii="Times New Roman" w:eastAsia="Arial Unicode MS" w:hAnsi="Times New Roman" w:cs="Times New Roman"/>
                <w:b/>
                <w:color w:val="000000"/>
                <w:sz w:val="24"/>
                <w:szCs w:val="24"/>
                <w:lang w:val="uk-UA"/>
              </w:rPr>
              <w:t>Система оцінювання результатів навчання:</w:t>
            </w:r>
          </w:p>
          <w:p w14:paraId="23B8A07D" w14:textId="022F080D" w:rsidR="00E93266" w:rsidRPr="00950F07" w:rsidRDefault="00AD5FEC" w:rsidP="00AD5FEC">
            <w:pPr>
              <w:jc w:val="both"/>
              <w:rPr>
                <w:rFonts w:ascii="Times New Roman" w:eastAsia="Arial Unicode MS" w:hAnsi="Times New Roman" w:cs="Times New Roman"/>
                <w:bCs/>
                <w:color w:val="000000"/>
                <w:sz w:val="24"/>
                <w:szCs w:val="24"/>
                <w:lang w:val="uk-UA"/>
              </w:rPr>
            </w:pPr>
            <w:r w:rsidRPr="00950F07">
              <w:rPr>
                <w:rFonts w:ascii="Times New Roman" w:eastAsia="Arial Unicode MS" w:hAnsi="Times New Roman" w:cs="Times New Roman"/>
                <w:bCs/>
                <w:color w:val="000000"/>
                <w:sz w:val="24"/>
                <w:szCs w:val="24"/>
                <w:lang w:val="uk-UA"/>
              </w:rPr>
              <w:t xml:space="preserve">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w:t>
            </w:r>
            <w:proofErr w:type="spellStart"/>
            <w:r w:rsidRPr="00950F07">
              <w:rPr>
                <w:rFonts w:ascii="Times New Roman" w:eastAsia="Arial Unicode MS" w:hAnsi="Times New Roman" w:cs="Times New Roman"/>
                <w:bCs/>
                <w:color w:val="000000"/>
                <w:sz w:val="24"/>
                <w:szCs w:val="24"/>
                <w:lang w:val="uk-UA"/>
              </w:rPr>
              <w:t>ECTS</w:t>
            </w:r>
            <w:proofErr w:type="spellEnd"/>
            <w:r w:rsidRPr="00950F07">
              <w:rPr>
                <w:rFonts w:ascii="Times New Roman" w:eastAsia="Arial Unicode MS" w:hAnsi="Times New Roman" w:cs="Times New Roman"/>
                <w:bCs/>
                <w:color w:val="000000"/>
                <w:sz w:val="24"/>
                <w:szCs w:val="24"/>
                <w:lang w:val="uk-UA"/>
              </w:rPr>
              <w:t>.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tc>
      </w:tr>
      <w:tr w:rsidR="00AD5FEC" w:rsidRPr="00DC5735" w14:paraId="4F6DB74F" w14:textId="77777777" w:rsidTr="00E56ECC">
        <w:tc>
          <w:tcPr>
            <w:tcW w:w="9652" w:type="dxa"/>
            <w:gridSpan w:val="2"/>
          </w:tcPr>
          <w:p w14:paraId="27CA35DE" w14:textId="25D7D341" w:rsidR="00AD5FEC" w:rsidRPr="00950F07" w:rsidRDefault="00AD5FEC" w:rsidP="00AD5FEC">
            <w:pPr>
              <w:jc w:val="center"/>
              <w:rPr>
                <w:rFonts w:ascii="Times New Roman" w:eastAsia="Arial Unicode MS" w:hAnsi="Times New Roman" w:cs="Times New Roman"/>
                <w:b/>
                <w:color w:val="000000"/>
                <w:sz w:val="24"/>
                <w:szCs w:val="24"/>
                <w:lang w:val="uk-UA"/>
              </w:rPr>
            </w:pPr>
            <w:r w:rsidRPr="00950F07">
              <w:rPr>
                <w:rFonts w:ascii="Times New Roman" w:eastAsia="Arial Unicode MS" w:hAnsi="Times New Roman" w:cs="Times New Roman"/>
                <w:b/>
                <w:color w:val="000000"/>
                <w:sz w:val="24"/>
                <w:szCs w:val="24"/>
                <w:lang w:val="uk-UA"/>
              </w:rPr>
              <w:lastRenderedPageBreak/>
              <w:t>Накопичування рейтингових балів із навчальної дисципліни:</w:t>
            </w:r>
          </w:p>
          <w:p w14:paraId="63D01B02" w14:textId="77777777" w:rsidR="00E93266" w:rsidRPr="00950F07" w:rsidRDefault="00E93266" w:rsidP="00AD5FEC">
            <w:pPr>
              <w:jc w:val="center"/>
              <w:rPr>
                <w:rFonts w:ascii="Times New Roman" w:eastAsia="Arial Unicode MS" w:hAnsi="Times New Roman" w:cs="Times New Roman"/>
                <w:b/>
                <w:color w:val="000000"/>
                <w:sz w:val="24"/>
                <w:szCs w:val="24"/>
                <w:lang w:val="uk-UA"/>
              </w:rPr>
            </w:pPr>
          </w:p>
          <w:p w14:paraId="642CD01A" w14:textId="504B7C50" w:rsidR="00AD5FEC" w:rsidRPr="00950F07" w:rsidRDefault="00AD5FEC" w:rsidP="00AD5FEC">
            <w:pPr>
              <w:jc w:val="center"/>
              <w:rPr>
                <w:rFonts w:ascii="Times New Roman" w:eastAsia="Arial Unicode MS" w:hAnsi="Times New Roman" w:cs="Times New Roman"/>
                <w:b/>
                <w:color w:val="000000"/>
                <w:sz w:val="24"/>
                <w:szCs w:val="24"/>
                <w:lang w:val="uk-UA"/>
              </w:rPr>
            </w:pPr>
            <w:r w:rsidRPr="00950F07">
              <w:rPr>
                <w:rFonts w:ascii="Times New Roman" w:eastAsia="Arial Unicode MS" w:hAnsi="Times New Roman" w:cs="Times New Roman"/>
                <w:b/>
                <w:color w:val="000000"/>
                <w:sz w:val="24"/>
                <w:szCs w:val="24"/>
                <w:lang w:val="uk-UA"/>
              </w:rPr>
              <w:t>РОЗПОДІЛ БАЛІВ, ЯКІ ОТРИМУЮТЬ ЗДОБУВАЧІ ОСВІТИ НА ЗАЛІКУ</w:t>
            </w:r>
          </w:p>
          <w:p w14:paraId="10967B94" w14:textId="19779433" w:rsidR="00950F07" w:rsidRDefault="00B87FDA" w:rsidP="00AD5FEC">
            <w:pPr>
              <w:ind w:firstLine="600"/>
              <w:rPr>
                <w:rFonts w:ascii="Times New Roman" w:eastAsia="Arial Unicode MS" w:hAnsi="Times New Roman" w:cs="Times New Roman"/>
                <w:sz w:val="24"/>
                <w:szCs w:val="24"/>
                <w:highlight w:val="yellow"/>
                <w:lang w:val="uk-UA"/>
              </w:rPr>
            </w:pPr>
            <w:r w:rsidRPr="00B87FDA">
              <w:rPr>
                <w:rFonts w:ascii="Times New Roman" w:eastAsia="Arial Unicode MS" w:hAnsi="Times New Roman" w:cs="Times New Roman"/>
                <w:sz w:val="24"/>
                <w:szCs w:val="24"/>
                <w:lang w:val="uk-UA"/>
              </w:rPr>
              <w:drawing>
                <wp:inline distT="0" distB="0" distL="0" distR="0" wp14:anchorId="1B7D1796" wp14:editId="44CCDC5F">
                  <wp:extent cx="5429885" cy="983242"/>
                  <wp:effectExtent l="0" t="0" r="0" b="762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454743" cy="987743"/>
                          </a:xfrm>
                          <a:prstGeom prst="rect">
                            <a:avLst/>
                          </a:prstGeom>
                        </pic:spPr>
                      </pic:pic>
                    </a:graphicData>
                  </a:graphic>
                </wp:inline>
              </w:drawing>
            </w:r>
          </w:p>
          <w:p w14:paraId="47AD4378" w14:textId="77777777" w:rsidR="00B87FDA" w:rsidRPr="00B87FDA" w:rsidRDefault="00B87FDA" w:rsidP="00AD5FEC">
            <w:pPr>
              <w:ind w:firstLine="600"/>
              <w:rPr>
                <w:rFonts w:ascii="Times New Roman" w:eastAsia="Arial Unicode MS" w:hAnsi="Times New Roman" w:cs="Times New Roman"/>
                <w:sz w:val="24"/>
                <w:szCs w:val="24"/>
                <w:lang w:val="uk-UA"/>
              </w:rPr>
            </w:pPr>
          </w:p>
          <w:p w14:paraId="7E3364F7" w14:textId="159502BB" w:rsidR="00AD5FEC" w:rsidRPr="00B87FDA" w:rsidRDefault="00AD5FEC" w:rsidP="00AD5FEC">
            <w:pPr>
              <w:ind w:firstLine="600"/>
              <w:rPr>
                <w:rFonts w:ascii="Times New Roman" w:eastAsia="Arial Unicode MS" w:hAnsi="Times New Roman" w:cs="Times New Roman"/>
                <w:sz w:val="24"/>
                <w:szCs w:val="24"/>
                <w:lang w:val="uk-UA"/>
              </w:rPr>
            </w:pPr>
            <w:proofErr w:type="spellStart"/>
            <w:r w:rsidRPr="00B87FDA">
              <w:rPr>
                <w:rFonts w:ascii="Times New Roman" w:eastAsia="Arial Unicode MS" w:hAnsi="Times New Roman" w:cs="Times New Roman"/>
                <w:sz w:val="24"/>
                <w:szCs w:val="24"/>
                <w:lang w:val="uk-UA"/>
              </w:rPr>
              <w:t>Т1</w:t>
            </w:r>
            <w:proofErr w:type="spellEnd"/>
            <w:r w:rsidRPr="00B87FDA">
              <w:rPr>
                <w:rFonts w:ascii="Times New Roman" w:eastAsia="Arial Unicode MS" w:hAnsi="Times New Roman" w:cs="Times New Roman"/>
                <w:sz w:val="24"/>
                <w:szCs w:val="24"/>
                <w:lang w:val="uk-UA"/>
              </w:rPr>
              <w:t xml:space="preserve">, Т2 ... </w:t>
            </w:r>
            <w:proofErr w:type="spellStart"/>
            <w:r w:rsidRPr="00B87FDA">
              <w:rPr>
                <w:rFonts w:ascii="Times New Roman" w:eastAsia="Arial Unicode MS" w:hAnsi="Times New Roman" w:cs="Times New Roman"/>
                <w:sz w:val="24"/>
                <w:szCs w:val="24"/>
                <w:lang w:val="uk-UA"/>
              </w:rPr>
              <w:t>Т9</w:t>
            </w:r>
            <w:proofErr w:type="spellEnd"/>
            <w:r w:rsidRPr="00B87FDA">
              <w:rPr>
                <w:rFonts w:ascii="Times New Roman" w:eastAsia="Arial Unicode MS" w:hAnsi="Times New Roman" w:cs="Times New Roman"/>
                <w:sz w:val="24"/>
                <w:szCs w:val="24"/>
                <w:lang w:val="uk-UA"/>
              </w:rPr>
              <w:t xml:space="preserve"> – теми змістових модулів.</w:t>
            </w:r>
          </w:p>
          <w:p w14:paraId="0EE393AC" w14:textId="77777777" w:rsidR="00AD5FEC" w:rsidRPr="00B87FDA" w:rsidRDefault="00AD5FEC" w:rsidP="00AD5FEC">
            <w:pPr>
              <w:ind w:firstLine="600"/>
              <w:jc w:val="both"/>
              <w:rPr>
                <w:rFonts w:ascii="Times New Roman" w:eastAsia="Arial Unicode MS" w:hAnsi="Times New Roman" w:cs="Times New Roman"/>
                <w:sz w:val="24"/>
                <w:szCs w:val="24"/>
                <w:lang w:val="uk-UA"/>
              </w:rPr>
            </w:pPr>
            <w:r w:rsidRPr="00B87FDA">
              <w:rPr>
                <w:rFonts w:ascii="Times New Roman" w:eastAsia="Arial Unicode MS" w:hAnsi="Times New Roman" w:cs="Times New Roman"/>
                <w:sz w:val="24"/>
                <w:szCs w:val="24"/>
                <w:lang w:val="uk-UA"/>
              </w:rPr>
              <w:t>*- залік складається у випадку, коли здобувач освіти не набрав необхідну кількість балів для автоматичного заліку, або ж хоче підвищити свій бал.</w:t>
            </w:r>
          </w:p>
          <w:p w14:paraId="7B1AD516" w14:textId="41A916FC" w:rsidR="00E93266" w:rsidRPr="00DC5735" w:rsidRDefault="00E93266" w:rsidP="00AD5FEC">
            <w:pPr>
              <w:ind w:firstLine="600"/>
              <w:jc w:val="both"/>
              <w:rPr>
                <w:rFonts w:ascii="Times New Roman" w:eastAsia="Arial Unicode MS" w:hAnsi="Times New Roman" w:cs="Times New Roman"/>
                <w:sz w:val="24"/>
                <w:szCs w:val="24"/>
                <w:highlight w:val="yellow"/>
                <w:lang w:val="uk-UA"/>
              </w:rPr>
            </w:pPr>
          </w:p>
        </w:tc>
      </w:tr>
    </w:tbl>
    <w:p w14:paraId="07202B32" w14:textId="61547E89" w:rsidR="00E93266" w:rsidRPr="00B87FDA" w:rsidRDefault="00E93266"/>
    <w:tbl>
      <w:tblPr>
        <w:tblStyle w:val="a3"/>
        <w:tblW w:w="9652" w:type="dxa"/>
        <w:tblLook w:val="04A0" w:firstRow="1" w:lastRow="0" w:firstColumn="1" w:lastColumn="0" w:noHBand="0" w:noVBand="1"/>
      </w:tblPr>
      <w:tblGrid>
        <w:gridCol w:w="9652"/>
      </w:tblGrid>
      <w:tr w:rsidR="00E56ECC" w:rsidRPr="00B87FDA" w14:paraId="2DAA84C2" w14:textId="77777777" w:rsidTr="00E56ECC">
        <w:tc>
          <w:tcPr>
            <w:tcW w:w="9652" w:type="dxa"/>
          </w:tcPr>
          <w:p w14:paraId="4C9C0DA4" w14:textId="0A44A950" w:rsidR="00E56ECC" w:rsidRPr="00B87FDA" w:rsidRDefault="00E56ECC" w:rsidP="00E56ECC">
            <w:pPr>
              <w:jc w:val="center"/>
              <w:rPr>
                <w:rFonts w:ascii="Times New Roman" w:eastAsia="Arial Unicode MS" w:hAnsi="Times New Roman" w:cs="Times New Roman"/>
                <w:b/>
                <w:color w:val="000000"/>
                <w:sz w:val="24"/>
                <w:szCs w:val="24"/>
                <w:lang w:val="uk-UA"/>
              </w:rPr>
            </w:pPr>
            <w:r w:rsidRPr="00B87FDA">
              <w:rPr>
                <w:rFonts w:ascii="Times New Roman" w:eastAsia="Arial Unicode MS" w:hAnsi="Times New Roman" w:cs="Times New Roman"/>
                <w:b/>
                <w:color w:val="000000"/>
                <w:sz w:val="24"/>
                <w:szCs w:val="24"/>
                <w:lang w:val="uk-UA"/>
              </w:rPr>
              <w:t>Шкала оцінювання результатів навчання:</w:t>
            </w:r>
          </w:p>
          <w:tbl>
            <w:tblPr>
              <w:tblW w:w="9376" w:type="dxa"/>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836"/>
              <w:gridCol w:w="1390"/>
              <w:gridCol w:w="429"/>
              <w:gridCol w:w="2638"/>
              <w:gridCol w:w="357"/>
              <w:gridCol w:w="3726"/>
            </w:tblGrid>
            <w:tr w:rsidR="00E93266" w:rsidRPr="00B87FDA" w14:paraId="1C9A3248" w14:textId="77777777" w:rsidTr="00E93266">
              <w:trPr>
                <w:tblCellSpacing w:w="0" w:type="dxa"/>
              </w:trPr>
              <w:tc>
                <w:tcPr>
                  <w:tcW w:w="1416" w:type="pct"/>
                  <w:gridSpan w:val="3"/>
                  <w:vMerge w:val="restart"/>
                  <w:tcBorders>
                    <w:top w:val="outset" w:sz="6" w:space="0" w:color="auto"/>
                    <w:left w:val="outset" w:sz="6" w:space="0" w:color="auto"/>
                    <w:bottom w:val="outset" w:sz="6" w:space="0" w:color="auto"/>
                    <w:right w:val="outset" w:sz="6" w:space="0" w:color="auto"/>
                  </w:tcBorders>
                  <w:vAlign w:val="center"/>
                  <w:hideMark/>
                </w:tcPr>
                <w:p w14:paraId="140D731E" w14:textId="77777777" w:rsidR="00E56ECC" w:rsidRPr="00B87FDA" w:rsidRDefault="00E56ECC" w:rsidP="00E56ECC">
                  <w:pPr>
                    <w:spacing w:after="0" w:line="240" w:lineRule="auto"/>
                    <w:jc w:val="center"/>
                    <w:rPr>
                      <w:rFonts w:ascii="Times New Roman" w:eastAsia="Arial Unicode MS" w:hAnsi="Times New Roman" w:cs="Times New Roman"/>
                      <w:color w:val="000000"/>
                      <w:sz w:val="20"/>
                      <w:szCs w:val="20"/>
                      <w:lang w:val="uk-UA"/>
                    </w:rPr>
                  </w:pPr>
                  <w:r w:rsidRPr="00B87FDA">
                    <w:rPr>
                      <w:rFonts w:ascii="Times New Roman" w:eastAsia="Arial Unicode MS" w:hAnsi="Times New Roman" w:cs="Times New Roman"/>
                      <w:b/>
                      <w:bCs/>
                      <w:color w:val="000000"/>
                      <w:sz w:val="20"/>
                      <w:szCs w:val="20"/>
                      <w:lang w:val="uk-UA"/>
                    </w:rPr>
                    <w:t>Оцінка за 100-бальною системою</w:t>
                  </w:r>
                </w:p>
              </w:tc>
              <w:tc>
                <w:tcPr>
                  <w:tcW w:w="1407" w:type="pct"/>
                  <w:tcBorders>
                    <w:top w:val="outset" w:sz="6" w:space="0" w:color="auto"/>
                    <w:left w:val="outset" w:sz="6" w:space="0" w:color="auto"/>
                    <w:bottom w:val="outset" w:sz="6" w:space="0" w:color="auto"/>
                    <w:right w:val="outset" w:sz="6" w:space="0" w:color="auto"/>
                  </w:tcBorders>
                  <w:vAlign w:val="center"/>
                  <w:hideMark/>
                </w:tcPr>
                <w:p w14:paraId="6305F5ED" w14:textId="77777777" w:rsidR="00E56ECC" w:rsidRPr="00B87FDA" w:rsidRDefault="00E56ECC" w:rsidP="00E56ECC">
                  <w:pPr>
                    <w:spacing w:after="0" w:line="240" w:lineRule="auto"/>
                    <w:jc w:val="center"/>
                    <w:rPr>
                      <w:rFonts w:ascii="Times New Roman" w:eastAsia="Arial Unicode MS" w:hAnsi="Times New Roman" w:cs="Times New Roman"/>
                      <w:color w:val="000000"/>
                      <w:sz w:val="20"/>
                      <w:szCs w:val="20"/>
                      <w:lang w:val="uk-UA"/>
                    </w:rPr>
                  </w:pPr>
                  <w:r w:rsidRPr="00B87FDA">
                    <w:rPr>
                      <w:rFonts w:ascii="Times New Roman" w:eastAsia="Arial Unicode MS" w:hAnsi="Times New Roman" w:cs="Times New Roman"/>
                      <w:b/>
                      <w:bCs/>
                      <w:color w:val="000000"/>
                      <w:sz w:val="20"/>
                      <w:szCs w:val="20"/>
                      <w:lang w:val="uk-UA"/>
                    </w:rPr>
                    <w:t>Оцінка за національною шкалою</w:t>
                  </w:r>
                </w:p>
              </w:tc>
              <w:tc>
                <w:tcPr>
                  <w:tcW w:w="2177" w:type="pct"/>
                  <w:gridSpan w:val="2"/>
                  <w:vMerge w:val="restart"/>
                  <w:tcBorders>
                    <w:top w:val="outset" w:sz="6" w:space="0" w:color="auto"/>
                    <w:left w:val="outset" w:sz="6" w:space="0" w:color="auto"/>
                    <w:right w:val="outset" w:sz="6" w:space="0" w:color="auto"/>
                  </w:tcBorders>
                  <w:vAlign w:val="center"/>
                </w:tcPr>
                <w:p w14:paraId="76B86F7E" w14:textId="77777777" w:rsidR="00E56ECC" w:rsidRPr="00B87FDA" w:rsidRDefault="00E56ECC" w:rsidP="00E56ECC">
                  <w:pPr>
                    <w:spacing w:after="0" w:line="240" w:lineRule="auto"/>
                    <w:jc w:val="center"/>
                    <w:rPr>
                      <w:rFonts w:ascii="Times New Roman" w:eastAsia="Arial Unicode MS" w:hAnsi="Times New Roman" w:cs="Times New Roman"/>
                      <w:color w:val="000000"/>
                      <w:sz w:val="20"/>
                      <w:szCs w:val="20"/>
                      <w:lang w:val="uk-UA"/>
                    </w:rPr>
                  </w:pPr>
                  <w:r w:rsidRPr="00B87FDA">
                    <w:rPr>
                      <w:rFonts w:ascii="Times New Roman" w:eastAsia="Arial Unicode MS" w:hAnsi="Times New Roman" w:cs="Times New Roman"/>
                      <w:b/>
                      <w:bCs/>
                      <w:color w:val="000000"/>
                      <w:sz w:val="20"/>
                      <w:szCs w:val="20"/>
                      <w:lang w:val="uk-UA"/>
                    </w:rPr>
                    <w:t xml:space="preserve">Оцінка за шкалою </w:t>
                  </w:r>
                  <w:proofErr w:type="spellStart"/>
                  <w:r w:rsidRPr="00B87FDA">
                    <w:rPr>
                      <w:rFonts w:ascii="Times New Roman" w:eastAsia="Arial Unicode MS" w:hAnsi="Times New Roman" w:cs="Times New Roman"/>
                      <w:b/>
                      <w:bCs/>
                      <w:color w:val="000000"/>
                      <w:sz w:val="20"/>
                      <w:szCs w:val="20"/>
                      <w:lang w:val="uk-UA"/>
                    </w:rPr>
                    <w:t>ECTS</w:t>
                  </w:r>
                  <w:proofErr w:type="spellEnd"/>
                </w:p>
              </w:tc>
            </w:tr>
            <w:tr w:rsidR="00E93266" w:rsidRPr="00B87FDA" w14:paraId="26782BB8" w14:textId="77777777" w:rsidTr="00E93266">
              <w:trPr>
                <w:tblCellSpacing w:w="0" w:type="dxa"/>
              </w:trPr>
              <w:tc>
                <w:tcPr>
                  <w:tcW w:w="1416" w:type="pct"/>
                  <w:gridSpan w:val="3"/>
                  <w:vMerge/>
                  <w:tcBorders>
                    <w:top w:val="outset" w:sz="6" w:space="0" w:color="auto"/>
                    <w:left w:val="outset" w:sz="6" w:space="0" w:color="auto"/>
                    <w:bottom w:val="outset" w:sz="6" w:space="0" w:color="auto"/>
                    <w:right w:val="outset" w:sz="6" w:space="0" w:color="auto"/>
                  </w:tcBorders>
                  <w:vAlign w:val="center"/>
                  <w:hideMark/>
                </w:tcPr>
                <w:p w14:paraId="6287B139" w14:textId="77777777" w:rsidR="00E56ECC" w:rsidRPr="00B87FDA" w:rsidRDefault="00E56ECC" w:rsidP="00E56ECC">
                  <w:pPr>
                    <w:spacing w:after="0" w:line="240" w:lineRule="auto"/>
                    <w:rPr>
                      <w:rFonts w:ascii="Times New Roman" w:eastAsia="Arial Unicode MS" w:hAnsi="Times New Roman" w:cs="Times New Roman"/>
                      <w:color w:val="000000"/>
                      <w:sz w:val="20"/>
                      <w:szCs w:val="20"/>
                      <w:lang w:val="uk-UA"/>
                    </w:rPr>
                  </w:pPr>
                </w:p>
              </w:tc>
              <w:tc>
                <w:tcPr>
                  <w:tcW w:w="1407" w:type="pct"/>
                  <w:tcBorders>
                    <w:top w:val="outset" w:sz="6" w:space="0" w:color="auto"/>
                    <w:left w:val="outset" w:sz="6" w:space="0" w:color="auto"/>
                    <w:bottom w:val="outset" w:sz="6" w:space="0" w:color="auto"/>
                    <w:right w:val="outset" w:sz="6" w:space="0" w:color="auto"/>
                  </w:tcBorders>
                  <w:vAlign w:val="center"/>
                </w:tcPr>
                <w:p w14:paraId="0AA6B2F9" w14:textId="77777777" w:rsidR="00E56ECC" w:rsidRPr="00B87FDA" w:rsidRDefault="00E56ECC" w:rsidP="00E56ECC">
                  <w:pPr>
                    <w:spacing w:after="0" w:line="240" w:lineRule="auto"/>
                    <w:jc w:val="center"/>
                    <w:rPr>
                      <w:rFonts w:ascii="Times New Roman" w:eastAsia="Arial Unicode MS" w:hAnsi="Times New Roman" w:cs="Times New Roman"/>
                      <w:color w:val="000000"/>
                      <w:sz w:val="20"/>
                      <w:szCs w:val="20"/>
                      <w:lang w:val="uk-UA"/>
                    </w:rPr>
                  </w:pPr>
                  <w:r w:rsidRPr="00B87FDA">
                    <w:rPr>
                      <w:rFonts w:ascii="Times New Roman" w:eastAsia="Arial Unicode MS" w:hAnsi="Times New Roman" w:cs="Times New Roman"/>
                      <w:b/>
                      <w:bCs/>
                      <w:color w:val="000000"/>
                      <w:sz w:val="20"/>
                      <w:szCs w:val="20"/>
                      <w:lang w:val="uk-UA"/>
                    </w:rPr>
                    <w:t>залік</w:t>
                  </w:r>
                </w:p>
              </w:tc>
              <w:tc>
                <w:tcPr>
                  <w:tcW w:w="2177" w:type="pct"/>
                  <w:gridSpan w:val="2"/>
                  <w:vMerge/>
                  <w:tcBorders>
                    <w:left w:val="outset" w:sz="6" w:space="0" w:color="auto"/>
                    <w:right w:val="outset" w:sz="6" w:space="0" w:color="auto"/>
                  </w:tcBorders>
                  <w:vAlign w:val="center"/>
                  <w:hideMark/>
                </w:tcPr>
                <w:p w14:paraId="382CB713" w14:textId="77777777" w:rsidR="00E56ECC" w:rsidRPr="00B87FDA" w:rsidRDefault="00E56ECC" w:rsidP="00E56ECC">
                  <w:pPr>
                    <w:spacing w:after="0" w:line="240" w:lineRule="auto"/>
                    <w:rPr>
                      <w:rFonts w:ascii="Times New Roman" w:eastAsia="Arial Unicode MS" w:hAnsi="Times New Roman" w:cs="Times New Roman"/>
                      <w:color w:val="000000"/>
                      <w:sz w:val="20"/>
                      <w:szCs w:val="20"/>
                      <w:lang w:val="uk-UA"/>
                    </w:rPr>
                  </w:pPr>
                </w:p>
              </w:tc>
            </w:tr>
            <w:tr w:rsidR="00E93266" w:rsidRPr="00B87FDA" w14:paraId="381EA5ED" w14:textId="77777777" w:rsidTr="008E526D">
              <w:trPr>
                <w:tblCellSpacing w:w="0" w:type="dxa"/>
              </w:trPr>
              <w:tc>
                <w:tcPr>
                  <w:tcW w:w="446" w:type="pct"/>
                  <w:tcBorders>
                    <w:top w:val="outset" w:sz="6" w:space="0" w:color="auto"/>
                    <w:left w:val="outset" w:sz="6" w:space="0" w:color="auto"/>
                    <w:bottom w:val="outset" w:sz="6" w:space="0" w:color="auto"/>
                    <w:right w:val="outset" w:sz="6" w:space="0" w:color="auto"/>
                  </w:tcBorders>
                  <w:vAlign w:val="center"/>
                  <w:hideMark/>
                </w:tcPr>
                <w:p w14:paraId="6B32072F" w14:textId="77777777" w:rsidR="00E56ECC" w:rsidRPr="00B87FDA"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B87FDA">
                    <w:rPr>
                      <w:rFonts w:ascii="Times New Roman" w:eastAsia="Arial Unicode MS" w:hAnsi="Times New Roman" w:cs="Times New Roman"/>
                      <w:b/>
                      <w:color w:val="000000"/>
                      <w:sz w:val="20"/>
                      <w:szCs w:val="20"/>
                      <w:lang w:val="uk-UA"/>
                    </w:rPr>
                    <w:t>90 – 100</w:t>
                  </w:r>
                </w:p>
              </w:tc>
              <w:tc>
                <w:tcPr>
                  <w:tcW w:w="741" w:type="pct"/>
                  <w:tcBorders>
                    <w:top w:val="outset" w:sz="6" w:space="0" w:color="auto"/>
                    <w:left w:val="outset" w:sz="6" w:space="0" w:color="auto"/>
                    <w:bottom w:val="outset" w:sz="6" w:space="0" w:color="auto"/>
                    <w:right w:val="outset" w:sz="6" w:space="0" w:color="auto"/>
                  </w:tcBorders>
                  <w:vAlign w:val="center"/>
                  <w:hideMark/>
                </w:tcPr>
                <w:p w14:paraId="794A9201" w14:textId="77777777" w:rsidR="00E56ECC" w:rsidRPr="00B87FDA"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B87FDA">
                    <w:rPr>
                      <w:rFonts w:ascii="Times New Roman" w:eastAsia="Arial Unicode MS" w:hAnsi="Times New Roman" w:cs="Times New Roman"/>
                      <w:i/>
                      <w:color w:val="000000"/>
                      <w:sz w:val="20"/>
                      <w:szCs w:val="20"/>
                      <w:lang w:val="uk-UA"/>
                    </w:rPr>
                    <w:t>відмінно</w:t>
                  </w:r>
                </w:p>
              </w:tc>
              <w:tc>
                <w:tcPr>
                  <w:tcW w:w="228" w:type="pct"/>
                  <w:tcBorders>
                    <w:top w:val="outset" w:sz="6" w:space="0" w:color="auto"/>
                    <w:left w:val="outset" w:sz="6" w:space="0" w:color="auto"/>
                    <w:bottom w:val="outset" w:sz="6" w:space="0" w:color="auto"/>
                    <w:right w:val="outset" w:sz="6" w:space="0" w:color="auto"/>
                  </w:tcBorders>
                  <w:vAlign w:val="center"/>
                </w:tcPr>
                <w:p w14:paraId="503E920E" w14:textId="1778044A" w:rsidR="00E56ECC" w:rsidRPr="00B87FDA" w:rsidRDefault="00E56ECC" w:rsidP="00E56ECC">
                  <w:pPr>
                    <w:spacing w:after="0" w:line="240" w:lineRule="auto"/>
                    <w:jc w:val="center"/>
                    <w:rPr>
                      <w:rFonts w:ascii="Times New Roman" w:eastAsia="Arial Unicode MS" w:hAnsi="Times New Roman" w:cs="Times New Roman"/>
                      <w:iCs/>
                      <w:color w:val="000000"/>
                      <w:sz w:val="20"/>
                      <w:szCs w:val="20"/>
                      <w:lang w:val="uk-UA"/>
                    </w:rPr>
                  </w:pPr>
                  <w:r w:rsidRPr="00B87FDA">
                    <w:rPr>
                      <w:rFonts w:ascii="Times New Roman" w:eastAsia="Arial Unicode MS" w:hAnsi="Times New Roman" w:cs="Times New Roman"/>
                      <w:iCs/>
                      <w:color w:val="000000"/>
                      <w:sz w:val="20"/>
                      <w:szCs w:val="20"/>
                      <w:lang w:val="uk-UA"/>
                    </w:rPr>
                    <w:t>5</w:t>
                  </w:r>
                </w:p>
              </w:tc>
              <w:tc>
                <w:tcPr>
                  <w:tcW w:w="1407" w:type="pct"/>
                  <w:vMerge w:val="restart"/>
                  <w:tcBorders>
                    <w:top w:val="outset" w:sz="6" w:space="0" w:color="auto"/>
                    <w:left w:val="outset" w:sz="6" w:space="0" w:color="auto"/>
                    <w:right w:val="outset" w:sz="6" w:space="0" w:color="auto"/>
                  </w:tcBorders>
                  <w:vAlign w:val="center"/>
                </w:tcPr>
                <w:p w14:paraId="3CD01AFD" w14:textId="45D67B22" w:rsidR="00E56ECC" w:rsidRPr="00B87FDA"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B87FDA">
                    <w:rPr>
                      <w:rFonts w:ascii="Times New Roman" w:eastAsia="Arial Unicode MS" w:hAnsi="Times New Roman" w:cs="Times New Roman"/>
                      <w:i/>
                      <w:color w:val="000000"/>
                      <w:sz w:val="20"/>
                      <w:szCs w:val="20"/>
                      <w:lang w:val="uk-UA"/>
                    </w:rPr>
                    <w:t>зараховано</w:t>
                  </w:r>
                </w:p>
              </w:tc>
              <w:tc>
                <w:tcPr>
                  <w:tcW w:w="190" w:type="pct"/>
                  <w:tcBorders>
                    <w:top w:val="outset" w:sz="6" w:space="0" w:color="auto"/>
                    <w:left w:val="outset" w:sz="6" w:space="0" w:color="auto"/>
                    <w:bottom w:val="outset" w:sz="6" w:space="0" w:color="auto"/>
                    <w:right w:val="outset" w:sz="6" w:space="0" w:color="auto"/>
                  </w:tcBorders>
                  <w:vAlign w:val="center"/>
                  <w:hideMark/>
                </w:tcPr>
                <w:p w14:paraId="16A821AC" w14:textId="77777777" w:rsidR="00E56ECC" w:rsidRPr="00B87FDA"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B87FDA">
                    <w:rPr>
                      <w:rFonts w:ascii="Times New Roman" w:eastAsia="Arial Unicode MS" w:hAnsi="Times New Roman" w:cs="Times New Roman"/>
                      <w:b/>
                      <w:color w:val="000000"/>
                      <w:sz w:val="20"/>
                      <w:szCs w:val="20"/>
                      <w:lang w:val="uk-UA"/>
                    </w:rPr>
                    <w:t>A</w:t>
                  </w:r>
                </w:p>
              </w:tc>
              <w:tc>
                <w:tcPr>
                  <w:tcW w:w="1987" w:type="pct"/>
                  <w:tcBorders>
                    <w:top w:val="outset" w:sz="6" w:space="0" w:color="auto"/>
                    <w:left w:val="outset" w:sz="6" w:space="0" w:color="auto"/>
                    <w:bottom w:val="outset" w:sz="6" w:space="0" w:color="auto"/>
                    <w:right w:val="outset" w:sz="6" w:space="0" w:color="auto"/>
                  </w:tcBorders>
                  <w:vAlign w:val="center"/>
                  <w:hideMark/>
                </w:tcPr>
                <w:p w14:paraId="4B207B15" w14:textId="77777777" w:rsidR="00E56ECC" w:rsidRPr="00B87FDA"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B87FDA">
                    <w:rPr>
                      <w:rFonts w:ascii="Times New Roman" w:eastAsia="Arial Unicode MS" w:hAnsi="Times New Roman" w:cs="Times New Roman"/>
                      <w:i/>
                      <w:color w:val="000000"/>
                      <w:sz w:val="20"/>
                      <w:szCs w:val="20"/>
                      <w:lang w:val="uk-UA"/>
                    </w:rPr>
                    <w:t>відмінно</w:t>
                  </w:r>
                </w:p>
              </w:tc>
            </w:tr>
            <w:tr w:rsidR="00E93266" w:rsidRPr="00B87FDA" w14:paraId="663AD423" w14:textId="77777777" w:rsidTr="008E526D">
              <w:trPr>
                <w:tblCellSpacing w:w="0" w:type="dxa"/>
              </w:trPr>
              <w:tc>
                <w:tcPr>
                  <w:tcW w:w="446" w:type="pct"/>
                  <w:tcBorders>
                    <w:top w:val="outset" w:sz="6" w:space="0" w:color="auto"/>
                    <w:left w:val="outset" w:sz="6" w:space="0" w:color="auto"/>
                    <w:bottom w:val="outset" w:sz="6" w:space="0" w:color="auto"/>
                    <w:right w:val="outset" w:sz="6" w:space="0" w:color="auto"/>
                  </w:tcBorders>
                  <w:vAlign w:val="center"/>
                  <w:hideMark/>
                </w:tcPr>
                <w:p w14:paraId="0AD05203" w14:textId="77777777" w:rsidR="00E56ECC" w:rsidRPr="00B87FDA"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B87FDA">
                    <w:rPr>
                      <w:rFonts w:ascii="Times New Roman" w:eastAsia="Arial Unicode MS" w:hAnsi="Times New Roman" w:cs="Times New Roman"/>
                      <w:b/>
                      <w:color w:val="000000"/>
                      <w:sz w:val="20"/>
                      <w:szCs w:val="20"/>
                      <w:lang w:val="uk-UA"/>
                    </w:rPr>
                    <w:t>82 – 89</w:t>
                  </w:r>
                </w:p>
              </w:tc>
              <w:tc>
                <w:tcPr>
                  <w:tcW w:w="741" w:type="pct"/>
                  <w:tcBorders>
                    <w:top w:val="outset" w:sz="6" w:space="0" w:color="auto"/>
                    <w:left w:val="outset" w:sz="6" w:space="0" w:color="auto"/>
                    <w:bottom w:val="outset" w:sz="6" w:space="0" w:color="auto"/>
                    <w:right w:val="outset" w:sz="6" w:space="0" w:color="auto"/>
                  </w:tcBorders>
                  <w:vAlign w:val="center"/>
                  <w:hideMark/>
                </w:tcPr>
                <w:p w14:paraId="74E6F98E" w14:textId="77777777" w:rsidR="00E56ECC" w:rsidRPr="00B87FDA"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B87FDA">
                    <w:rPr>
                      <w:rFonts w:ascii="Times New Roman" w:eastAsia="Arial Unicode MS" w:hAnsi="Times New Roman" w:cs="Times New Roman"/>
                      <w:i/>
                      <w:color w:val="000000"/>
                      <w:sz w:val="20"/>
                      <w:szCs w:val="20"/>
                      <w:lang w:val="uk-UA"/>
                    </w:rPr>
                    <w:t>добре</w:t>
                  </w:r>
                </w:p>
              </w:tc>
              <w:tc>
                <w:tcPr>
                  <w:tcW w:w="228" w:type="pct"/>
                  <w:tcBorders>
                    <w:top w:val="outset" w:sz="6" w:space="0" w:color="auto"/>
                    <w:left w:val="outset" w:sz="6" w:space="0" w:color="auto"/>
                    <w:bottom w:val="outset" w:sz="6" w:space="0" w:color="auto"/>
                    <w:right w:val="outset" w:sz="6" w:space="0" w:color="auto"/>
                  </w:tcBorders>
                  <w:vAlign w:val="center"/>
                </w:tcPr>
                <w:p w14:paraId="10FDF6D5" w14:textId="7249367D" w:rsidR="00E56ECC" w:rsidRPr="00B87FDA" w:rsidRDefault="00E56ECC" w:rsidP="00E56ECC">
                  <w:pPr>
                    <w:spacing w:after="0" w:line="240" w:lineRule="auto"/>
                    <w:jc w:val="center"/>
                    <w:rPr>
                      <w:rFonts w:ascii="Times New Roman" w:eastAsia="Arial Unicode MS" w:hAnsi="Times New Roman" w:cs="Times New Roman"/>
                      <w:iCs/>
                      <w:color w:val="000000"/>
                      <w:sz w:val="20"/>
                      <w:szCs w:val="20"/>
                      <w:lang w:val="uk-UA"/>
                    </w:rPr>
                  </w:pPr>
                  <w:r w:rsidRPr="00B87FDA">
                    <w:rPr>
                      <w:rFonts w:ascii="Times New Roman" w:eastAsia="Arial Unicode MS" w:hAnsi="Times New Roman" w:cs="Times New Roman"/>
                      <w:iCs/>
                      <w:color w:val="000000"/>
                      <w:sz w:val="20"/>
                      <w:szCs w:val="20"/>
                      <w:lang w:val="uk-UA"/>
                    </w:rPr>
                    <w:t>4</w:t>
                  </w:r>
                </w:p>
              </w:tc>
              <w:tc>
                <w:tcPr>
                  <w:tcW w:w="1407" w:type="pct"/>
                  <w:vMerge/>
                  <w:tcBorders>
                    <w:left w:val="outset" w:sz="6" w:space="0" w:color="auto"/>
                    <w:right w:val="outset" w:sz="6" w:space="0" w:color="auto"/>
                  </w:tcBorders>
                  <w:vAlign w:val="center"/>
                </w:tcPr>
                <w:p w14:paraId="5C00ACD4" w14:textId="05546045" w:rsidR="00E56ECC" w:rsidRPr="00B87FDA" w:rsidRDefault="00E56ECC" w:rsidP="00E56ECC">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20F31EC1" w14:textId="77777777" w:rsidR="00E56ECC" w:rsidRPr="00B87FDA"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B87FDA">
                    <w:rPr>
                      <w:rFonts w:ascii="Times New Roman" w:eastAsia="Arial Unicode MS" w:hAnsi="Times New Roman" w:cs="Times New Roman"/>
                      <w:b/>
                      <w:color w:val="000000"/>
                      <w:sz w:val="20"/>
                      <w:szCs w:val="20"/>
                      <w:lang w:val="uk-UA"/>
                    </w:rPr>
                    <w:t>B</w:t>
                  </w:r>
                </w:p>
              </w:tc>
              <w:tc>
                <w:tcPr>
                  <w:tcW w:w="1987" w:type="pct"/>
                  <w:tcBorders>
                    <w:top w:val="outset" w:sz="6" w:space="0" w:color="auto"/>
                    <w:left w:val="outset" w:sz="6" w:space="0" w:color="auto"/>
                    <w:bottom w:val="outset" w:sz="6" w:space="0" w:color="auto"/>
                    <w:right w:val="outset" w:sz="6" w:space="0" w:color="auto"/>
                  </w:tcBorders>
                  <w:vAlign w:val="center"/>
                  <w:hideMark/>
                </w:tcPr>
                <w:p w14:paraId="29EF8E82" w14:textId="77777777" w:rsidR="00E56ECC" w:rsidRPr="00B87FDA"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B87FDA">
                    <w:rPr>
                      <w:rFonts w:ascii="Times New Roman" w:eastAsia="Arial Unicode MS" w:hAnsi="Times New Roman" w:cs="Times New Roman"/>
                      <w:i/>
                      <w:color w:val="000000"/>
                      <w:sz w:val="20"/>
                      <w:szCs w:val="20"/>
                      <w:lang w:val="uk-UA"/>
                    </w:rPr>
                    <w:t>добре (дуже добре)</w:t>
                  </w:r>
                </w:p>
              </w:tc>
            </w:tr>
            <w:tr w:rsidR="00E93266" w:rsidRPr="00B87FDA" w14:paraId="190D5504" w14:textId="77777777" w:rsidTr="008E526D">
              <w:trPr>
                <w:tblCellSpacing w:w="0" w:type="dxa"/>
              </w:trPr>
              <w:tc>
                <w:tcPr>
                  <w:tcW w:w="446" w:type="pct"/>
                  <w:tcBorders>
                    <w:top w:val="outset" w:sz="6" w:space="0" w:color="auto"/>
                    <w:left w:val="outset" w:sz="6" w:space="0" w:color="auto"/>
                    <w:bottom w:val="outset" w:sz="6" w:space="0" w:color="auto"/>
                    <w:right w:val="outset" w:sz="6" w:space="0" w:color="auto"/>
                  </w:tcBorders>
                  <w:vAlign w:val="center"/>
                  <w:hideMark/>
                </w:tcPr>
                <w:p w14:paraId="79E9246B" w14:textId="77777777" w:rsidR="00E56ECC" w:rsidRPr="00B87FDA"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B87FDA">
                    <w:rPr>
                      <w:rFonts w:ascii="Times New Roman" w:eastAsia="Arial Unicode MS" w:hAnsi="Times New Roman" w:cs="Times New Roman"/>
                      <w:b/>
                      <w:color w:val="000000"/>
                      <w:sz w:val="20"/>
                      <w:szCs w:val="20"/>
                      <w:lang w:val="uk-UA"/>
                    </w:rPr>
                    <w:t>75 – 81</w:t>
                  </w:r>
                </w:p>
              </w:tc>
              <w:tc>
                <w:tcPr>
                  <w:tcW w:w="741" w:type="pct"/>
                  <w:tcBorders>
                    <w:top w:val="outset" w:sz="6" w:space="0" w:color="auto"/>
                    <w:left w:val="outset" w:sz="6" w:space="0" w:color="auto"/>
                    <w:bottom w:val="outset" w:sz="6" w:space="0" w:color="auto"/>
                    <w:right w:val="outset" w:sz="6" w:space="0" w:color="auto"/>
                  </w:tcBorders>
                  <w:vAlign w:val="center"/>
                  <w:hideMark/>
                </w:tcPr>
                <w:p w14:paraId="002717AF" w14:textId="77777777" w:rsidR="00E56ECC" w:rsidRPr="00B87FDA"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B87FDA">
                    <w:rPr>
                      <w:rFonts w:ascii="Times New Roman" w:eastAsia="Arial Unicode MS" w:hAnsi="Times New Roman" w:cs="Times New Roman"/>
                      <w:i/>
                      <w:color w:val="000000"/>
                      <w:sz w:val="20"/>
                      <w:szCs w:val="20"/>
                      <w:lang w:val="uk-UA"/>
                    </w:rPr>
                    <w:t>добре</w:t>
                  </w:r>
                </w:p>
              </w:tc>
              <w:tc>
                <w:tcPr>
                  <w:tcW w:w="228" w:type="pct"/>
                  <w:tcBorders>
                    <w:top w:val="outset" w:sz="6" w:space="0" w:color="auto"/>
                    <w:left w:val="outset" w:sz="6" w:space="0" w:color="auto"/>
                    <w:bottom w:val="outset" w:sz="6" w:space="0" w:color="auto"/>
                    <w:right w:val="outset" w:sz="6" w:space="0" w:color="auto"/>
                  </w:tcBorders>
                  <w:vAlign w:val="center"/>
                </w:tcPr>
                <w:p w14:paraId="0C47931E" w14:textId="7DBC4EAB" w:rsidR="00E56ECC" w:rsidRPr="00B87FDA" w:rsidRDefault="00E56ECC" w:rsidP="00E56ECC">
                  <w:pPr>
                    <w:spacing w:after="0" w:line="240" w:lineRule="auto"/>
                    <w:jc w:val="center"/>
                    <w:rPr>
                      <w:rFonts w:ascii="Times New Roman" w:eastAsia="Arial Unicode MS" w:hAnsi="Times New Roman" w:cs="Times New Roman"/>
                      <w:iCs/>
                      <w:color w:val="000000"/>
                      <w:sz w:val="20"/>
                      <w:szCs w:val="20"/>
                      <w:lang w:val="uk-UA"/>
                    </w:rPr>
                  </w:pPr>
                  <w:r w:rsidRPr="00B87FDA">
                    <w:rPr>
                      <w:rFonts w:ascii="Times New Roman" w:eastAsia="Arial Unicode MS" w:hAnsi="Times New Roman" w:cs="Times New Roman"/>
                      <w:iCs/>
                      <w:color w:val="000000"/>
                      <w:sz w:val="20"/>
                      <w:szCs w:val="20"/>
                      <w:lang w:val="uk-UA"/>
                    </w:rPr>
                    <w:t>4</w:t>
                  </w:r>
                </w:p>
              </w:tc>
              <w:tc>
                <w:tcPr>
                  <w:tcW w:w="1407" w:type="pct"/>
                  <w:vMerge/>
                  <w:tcBorders>
                    <w:left w:val="outset" w:sz="6" w:space="0" w:color="auto"/>
                    <w:right w:val="outset" w:sz="6" w:space="0" w:color="auto"/>
                  </w:tcBorders>
                  <w:vAlign w:val="center"/>
                </w:tcPr>
                <w:p w14:paraId="76C43CF5" w14:textId="15F2522F" w:rsidR="00E56ECC" w:rsidRPr="00B87FDA" w:rsidRDefault="00E56ECC" w:rsidP="00E56ECC">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61637F89" w14:textId="77777777" w:rsidR="00E56ECC" w:rsidRPr="00B87FDA"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B87FDA">
                    <w:rPr>
                      <w:rFonts w:ascii="Times New Roman" w:eastAsia="Arial Unicode MS" w:hAnsi="Times New Roman" w:cs="Times New Roman"/>
                      <w:b/>
                      <w:color w:val="000000"/>
                      <w:sz w:val="20"/>
                      <w:szCs w:val="20"/>
                      <w:lang w:val="uk-UA"/>
                    </w:rPr>
                    <w:t>C</w:t>
                  </w:r>
                </w:p>
              </w:tc>
              <w:tc>
                <w:tcPr>
                  <w:tcW w:w="1987" w:type="pct"/>
                  <w:tcBorders>
                    <w:top w:val="outset" w:sz="6" w:space="0" w:color="auto"/>
                    <w:left w:val="outset" w:sz="6" w:space="0" w:color="auto"/>
                    <w:bottom w:val="outset" w:sz="6" w:space="0" w:color="auto"/>
                    <w:right w:val="outset" w:sz="6" w:space="0" w:color="auto"/>
                  </w:tcBorders>
                  <w:vAlign w:val="center"/>
                  <w:hideMark/>
                </w:tcPr>
                <w:p w14:paraId="41208EA6" w14:textId="77777777" w:rsidR="00E56ECC" w:rsidRPr="00B87FDA"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B87FDA">
                    <w:rPr>
                      <w:rFonts w:ascii="Times New Roman" w:eastAsia="Arial Unicode MS" w:hAnsi="Times New Roman" w:cs="Times New Roman"/>
                      <w:i/>
                      <w:color w:val="000000"/>
                      <w:sz w:val="20"/>
                      <w:szCs w:val="20"/>
                      <w:lang w:val="uk-UA"/>
                    </w:rPr>
                    <w:t xml:space="preserve">добре </w:t>
                  </w:r>
                </w:p>
              </w:tc>
            </w:tr>
            <w:tr w:rsidR="00E93266" w:rsidRPr="00B87FDA" w14:paraId="4EBBB5E6" w14:textId="77777777" w:rsidTr="008E526D">
              <w:trPr>
                <w:tblCellSpacing w:w="0" w:type="dxa"/>
              </w:trPr>
              <w:tc>
                <w:tcPr>
                  <w:tcW w:w="446" w:type="pct"/>
                  <w:tcBorders>
                    <w:top w:val="outset" w:sz="6" w:space="0" w:color="auto"/>
                    <w:left w:val="outset" w:sz="6" w:space="0" w:color="auto"/>
                    <w:bottom w:val="outset" w:sz="6" w:space="0" w:color="auto"/>
                    <w:right w:val="outset" w:sz="6" w:space="0" w:color="auto"/>
                  </w:tcBorders>
                  <w:vAlign w:val="center"/>
                  <w:hideMark/>
                </w:tcPr>
                <w:p w14:paraId="2F8344B5" w14:textId="77777777" w:rsidR="00E56ECC" w:rsidRPr="00B87FDA"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B87FDA">
                    <w:rPr>
                      <w:rFonts w:ascii="Times New Roman" w:eastAsia="Arial Unicode MS" w:hAnsi="Times New Roman" w:cs="Times New Roman"/>
                      <w:b/>
                      <w:color w:val="000000"/>
                      <w:sz w:val="20"/>
                      <w:szCs w:val="20"/>
                      <w:lang w:val="uk-UA"/>
                    </w:rPr>
                    <w:t>64 – 74</w:t>
                  </w:r>
                </w:p>
              </w:tc>
              <w:tc>
                <w:tcPr>
                  <w:tcW w:w="741" w:type="pct"/>
                  <w:tcBorders>
                    <w:top w:val="outset" w:sz="6" w:space="0" w:color="auto"/>
                    <w:left w:val="outset" w:sz="6" w:space="0" w:color="auto"/>
                    <w:bottom w:val="outset" w:sz="6" w:space="0" w:color="auto"/>
                    <w:right w:val="outset" w:sz="6" w:space="0" w:color="auto"/>
                  </w:tcBorders>
                  <w:vAlign w:val="center"/>
                  <w:hideMark/>
                </w:tcPr>
                <w:p w14:paraId="59EFADD1" w14:textId="77777777" w:rsidR="00E56ECC" w:rsidRPr="00B87FDA"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B87FDA">
                    <w:rPr>
                      <w:rFonts w:ascii="Times New Roman" w:eastAsia="Arial Unicode MS" w:hAnsi="Times New Roman" w:cs="Times New Roman"/>
                      <w:i/>
                      <w:color w:val="000000"/>
                      <w:sz w:val="20"/>
                      <w:szCs w:val="20"/>
                      <w:lang w:val="uk-UA"/>
                    </w:rPr>
                    <w:t>задовільно</w:t>
                  </w:r>
                </w:p>
              </w:tc>
              <w:tc>
                <w:tcPr>
                  <w:tcW w:w="228" w:type="pct"/>
                  <w:tcBorders>
                    <w:top w:val="outset" w:sz="6" w:space="0" w:color="auto"/>
                    <w:left w:val="outset" w:sz="6" w:space="0" w:color="auto"/>
                    <w:bottom w:val="outset" w:sz="6" w:space="0" w:color="auto"/>
                    <w:right w:val="outset" w:sz="6" w:space="0" w:color="auto"/>
                  </w:tcBorders>
                  <w:vAlign w:val="center"/>
                </w:tcPr>
                <w:p w14:paraId="1570C3CC" w14:textId="3C2300AA" w:rsidR="00E56ECC" w:rsidRPr="00B87FDA" w:rsidRDefault="00E56ECC" w:rsidP="00E56ECC">
                  <w:pPr>
                    <w:spacing w:after="0" w:line="240" w:lineRule="auto"/>
                    <w:jc w:val="center"/>
                    <w:rPr>
                      <w:rFonts w:ascii="Times New Roman" w:eastAsia="Arial Unicode MS" w:hAnsi="Times New Roman" w:cs="Times New Roman"/>
                      <w:iCs/>
                      <w:color w:val="000000"/>
                      <w:sz w:val="20"/>
                      <w:szCs w:val="20"/>
                      <w:lang w:val="uk-UA"/>
                    </w:rPr>
                  </w:pPr>
                  <w:r w:rsidRPr="00B87FDA">
                    <w:rPr>
                      <w:rFonts w:ascii="Times New Roman" w:eastAsia="Arial Unicode MS" w:hAnsi="Times New Roman" w:cs="Times New Roman"/>
                      <w:iCs/>
                      <w:color w:val="000000"/>
                      <w:sz w:val="20"/>
                      <w:szCs w:val="20"/>
                      <w:lang w:val="uk-UA"/>
                    </w:rPr>
                    <w:t>3</w:t>
                  </w:r>
                </w:p>
              </w:tc>
              <w:tc>
                <w:tcPr>
                  <w:tcW w:w="1407" w:type="pct"/>
                  <w:vMerge/>
                  <w:tcBorders>
                    <w:left w:val="outset" w:sz="6" w:space="0" w:color="auto"/>
                    <w:right w:val="outset" w:sz="6" w:space="0" w:color="auto"/>
                  </w:tcBorders>
                  <w:vAlign w:val="center"/>
                </w:tcPr>
                <w:p w14:paraId="5AEC1180" w14:textId="4105C559" w:rsidR="00E56ECC" w:rsidRPr="00B87FDA" w:rsidRDefault="00E56ECC" w:rsidP="00E56ECC">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2D684EE4" w14:textId="77777777" w:rsidR="00E56ECC" w:rsidRPr="00B87FDA"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B87FDA">
                    <w:rPr>
                      <w:rFonts w:ascii="Times New Roman" w:eastAsia="Arial Unicode MS" w:hAnsi="Times New Roman" w:cs="Times New Roman"/>
                      <w:b/>
                      <w:color w:val="000000"/>
                      <w:sz w:val="20"/>
                      <w:szCs w:val="20"/>
                      <w:lang w:val="uk-UA"/>
                    </w:rPr>
                    <w:t>D</w:t>
                  </w:r>
                </w:p>
              </w:tc>
              <w:tc>
                <w:tcPr>
                  <w:tcW w:w="1987" w:type="pct"/>
                  <w:tcBorders>
                    <w:top w:val="outset" w:sz="6" w:space="0" w:color="auto"/>
                    <w:left w:val="outset" w:sz="6" w:space="0" w:color="auto"/>
                    <w:bottom w:val="outset" w:sz="6" w:space="0" w:color="auto"/>
                    <w:right w:val="outset" w:sz="6" w:space="0" w:color="auto"/>
                  </w:tcBorders>
                  <w:vAlign w:val="center"/>
                  <w:hideMark/>
                </w:tcPr>
                <w:p w14:paraId="15A7502E" w14:textId="77777777" w:rsidR="00E56ECC" w:rsidRPr="00B87FDA"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B87FDA">
                    <w:rPr>
                      <w:rFonts w:ascii="Times New Roman" w:eastAsia="Arial Unicode MS" w:hAnsi="Times New Roman" w:cs="Times New Roman"/>
                      <w:i/>
                      <w:color w:val="000000"/>
                      <w:sz w:val="20"/>
                      <w:szCs w:val="20"/>
                      <w:lang w:val="uk-UA"/>
                    </w:rPr>
                    <w:t xml:space="preserve">задовільно </w:t>
                  </w:r>
                </w:p>
              </w:tc>
            </w:tr>
            <w:tr w:rsidR="00E93266" w:rsidRPr="00B87FDA" w14:paraId="5FD93B16" w14:textId="77777777" w:rsidTr="008E526D">
              <w:trPr>
                <w:tblCellSpacing w:w="0" w:type="dxa"/>
              </w:trPr>
              <w:tc>
                <w:tcPr>
                  <w:tcW w:w="446" w:type="pct"/>
                  <w:tcBorders>
                    <w:top w:val="outset" w:sz="6" w:space="0" w:color="auto"/>
                    <w:left w:val="outset" w:sz="6" w:space="0" w:color="auto"/>
                    <w:bottom w:val="outset" w:sz="6" w:space="0" w:color="auto"/>
                    <w:right w:val="outset" w:sz="6" w:space="0" w:color="auto"/>
                  </w:tcBorders>
                  <w:vAlign w:val="center"/>
                  <w:hideMark/>
                </w:tcPr>
                <w:p w14:paraId="123E1372" w14:textId="77777777" w:rsidR="00E56ECC" w:rsidRPr="00B87FDA"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B87FDA">
                    <w:rPr>
                      <w:rFonts w:ascii="Times New Roman" w:eastAsia="Arial Unicode MS" w:hAnsi="Times New Roman" w:cs="Times New Roman"/>
                      <w:b/>
                      <w:color w:val="000000"/>
                      <w:sz w:val="20"/>
                      <w:szCs w:val="20"/>
                      <w:lang w:val="uk-UA"/>
                    </w:rPr>
                    <w:t>60 – 63</w:t>
                  </w:r>
                </w:p>
              </w:tc>
              <w:tc>
                <w:tcPr>
                  <w:tcW w:w="741" w:type="pct"/>
                  <w:tcBorders>
                    <w:top w:val="outset" w:sz="6" w:space="0" w:color="auto"/>
                    <w:left w:val="outset" w:sz="6" w:space="0" w:color="auto"/>
                    <w:bottom w:val="outset" w:sz="6" w:space="0" w:color="auto"/>
                    <w:right w:val="outset" w:sz="6" w:space="0" w:color="auto"/>
                  </w:tcBorders>
                  <w:vAlign w:val="center"/>
                  <w:hideMark/>
                </w:tcPr>
                <w:p w14:paraId="727CBC8D" w14:textId="77777777" w:rsidR="00E56ECC" w:rsidRPr="00B87FDA"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B87FDA">
                    <w:rPr>
                      <w:rFonts w:ascii="Times New Roman" w:eastAsia="Arial Unicode MS" w:hAnsi="Times New Roman" w:cs="Times New Roman"/>
                      <w:i/>
                      <w:color w:val="000000"/>
                      <w:sz w:val="20"/>
                      <w:szCs w:val="20"/>
                      <w:lang w:val="uk-UA"/>
                    </w:rPr>
                    <w:t>задовільно</w:t>
                  </w:r>
                </w:p>
              </w:tc>
              <w:tc>
                <w:tcPr>
                  <w:tcW w:w="228" w:type="pct"/>
                  <w:tcBorders>
                    <w:top w:val="outset" w:sz="6" w:space="0" w:color="auto"/>
                    <w:left w:val="outset" w:sz="6" w:space="0" w:color="auto"/>
                    <w:bottom w:val="outset" w:sz="6" w:space="0" w:color="auto"/>
                    <w:right w:val="outset" w:sz="6" w:space="0" w:color="auto"/>
                  </w:tcBorders>
                  <w:vAlign w:val="center"/>
                </w:tcPr>
                <w:p w14:paraId="0EC254D8" w14:textId="25DD4E0E" w:rsidR="00E56ECC" w:rsidRPr="00B87FDA" w:rsidRDefault="00E56ECC" w:rsidP="00E56ECC">
                  <w:pPr>
                    <w:spacing w:after="0" w:line="240" w:lineRule="auto"/>
                    <w:jc w:val="center"/>
                    <w:rPr>
                      <w:rFonts w:ascii="Times New Roman" w:eastAsia="Arial Unicode MS" w:hAnsi="Times New Roman" w:cs="Times New Roman"/>
                      <w:iCs/>
                      <w:color w:val="000000"/>
                      <w:sz w:val="20"/>
                      <w:szCs w:val="20"/>
                      <w:lang w:val="uk-UA"/>
                    </w:rPr>
                  </w:pPr>
                  <w:r w:rsidRPr="00B87FDA">
                    <w:rPr>
                      <w:rFonts w:ascii="Times New Roman" w:eastAsia="Arial Unicode MS" w:hAnsi="Times New Roman" w:cs="Times New Roman"/>
                      <w:iCs/>
                      <w:color w:val="000000"/>
                      <w:sz w:val="20"/>
                      <w:szCs w:val="20"/>
                      <w:lang w:val="uk-UA"/>
                    </w:rPr>
                    <w:t>3</w:t>
                  </w:r>
                </w:p>
              </w:tc>
              <w:tc>
                <w:tcPr>
                  <w:tcW w:w="1407" w:type="pct"/>
                  <w:vMerge/>
                  <w:tcBorders>
                    <w:left w:val="outset" w:sz="6" w:space="0" w:color="auto"/>
                    <w:bottom w:val="outset" w:sz="6" w:space="0" w:color="auto"/>
                    <w:right w:val="outset" w:sz="6" w:space="0" w:color="auto"/>
                  </w:tcBorders>
                  <w:vAlign w:val="center"/>
                </w:tcPr>
                <w:p w14:paraId="365A59A5" w14:textId="62812055" w:rsidR="00E56ECC" w:rsidRPr="00B87FDA" w:rsidRDefault="00E56ECC" w:rsidP="00E56ECC">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432DE27D" w14:textId="77777777" w:rsidR="00E56ECC" w:rsidRPr="00B87FDA"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B87FDA">
                    <w:rPr>
                      <w:rFonts w:ascii="Times New Roman" w:eastAsia="Arial Unicode MS" w:hAnsi="Times New Roman" w:cs="Times New Roman"/>
                      <w:b/>
                      <w:color w:val="000000"/>
                      <w:sz w:val="20"/>
                      <w:szCs w:val="20"/>
                      <w:lang w:val="uk-UA"/>
                    </w:rPr>
                    <w:t>Е</w:t>
                  </w:r>
                </w:p>
              </w:tc>
              <w:tc>
                <w:tcPr>
                  <w:tcW w:w="1987" w:type="pct"/>
                  <w:tcBorders>
                    <w:top w:val="outset" w:sz="6" w:space="0" w:color="auto"/>
                    <w:left w:val="outset" w:sz="6" w:space="0" w:color="auto"/>
                    <w:bottom w:val="outset" w:sz="6" w:space="0" w:color="auto"/>
                    <w:right w:val="outset" w:sz="6" w:space="0" w:color="auto"/>
                  </w:tcBorders>
                  <w:vAlign w:val="center"/>
                  <w:hideMark/>
                </w:tcPr>
                <w:p w14:paraId="52569D31" w14:textId="77777777" w:rsidR="00E56ECC" w:rsidRPr="00B87FDA"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B87FDA">
                    <w:rPr>
                      <w:rFonts w:ascii="Times New Roman" w:eastAsia="Arial Unicode MS" w:hAnsi="Times New Roman" w:cs="Times New Roman"/>
                      <w:i/>
                      <w:color w:val="000000"/>
                      <w:sz w:val="20"/>
                      <w:szCs w:val="20"/>
                      <w:lang w:val="uk-UA"/>
                    </w:rPr>
                    <w:t xml:space="preserve">задовільно (достатньо) </w:t>
                  </w:r>
                </w:p>
              </w:tc>
            </w:tr>
            <w:tr w:rsidR="00E93266" w:rsidRPr="00B87FDA" w14:paraId="14D19F8D" w14:textId="77777777" w:rsidTr="008E526D">
              <w:trPr>
                <w:trHeight w:val="468"/>
                <w:tblCellSpacing w:w="0" w:type="dxa"/>
              </w:trPr>
              <w:tc>
                <w:tcPr>
                  <w:tcW w:w="446" w:type="pct"/>
                  <w:tcBorders>
                    <w:top w:val="outset" w:sz="6" w:space="0" w:color="auto"/>
                    <w:left w:val="outset" w:sz="6" w:space="0" w:color="auto"/>
                    <w:bottom w:val="outset" w:sz="6" w:space="0" w:color="auto"/>
                    <w:right w:val="outset" w:sz="6" w:space="0" w:color="auto"/>
                  </w:tcBorders>
                  <w:vAlign w:val="center"/>
                  <w:hideMark/>
                </w:tcPr>
                <w:p w14:paraId="2BBCB67A" w14:textId="77777777" w:rsidR="00E56ECC" w:rsidRPr="00B87FDA"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B87FDA">
                    <w:rPr>
                      <w:rFonts w:ascii="Times New Roman" w:eastAsia="Arial Unicode MS" w:hAnsi="Times New Roman" w:cs="Times New Roman"/>
                      <w:b/>
                      <w:color w:val="000000"/>
                      <w:sz w:val="20"/>
                      <w:szCs w:val="20"/>
                      <w:lang w:val="uk-UA"/>
                    </w:rPr>
                    <w:t>35 – 59</w:t>
                  </w:r>
                </w:p>
              </w:tc>
              <w:tc>
                <w:tcPr>
                  <w:tcW w:w="741" w:type="pct"/>
                  <w:tcBorders>
                    <w:top w:val="outset" w:sz="6" w:space="0" w:color="auto"/>
                    <w:left w:val="outset" w:sz="6" w:space="0" w:color="auto"/>
                    <w:bottom w:val="outset" w:sz="6" w:space="0" w:color="auto"/>
                    <w:right w:val="outset" w:sz="6" w:space="0" w:color="auto"/>
                  </w:tcBorders>
                  <w:vAlign w:val="center"/>
                  <w:hideMark/>
                </w:tcPr>
                <w:p w14:paraId="01B126FD" w14:textId="77777777" w:rsidR="00E56ECC" w:rsidRPr="00B87FDA"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B87FDA">
                    <w:rPr>
                      <w:rFonts w:ascii="Times New Roman" w:eastAsia="Arial Unicode MS" w:hAnsi="Times New Roman" w:cs="Times New Roman"/>
                      <w:i/>
                      <w:color w:val="000000"/>
                      <w:sz w:val="20"/>
                      <w:szCs w:val="20"/>
                      <w:lang w:val="uk-UA"/>
                    </w:rPr>
                    <w:t>незадовільно</w:t>
                  </w:r>
                </w:p>
              </w:tc>
              <w:tc>
                <w:tcPr>
                  <w:tcW w:w="228" w:type="pct"/>
                  <w:tcBorders>
                    <w:top w:val="outset" w:sz="6" w:space="0" w:color="auto"/>
                    <w:left w:val="outset" w:sz="6" w:space="0" w:color="auto"/>
                    <w:bottom w:val="outset" w:sz="6" w:space="0" w:color="auto"/>
                    <w:right w:val="outset" w:sz="6" w:space="0" w:color="auto"/>
                  </w:tcBorders>
                  <w:vAlign w:val="center"/>
                </w:tcPr>
                <w:p w14:paraId="3D6D9E4E" w14:textId="1BDB3696" w:rsidR="00E56ECC" w:rsidRPr="00B87FDA" w:rsidRDefault="00E56ECC" w:rsidP="00E56ECC">
                  <w:pPr>
                    <w:spacing w:after="0" w:line="240" w:lineRule="auto"/>
                    <w:jc w:val="center"/>
                    <w:rPr>
                      <w:rFonts w:ascii="Times New Roman" w:eastAsia="Arial Unicode MS" w:hAnsi="Times New Roman" w:cs="Times New Roman"/>
                      <w:iCs/>
                      <w:color w:val="000000"/>
                      <w:sz w:val="20"/>
                      <w:szCs w:val="20"/>
                      <w:lang w:val="uk-UA"/>
                    </w:rPr>
                  </w:pPr>
                  <w:r w:rsidRPr="00B87FDA">
                    <w:rPr>
                      <w:rFonts w:ascii="Times New Roman" w:eastAsia="Arial Unicode MS" w:hAnsi="Times New Roman" w:cs="Times New Roman"/>
                      <w:iCs/>
                      <w:color w:val="000000"/>
                      <w:sz w:val="20"/>
                      <w:szCs w:val="20"/>
                      <w:lang w:val="uk-UA"/>
                    </w:rPr>
                    <w:t>2</w:t>
                  </w:r>
                </w:p>
              </w:tc>
              <w:tc>
                <w:tcPr>
                  <w:tcW w:w="1407" w:type="pct"/>
                  <w:vMerge w:val="restart"/>
                  <w:tcBorders>
                    <w:top w:val="outset" w:sz="6" w:space="0" w:color="auto"/>
                    <w:left w:val="outset" w:sz="6" w:space="0" w:color="auto"/>
                    <w:right w:val="outset" w:sz="6" w:space="0" w:color="auto"/>
                  </w:tcBorders>
                  <w:vAlign w:val="center"/>
                  <w:hideMark/>
                </w:tcPr>
                <w:p w14:paraId="04316206" w14:textId="40FCCDBD" w:rsidR="00E56ECC" w:rsidRPr="00B87FDA"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B87FDA">
                    <w:rPr>
                      <w:rFonts w:ascii="Times New Roman" w:eastAsia="Arial Unicode MS" w:hAnsi="Times New Roman" w:cs="Times New Roman"/>
                      <w:i/>
                      <w:color w:val="000000"/>
                      <w:sz w:val="20"/>
                      <w:szCs w:val="20"/>
                      <w:lang w:val="uk-UA"/>
                    </w:rPr>
                    <w:t>не зараховано</w:t>
                  </w:r>
                </w:p>
              </w:tc>
              <w:tc>
                <w:tcPr>
                  <w:tcW w:w="190" w:type="pct"/>
                  <w:tcBorders>
                    <w:top w:val="outset" w:sz="6" w:space="0" w:color="auto"/>
                    <w:left w:val="outset" w:sz="6" w:space="0" w:color="auto"/>
                    <w:bottom w:val="outset" w:sz="6" w:space="0" w:color="auto"/>
                    <w:right w:val="outset" w:sz="6" w:space="0" w:color="auto"/>
                  </w:tcBorders>
                  <w:vAlign w:val="center"/>
                  <w:hideMark/>
                </w:tcPr>
                <w:p w14:paraId="758A36CD" w14:textId="77777777" w:rsidR="00E56ECC" w:rsidRPr="00B87FDA" w:rsidRDefault="00E56ECC" w:rsidP="00E56ECC">
                  <w:pPr>
                    <w:spacing w:after="0" w:line="240" w:lineRule="auto"/>
                    <w:jc w:val="center"/>
                    <w:rPr>
                      <w:rFonts w:ascii="Times New Roman" w:eastAsia="Arial Unicode MS" w:hAnsi="Times New Roman" w:cs="Times New Roman"/>
                      <w:b/>
                      <w:color w:val="000000"/>
                      <w:sz w:val="20"/>
                      <w:szCs w:val="20"/>
                      <w:lang w:val="uk-UA"/>
                    </w:rPr>
                  </w:pPr>
                  <w:proofErr w:type="spellStart"/>
                  <w:r w:rsidRPr="00B87FDA">
                    <w:rPr>
                      <w:rFonts w:ascii="Times New Roman" w:eastAsia="Arial Unicode MS" w:hAnsi="Times New Roman" w:cs="Times New Roman"/>
                      <w:b/>
                      <w:color w:val="000000"/>
                      <w:sz w:val="20"/>
                      <w:szCs w:val="20"/>
                      <w:lang w:val="uk-UA"/>
                    </w:rPr>
                    <w:t>FX</w:t>
                  </w:r>
                  <w:proofErr w:type="spellEnd"/>
                </w:p>
              </w:tc>
              <w:tc>
                <w:tcPr>
                  <w:tcW w:w="1987" w:type="pct"/>
                  <w:tcBorders>
                    <w:top w:val="outset" w:sz="6" w:space="0" w:color="auto"/>
                    <w:left w:val="outset" w:sz="6" w:space="0" w:color="auto"/>
                    <w:bottom w:val="outset" w:sz="6" w:space="0" w:color="auto"/>
                    <w:right w:val="outset" w:sz="6" w:space="0" w:color="auto"/>
                  </w:tcBorders>
                  <w:vAlign w:val="center"/>
                  <w:hideMark/>
                </w:tcPr>
                <w:p w14:paraId="52655744" w14:textId="77777777" w:rsidR="00E56ECC" w:rsidRPr="00B87FDA"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B87FDA">
                    <w:rPr>
                      <w:rFonts w:ascii="Times New Roman" w:eastAsia="Arial Unicode MS" w:hAnsi="Times New Roman" w:cs="Times New Roman"/>
                      <w:i/>
                      <w:color w:val="000000"/>
                      <w:sz w:val="20"/>
                      <w:szCs w:val="20"/>
                      <w:lang w:val="uk-UA"/>
                    </w:rPr>
                    <w:t>незадовільно з можливістю повторного складання</w:t>
                  </w:r>
                </w:p>
              </w:tc>
            </w:tr>
            <w:tr w:rsidR="00E93266" w:rsidRPr="00B87FDA" w14:paraId="0CA92541" w14:textId="77777777" w:rsidTr="008E526D">
              <w:trPr>
                <w:trHeight w:val="468"/>
                <w:tblCellSpacing w:w="0" w:type="dxa"/>
              </w:trPr>
              <w:tc>
                <w:tcPr>
                  <w:tcW w:w="446" w:type="pct"/>
                  <w:tcBorders>
                    <w:top w:val="outset" w:sz="6" w:space="0" w:color="auto"/>
                    <w:left w:val="outset" w:sz="6" w:space="0" w:color="auto"/>
                    <w:bottom w:val="outset" w:sz="6" w:space="0" w:color="auto"/>
                    <w:right w:val="outset" w:sz="6" w:space="0" w:color="auto"/>
                  </w:tcBorders>
                  <w:vAlign w:val="center"/>
                </w:tcPr>
                <w:p w14:paraId="5F7AE36E" w14:textId="12D57B48" w:rsidR="00E93266" w:rsidRPr="00B87FDA" w:rsidRDefault="00E93266" w:rsidP="00E93266">
                  <w:pPr>
                    <w:spacing w:after="0" w:line="240" w:lineRule="auto"/>
                    <w:jc w:val="center"/>
                    <w:rPr>
                      <w:rFonts w:ascii="Times New Roman" w:eastAsia="Arial Unicode MS" w:hAnsi="Times New Roman" w:cs="Times New Roman"/>
                      <w:b/>
                      <w:color w:val="000000"/>
                      <w:sz w:val="20"/>
                      <w:szCs w:val="20"/>
                      <w:lang w:val="uk-UA"/>
                    </w:rPr>
                  </w:pPr>
                  <w:r w:rsidRPr="00B87FDA">
                    <w:rPr>
                      <w:rFonts w:ascii="Times New Roman" w:eastAsia="Arial Unicode MS" w:hAnsi="Times New Roman" w:cs="Times New Roman"/>
                      <w:b/>
                      <w:color w:val="000000"/>
                      <w:sz w:val="20"/>
                      <w:szCs w:val="20"/>
                      <w:lang w:val="uk-UA"/>
                    </w:rPr>
                    <w:t>1 – 34</w:t>
                  </w:r>
                </w:p>
              </w:tc>
              <w:tc>
                <w:tcPr>
                  <w:tcW w:w="741" w:type="pct"/>
                  <w:tcBorders>
                    <w:top w:val="outset" w:sz="6" w:space="0" w:color="auto"/>
                    <w:left w:val="outset" w:sz="6" w:space="0" w:color="auto"/>
                    <w:bottom w:val="outset" w:sz="6" w:space="0" w:color="auto"/>
                    <w:right w:val="outset" w:sz="6" w:space="0" w:color="auto"/>
                  </w:tcBorders>
                  <w:vAlign w:val="center"/>
                </w:tcPr>
                <w:p w14:paraId="0873EE12" w14:textId="22E72E35" w:rsidR="00E93266" w:rsidRPr="00B87FDA" w:rsidRDefault="00E93266" w:rsidP="00E93266">
                  <w:pPr>
                    <w:spacing w:after="0" w:line="240" w:lineRule="auto"/>
                    <w:jc w:val="center"/>
                    <w:rPr>
                      <w:rFonts w:ascii="Times New Roman" w:eastAsia="Arial Unicode MS" w:hAnsi="Times New Roman" w:cs="Times New Roman"/>
                      <w:i/>
                      <w:color w:val="000000"/>
                      <w:sz w:val="20"/>
                      <w:szCs w:val="20"/>
                      <w:lang w:val="uk-UA"/>
                    </w:rPr>
                  </w:pPr>
                  <w:r w:rsidRPr="00B87FDA">
                    <w:rPr>
                      <w:rFonts w:ascii="Times New Roman" w:eastAsia="Arial Unicode MS" w:hAnsi="Times New Roman" w:cs="Times New Roman"/>
                      <w:i/>
                      <w:color w:val="000000"/>
                      <w:sz w:val="20"/>
                      <w:szCs w:val="20"/>
                      <w:lang w:val="uk-UA"/>
                    </w:rPr>
                    <w:t>незадовільно</w:t>
                  </w:r>
                </w:p>
              </w:tc>
              <w:tc>
                <w:tcPr>
                  <w:tcW w:w="228" w:type="pct"/>
                  <w:tcBorders>
                    <w:top w:val="outset" w:sz="6" w:space="0" w:color="auto"/>
                    <w:left w:val="outset" w:sz="6" w:space="0" w:color="auto"/>
                    <w:bottom w:val="outset" w:sz="6" w:space="0" w:color="auto"/>
                    <w:right w:val="outset" w:sz="6" w:space="0" w:color="auto"/>
                  </w:tcBorders>
                  <w:vAlign w:val="center"/>
                </w:tcPr>
                <w:p w14:paraId="6280ECB9" w14:textId="19E471CF" w:rsidR="00E93266" w:rsidRPr="00B87FDA" w:rsidRDefault="00E93266" w:rsidP="00E93266">
                  <w:pPr>
                    <w:spacing w:after="0" w:line="240" w:lineRule="auto"/>
                    <w:jc w:val="center"/>
                    <w:rPr>
                      <w:rFonts w:ascii="Times New Roman" w:eastAsia="Arial Unicode MS" w:hAnsi="Times New Roman" w:cs="Times New Roman"/>
                      <w:iCs/>
                      <w:color w:val="000000"/>
                      <w:sz w:val="20"/>
                      <w:szCs w:val="20"/>
                      <w:lang w:val="uk-UA"/>
                    </w:rPr>
                  </w:pPr>
                  <w:r w:rsidRPr="00B87FDA">
                    <w:rPr>
                      <w:rFonts w:ascii="Times New Roman" w:eastAsia="Arial Unicode MS" w:hAnsi="Times New Roman" w:cs="Times New Roman"/>
                      <w:iCs/>
                      <w:color w:val="000000"/>
                      <w:sz w:val="20"/>
                      <w:szCs w:val="20"/>
                      <w:lang w:val="uk-UA"/>
                    </w:rPr>
                    <w:t>2</w:t>
                  </w:r>
                </w:p>
              </w:tc>
              <w:tc>
                <w:tcPr>
                  <w:tcW w:w="1407" w:type="pct"/>
                  <w:tcBorders>
                    <w:top w:val="outset" w:sz="6" w:space="0" w:color="auto"/>
                    <w:left w:val="outset" w:sz="6" w:space="0" w:color="auto"/>
                    <w:bottom w:val="outset" w:sz="6" w:space="0" w:color="auto"/>
                    <w:right w:val="outset" w:sz="6" w:space="0" w:color="auto"/>
                  </w:tcBorders>
                  <w:vAlign w:val="center"/>
                </w:tcPr>
                <w:p w14:paraId="07065A4A" w14:textId="77777777" w:rsidR="00E93266" w:rsidRPr="00B87FDA" w:rsidRDefault="00E93266" w:rsidP="00E93266">
                  <w:pPr>
                    <w:spacing w:after="0" w:line="240" w:lineRule="auto"/>
                    <w:jc w:val="center"/>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tcPr>
                <w:p w14:paraId="19C27DA3" w14:textId="78F92C98" w:rsidR="00E93266" w:rsidRPr="00B87FDA" w:rsidRDefault="00E93266" w:rsidP="00E93266">
                  <w:pPr>
                    <w:spacing w:after="0" w:line="240" w:lineRule="auto"/>
                    <w:jc w:val="center"/>
                    <w:rPr>
                      <w:rFonts w:ascii="Times New Roman" w:eastAsia="Arial Unicode MS" w:hAnsi="Times New Roman" w:cs="Times New Roman"/>
                      <w:b/>
                      <w:color w:val="000000"/>
                      <w:sz w:val="20"/>
                      <w:szCs w:val="20"/>
                      <w:lang w:val="uk-UA"/>
                    </w:rPr>
                  </w:pPr>
                  <w:r w:rsidRPr="00B87FDA">
                    <w:rPr>
                      <w:rFonts w:ascii="Times New Roman" w:eastAsia="Arial Unicode MS" w:hAnsi="Times New Roman" w:cs="Times New Roman"/>
                      <w:b/>
                      <w:color w:val="000000"/>
                      <w:sz w:val="20"/>
                      <w:szCs w:val="20"/>
                      <w:lang w:val="uk-UA"/>
                    </w:rPr>
                    <w:t>F</w:t>
                  </w:r>
                </w:p>
              </w:tc>
              <w:tc>
                <w:tcPr>
                  <w:tcW w:w="1987" w:type="pct"/>
                  <w:tcBorders>
                    <w:top w:val="outset" w:sz="6" w:space="0" w:color="auto"/>
                    <w:left w:val="outset" w:sz="6" w:space="0" w:color="auto"/>
                    <w:bottom w:val="outset" w:sz="6" w:space="0" w:color="auto"/>
                    <w:right w:val="outset" w:sz="6" w:space="0" w:color="auto"/>
                  </w:tcBorders>
                  <w:vAlign w:val="center"/>
                </w:tcPr>
                <w:p w14:paraId="555A84E5" w14:textId="0A30B962" w:rsidR="00E93266" w:rsidRPr="00B87FDA" w:rsidRDefault="00E93266" w:rsidP="00E93266">
                  <w:pPr>
                    <w:spacing w:after="0" w:line="240" w:lineRule="auto"/>
                    <w:jc w:val="center"/>
                    <w:rPr>
                      <w:rFonts w:ascii="Times New Roman" w:eastAsia="Arial Unicode MS" w:hAnsi="Times New Roman" w:cs="Times New Roman"/>
                      <w:i/>
                      <w:color w:val="000000"/>
                      <w:sz w:val="20"/>
                      <w:szCs w:val="20"/>
                      <w:lang w:val="uk-UA"/>
                    </w:rPr>
                  </w:pPr>
                  <w:r w:rsidRPr="00B87FDA">
                    <w:rPr>
                      <w:rFonts w:ascii="Times New Roman" w:eastAsia="Arial Unicode MS" w:hAnsi="Times New Roman" w:cs="Times New Roman"/>
                      <w:i/>
                      <w:color w:val="000000"/>
                      <w:sz w:val="20"/>
                      <w:szCs w:val="20"/>
                      <w:lang w:val="uk-UA"/>
                    </w:rPr>
                    <w:t>незадовільно з обов’язковим повторним вивченням дисципліни</w:t>
                  </w:r>
                </w:p>
              </w:tc>
            </w:tr>
          </w:tbl>
          <w:p w14:paraId="31C40A12" w14:textId="77777777" w:rsidR="00E56ECC" w:rsidRPr="00B87FDA" w:rsidRDefault="00E56ECC" w:rsidP="009F6565">
            <w:pPr>
              <w:jc w:val="both"/>
              <w:rPr>
                <w:rFonts w:ascii="Times New Roman" w:eastAsia="Arial Unicode MS" w:hAnsi="Times New Roman" w:cs="Times New Roman"/>
                <w:bCs/>
                <w:color w:val="000000"/>
                <w:sz w:val="24"/>
                <w:szCs w:val="24"/>
                <w:lang w:val="uk-UA"/>
              </w:rPr>
            </w:pPr>
          </w:p>
          <w:p w14:paraId="3AC8351E" w14:textId="47FC3683" w:rsidR="008E526D" w:rsidRPr="00B87FDA" w:rsidRDefault="008E526D" w:rsidP="009F6565">
            <w:pPr>
              <w:jc w:val="both"/>
              <w:rPr>
                <w:rFonts w:ascii="Times New Roman" w:eastAsia="Arial Unicode MS" w:hAnsi="Times New Roman" w:cs="Times New Roman"/>
                <w:bCs/>
                <w:color w:val="000000"/>
                <w:sz w:val="24"/>
                <w:szCs w:val="24"/>
                <w:lang w:val="uk-UA"/>
              </w:rPr>
            </w:pPr>
          </w:p>
        </w:tc>
      </w:tr>
      <w:tr w:rsidR="00E56ECC" w:rsidRPr="00B87FDA" w14:paraId="7E4AF9D1" w14:textId="77777777" w:rsidTr="00E56ECC">
        <w:tc>
          <w:tcPr>
            <w:tcW w:w="9652" w:type="dxa"/>
          </w:tcPr>
          <w:p w14:paraId="55FA9C4F" w14:textId="77777777" w:rsidR="00E56ECC" w:rsidRPr="00B87FDA" w:rsidRDefault="00E56ECC" w:rsidP="00E56ECC">
            <w:pPr>
              <w:jc w:val="center"/>
              <w:rPr>
                <w:rFonts w:ascii="Times New Roman" w:eastAsia="Arial Unicode MS" w:hAnsi="Times New Roman" w:cs="Times New Roman"/>
                <w:b/>
                <w:color w:val="000000"/>
                <w:sz w:val="24"/>
                <w:szCs w:val="24"/>
                <w:lang w:val="uk-UA"/>
              </w:rPr>
            </w:pPr>
            <w:r w:rsidRPr="00B87FDA">
              <w:rPr>
                <w:rFonts w:ascii="Times New Roman" w:eastAsia="Arial Unicode MS" w:hAnsi="Times New Roman" w:cs="Times New Roman"/>
                <w:b/>
                <w:color w:val="000000"/>
                <w:sz w:val="24"/>
                <w:szCs w:val="24"/>
                <w:lang w:val="uk-UA"/>
              </w:rPr>
              <w:t>Політика курсу:</w:t>
            </w:r>
          </w:p>
          <w:p w14:paraId="44649384" w14:textId="77777777" w:rsidR="00E56ECC" w:rsidRPr="00B87FDA" w:rsidRDefault="00E56ECC" w:rsidP="00E56ECC">
            <w:pPr>
              <w:jc w:val="center"/>
              <w:rPr>
                <w:rFonts w:ascii="Times New Roman" w:eastAsia="Arial Unicode MS" w:hAnsi="Times New Roman" w:cs="Times New Roman"/>
                <w:b/>
                <w:i/>
                <w:iCs/>
                <w:color w:val="000000"/>
                <w:sz w:val="24"/>
                <w:szCs w:val="24"/>
                <w:lang w:val="uk-UA"/>
              </w:rPr>
            </w:pPr>
            <w:r w:rsidRPr="00B87FDA">
              <w:rPr>
                <w:rFonts w:ascii="Times New Roman" w:eastAsia="Arial Unicode MS" w:hAnsi="Times New Roman" w:cs="Times New Roman"/>
                <w:b/>
                <w:i/>
                <w:iCs/>
                <w:color w:val="000000"/>
                <w:sz w:val="24"/>
                <w:szCs w:val="24"/>
                <w:lang w:val="uk-UA"/>
              </w:rPr>
              <w:t>Політика дотримання академічної доброчесності</w:t>
            </w:r>
          </w:p>
          <w:p w14:paraId="617BFE4D" w14:textId="77777777" w:rsidR="00E56ECC" w:rsidRPr="00B87FDA" w:rsidRDefault="00E56ECC" w:rsidP="00E56ECC">
            <w:pPr>
              <w:jc w:val="both"/>
              <w:rPr>
                <w:rFonts w:ascii="Times New Roman" w:eastAsia="Arial Unicode MS" w:hAnsi="Times New Roman" w:cs="Times New Roman"/>
                <w:bCs/>
                <w:color w:val="000000"/>
                <w:sz w:val="24"/>
                <w:szCs w:val="24"/>
                <w:lang w:val="uk-UA"/>
              </w:rPr>
            </w:pPr>
            <w:r w:rsidRPr="00B87FDA">
              <w:rPr>
                <w:rFonts w:ascii="Times New Roman" w:eastAsia="Arial Unicode MS" w:hAnsi="Times New Roman" w:cs="Times New Roman"/>
                <w:bCs/>
                <w:color w:val="000000"/>
                <w:sz w:val="24"/>
                <w:szCs w:val="24"/>
                <w:lang w:val="uk-UA"/>
              </w:rPr>
              <w:t>Викладання навчальної дисципліни ґрунтується на засадах академічної доброчесності.</w:t>
            </w:r>
          </w:p>
          <w:p w14:paraId="1A0D2341" w14:textId="77777777" w:rsidR="00E56ECC" w:rsidRPr="00B87FDA" w:rsidRDefault="00E56ECC" w:rsidP="00E56ECC">
            <w:pPr>
              <w:jc w:val="both"/>
              <w:rPr>
                <w:rFonts w:ascii="Times New Roman" w:eastAsia="Arial Unicode MS" w:hAnsi="Times New Roman" w:cs="Times New Roman"/>
                <w:bCs/>
                <w:color w:val="000000"/>
                <w:sz w:val="24"/>
                <w:szCs w:val="24"/>
                <w:lang w:val="uk-UA"/>
              </w:rPr>
            </w:pPr>
            <w:r w:rsidRPr="00B87FDA">
              <w:rPr>
                <w:rFonts w:ascii="Times New Roman" w:eastAsia="Arial Unicode MS" w:hAnsi="Times New Roman" w:cs="Times New Roman"/>
                <w:bCs/>
                <w:color w:val="000000"/>
                <w:sz w:val="24"/>
                <w:szCs w:val="24"/>
                <w:lang w:val="uk-UA"/>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23D21CD9" w14:textId="77777777" w:rsidR="00E56ECC" w:rsidRPr="00B87FDA" w:rsidRDefault="00E56ECC" w:rsidP="00E56ECC">
            <w:pPr>
              <w:jc w:val="center"/>
              <w:rPr>
                <w:rFonts w:ascii="Times New Roman" w:eastAsia="Arial Unicode MS" w:hAnsi="Times New Roman" w:cs="Times New Roman"/>
                <w:b/>
                <w:i/>
                <w:iCs/>
                <w:color w:val="000000"/>
                <w:sz w:val="24"/>
                <w:szCs w:val="24"/>
                <w:lang w:val="uk-UA"/>
              </w:rPr>
            </w:pPr>
            <w:r w:rsidRPr="00B87FDA">
              <w:rPr>
                <w:rFonts w:ascii="Times New Roman" w:eastAsia="Arial Unicode MS" w:hAnsi="Times New Roman" w:cs="Times New Roman"/>
                <w:b/>
                <w:i/>
                <w:iCs/>
                <w:color w:val="000000"/>
                <w:sz w:val="24"/>
                <w:szCs w:val="24"/>
                <w:lang w:val="uk-UA"/>
              </w:rPr>
              <w:t>Комунікаційна політика</w:t>
            </w:r>
          </w:p>
          <w:p w14:paraId="0EF8FFEE" w14:textId="5474111E" w:rsidR="00E56ECC" w:rsidRPr="00B87FDA" w:rsidRDefault="00E56ECC" w:rsidP="00E56ECC">
            <w:pPr>
              <w:jc w:val="both"/>
              <w:rPr>
                <w:rFonts w:ascii="Times New Roman" w:eastAsia="Arial Unicode MS" w:hAnsi="Times New Roman" w:cs="Times New Roman"/>
                <w:bCs/>
                <w:color w:val="000000"/>
                <w:sz w:val="24"/>
                <w:szCs w:val="24"/>
                <w:lang w:val="uk-UA"/>
              </w:rPr>
            </w:pPr>
            <w:r w:rsidRPr="00B87FDA">
              <w:rPr>
                <w:rFonts w:ascii="Times New Roman" w:eastAsia="Arial Unicode MS" w:hAnsi="Times New Roman" w:cs="Times New Roman"/>
                <w:bCs/>
                <w:color w:val="000000"/>
                <w:sz w:val="24"/>
                <w:szCs w:val="24"/>
                <w:lang w:val="uk-UA"/>
              </w:rPr>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w:t>
            </w:r>
            <w:proofErr w:type="spellStart"/>
            <w:r w:rsidRPr="00B87FDA">
              <w:rPr>
                <w:rFonts w:ascii="Times New Roman" w:eastAsia="Arial Unicode MS" w:hAnsi="Times New Roman" w:cs="Times New Roman"/>
                <w:bCs/>
                <w:color w:val="000000"/>
                <w:sz w:val="24"/>
                <w:szCs w:val="24"/>
                <w:lang w:val="uk-UA"/>
              </w:rPr>
              <w:t>Viber</w:t>
            </w:r>
            <w:proofErr w:type="spellEnd"/>
            <w:r w:rsidRPr="00B87FDA">
              <w:rPr>
                <w:rFonts w:ascii="Times New Roman" w:eastAsia="Arial Unicode MS" w:hAnsi="Times New Roman" w:cs="Times New Roman"/>
                <w:bCs/>
                <w:color w:val="000000"/>
                <w:sz w:val="24"/>
                <w:szCs w:val="24"/>
                <w:lang w:val="uk-UA"/>
              </w:rPr>
              <w:t xml:space="preserve">-групі, у розділі сповіщень на платформі </w:t>
            </w:r>
            <w:proofErr w:type="spellStart"/>
            <w:r w:rsidRPr="00B87FDA">
              <w:rPr>
                <w:rFonts w:ascii="Times New Roman" w:eastAsia="Arial Unicode MS" w:hAnsi="Times New Roman" w:cs="Times New Roman"/>
                <w:bCs/>
                <w:color w:val="000000"/>
                <w:sz w:val="24"/>
                <w:szCs w:val="24"/>
                <w:lang w:val="uk-UA"/>
              </w:rPr>
              <w:t>Moodle</w:t>
            </w:r>
            <w:proofErr w:type="spellEnd"/>
            <w:r w:rsidRPr="00B87FDA">
              <w:rPr>
                <w:rFonts w:ascii="Times New Roman" w:eastAsia="Arial Unicode MS" w:hAnsi="Times New Roman" w:cs="Times New Roman"/>
                <w:bCs/>
                <w:color w:val="000000"/>
                <w:sz w:val="24"/>
                <w:szCs w:val="24"/>
                <w:lang w:val="uk-UA"/>
              </w:rPr>
              <w:t>. Протягом тижнів самостійної роботи обов’язком здобувача освіти є робота з дистанційним курсом «______________». Усі письмові запитання до викладачів стосовно курсу мають надсилатися на університетську електронну пошту кафедри.</w:t>
            </w:r>
          </w:p>
          <w:p w14:paraId="732E200C" w14:textId="77777777" w:rsidR="00E56ECC" w:rsidRPr="00B87FDA" w:rsidRDefault="00E56ECC" w:rsidP="00E56ECC">
            <w:pPr>
              <w:jc w:val="center"/>
              <w:rPr>
                <w:rFonts w:ascii="Times New Roman" w:eastAsia="Arial Unicode MS" w:hAnsi="Times New Roman" w:cs="Times New Roman"/>
                <w:b/>
                <w:i/>
                <w:iCs/>
                <w:color w:val="000000"/>
                <w:sz w:val="24"/>
                <w:szCs w:val="24"/>
                <w:lang w:val="uk-UA"/>
              </w:rPr>
            </w:pPr>
            <w:r w:rsidRPr="00B87FDA">
              <w:rPr>
                <w:rFonts w:ascii="Times New Roman" w:eastAsia="Arial Unicode MS" w:hAnsi="Times New Roman" w:cs="Times New Roman"/>
                <w:b/>
                <w:i/>
                <w:iCs/>
                <w:color w:val="000000"/>
                <w:sz w:val="24"/>
                <w:szCs w:val="24"/>
                <w:lang w:val="uk-UA"/>
              </w:rPr>
              <w:t>Політика щодо пропусків занять</w:t>
            </w:r>
          </w:p>
          <w:p w14:paraId="03C19E65" w14:textId="4B905509" w:rsidR="00E56ECC" w:rsidRPr="00B87FDA" w:rsidRDefault="00E56ECC" w:rsidP="00E56ECC">
            <w:pPr>
              <w:jc w:val="both"/>
              <w:rPr>
                <w:rFonts w:ascii="Times New Roman" w:eastAsia="Arial Unicode MS" w:hAnsi="Times New Roman" w:cs="Times New Roman"/>
                <w:bCs/>
                <w:color w:val="000000"/>
                <w:sz w:val="24"/>
                <w:szCs w:val="24"/>
                <w:lang w:val="uk-UA"/>
              </w:rPr>
            </w:pPr>
            <w:r w:rsidRPr="00B87FDA">
              <w:rPr>
                <w:rFonts w:ascii="Times New Roman" w:eastAsia="Arial Unicode MS" w:hAnsi="Times New Roman" w:cs="Times New Roman"/>
                <w:bCs/>
                <w:color w:val="000000"/>
                <w:sz w:val="24"/>
                <w:szCs w:val="24"/>
                <w:lang w:val="uk-UA"/>
              </w:rPr>
              <w:t xml:space="preserve">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w:t>
            </w:r>
            <w:r w:rsidRPr="00B87FDA">
              <w:rPr>
                <w:rFonts w:ascii="Times New Roman" w:eastAsia="Arial Unicode MS" w:hAnsi="Times New Roman" w:cs="Times New Roman"/>
                <w:bCs/>
                <w:color w:val="000000"/>
                <w:sz w:val="24"/>
                <w:szCs w:val="24"/>
                <w:lang w:val="uk-UA"/>
              </w:rPr>
              <w:lastRenderedPageBreak/>
              <w:t>(інституту/коледжу).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170CEF83" w14:textId="77777777" w:rsidR="00E56ECC" w:rsidRPr="00B87FDA" w:rsidRDefault="00E56ECC" w:rsidP="00E56ECC">
            <w:pPr>
              <w:jc w:val="center"/>
              <w:rPr>
                <w:rFonts w:ascii="Times New Roman" w:eastAsia="Arial Unicode MS" w:hAnsi="Times New Roman" w:cs="Times New Roman"/>
                <w:b/>
                <w:i/>
                <w:iCs/>
                <w:color w:val="000000"/>
                <w:sz w:val="24"/>
                <w:szCs w:val="24"/>
                <w:lang w:val="uk-UA"/>
              </w:rPr>
            </w:pPr>
            <w:r w:rsidRPr="00B87FDA">
              <w:rPr>
                <w:rFonts w:ascii="Times New Roman" w:eastAsia="Arial Unicode MS" w:hAnsi="Times New Roman" w:cs="Times New Roman"/>
                <w:b/>
                <w:i/>
                <w:iCs/>
                <w:color w:val="000000"/>
                <w:sz w:val="24"/>
                <w:szCs w:val="24"/>
                <w:lang w:val="uk-UA"/>
              </w:rPr>
              <w:t>Політика щодо виконання навчальних завдань пізніше встановленого терміну</w:t>
            </w:r>
          </w:p>
          <w:p w14:paraId="77A3CCB9" w14:textId="77777777" w:rsidR="00E56ECC" w:rsidRPr="00B87FDA" w:rsidRDefault="00E56ECC" w:rsidP="00E56ECC">
            <w:pPr>
              <w:jc w:val="both"/>
              <w:rPr>
                <w:rFonts w:ascii="Times New Roman" w:eastAsia="Arial Unicode MS" w:hAnsi="Times New Roman" w:cs="Times New Roman"/>
                <w:bCs/>
                <w:color w:val="000000"/>
                <w:sz w:val="24"/>
                <w:szCs w:val="24"/>
                <w:lang w:val="uk-UA"/>
              </w:rPr>
            </w:pPr>
            <w:r w:rsidRPr="00B87FDA">
              <w:rPr>
                <w:rFonts w:ascii="Times New Roman" w:eastAsia="Arial Unicode MS" w:hAnsi="Times New Roman" w:cs="Times New Roman"/>
                <w:bCs/>
                <w:color w:val="000000"/>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7A179B22" w14:textId="77777777" w:rsidR="00E56ECC" w:rsidRPr="00B87FDA" w:rsidRDefault="00E56ECC" w:rsidP="00E56ECC">
            <w:pPr>
              <w:jc w:val="center"/>
              <w:rPr>
                <w:rFonts w:ascii="Times New Roman" w:eastAsia="Arial Unicode MS" w:hAnsi="Times New Roman" w:cs="Times New Roman"/>
                <w:b/>
                <w:i/>
                <w:iCs/>
                <w:color w:val="000000"/>
                <w:sz w:val="24"/>
                <w:szCs w:val="24"/>
                <w:lang w:val="uk-UA"/>
              </w:rPr>
            </w:pPr>
            <w:r w:rsidRPr="00B87FDA">
              <w:rPr>
                <w:rFonts w:ascii="Times New Roman" w:eastAsia="Arial Unicode MS" w:hAnsi="Times New Roman" w:cs="Times New Roman"/>
                <w:b/>
                <w:i/>
                <w:iCs/>
                <w:color w:val="000000"/>
                <w:sz w:val="24"/>
                <w:szCs w:val="24"/>
                <w:lang w:val="uk-UA"/>
              </w:rPr>
              <w:t>Політика щодо оскарження оцінювання</w:t>
            </w:r>
          </w:p>
          <w:p w14:paraId="296E3FD9" w14:textId="77777777" w:rsidR="00E56ECC" w:rsidRPr="00B87FDA" w:rsidRDefault="00E56ECC" w:rsidP="00E56ECC">
            <w:pPr>
              <w:jc w:val="both"/>
              <w:rPr>
                <w:rFonts w:ascii="Times New Roman" w:eastAsia="Arial Unicode MS" w:hAnsi="Times New Roman" w:cs="Times New Roman"/>
                <w:bCs/>
                <w:color w:val="000000"/>
                <w:sz w:val="24"/>
                <w:szCs w:val="24"/>
                <w:lang w:val="uk-UA"/>
              </w:rPr>
            </w:pPr>
            <w:r w:rsidRPr="00B87FDA">
              <w:rPr>
                <w:rFonts w:ascii="Times New Roman" w:eastAsia="Arial Unicode MS" w:hAnsi="Times New Roman" w:cs="Times New Roman"/>
                <w:bCs/>
                <w:color w:val="000000"/>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1EF4FC39" w14:textId="77777777" w:rsidR="00E56ECC" w:rsidRPr="00B87FDA" w:rsidRDefault="00E56ECC" w:rsidP="00E56ECC">
            <w:pPr>
              <w:jc w:val="center"/>
              <w:rPr>
                <w:rFonts w:ascii="Times New Roman" w:eastAsia="Arial Unicode MS" w:hAnsi="Times New Roman" w:cs="Times New Roman"/>
                <w:b/>
                <w:i/>
                <w:iCs/>
                <w:color w:val="000000"/>
                <w:sz w:val="24"/>
                <w:szCs w:val="24"/>
                <w:lang w:val="uk-UA"/>
              </w:rPr>
            </w:pPr>
            <w:r w:rsidRPr="00B87FDA">
              <w:rPr>
                <w:rFonts w:ascii="Times New Roman" w:eastAsia="Arial Unicode MS" w:hAnsi="Times New Roman" w:cs="Times New Roman"/>
                <w:b/>
                <w:i/>
                <w:iCs/>
                <w:color w:val="000000"/>
                <w:sz w:val="24"/>
                <w:szCs w:val="24"/>
                <w:lang w:val="uk-UA"/>
              </w:rPr>
              <w:t>Бонуси</w:t>
            </w:r>
          </w:p>
          <w:p w14:paraId="5BEBC0A9" w14:textId="377CCD7B" w:rsidR="00E56ECC" w:rsidRPr="00B87FDA" w:rsidRDefault="00E56ECC" w:rsidP="00E56ECC">
            <w:pPr>
              <w:jc w:val="both"/>
              <w:rPr>
                <w:rFonts w:ascii="Times New Roman" w:eastAsia="Arial Unicode MS" w:hAnsi="Times New Roman" w:cs="Times New Roman"/>
                <w:bCs/>
                <w:color w:val="000000"/>
                <w:sz w:val="24"/>
                <w:szCs w:val="24"/>
                <w:lang w:val="uk-UA"/>
              </w:rPr>
            </w:pPr>
            <w:r w:rsidRPr="00B87FDA">
              <w:rPr>
                <w:rFonts w:ascii="Times New Roman" w:eastAsia="Arial Unicode MS" w:hAnsi="Times New Roman" w:cs="Times New Roman"/>
                <w:bCs/>
                <w:color w:val="000000"/>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16E95365" w14:textId="1030FA2C" w:rsidR="009F6565" w:rsidRPr="00DC5735" w:rsidRDefault="009F6565" w:rsidP="00D208A4">
      <w:pPr>
        <w:spacing w:after="0" w:line="240" w:lineRule="auto"/>
        <w:ind w:firstLine="709"/>
        <w:jc w:val="center"/>
        <w:rPr>
          <w:rFonts w:ascii="Times New Roman" w:eastAsia="Arial Unicode MS" w:hAnsi="Times New Roman" w:cs="Times New Roman"/>
          <w:b/>
          <w:color w:val="000000"/>
          <w:sz w:val="28"/>
          <w:szCs w:val="28"/>
          <w:highlight w:val="yellow"/>
          <w:lang w:val="uk-UA"/>
        </w:rPr>
      </w:pPr>
    </w:p>
    <w:p w14:paraId="2CBDC5AC" w14:textId="658DA2FD" w:rsidR="00E56ECC" w:rsidRPr="00B87FDA" w:rsidRDefault="00E56ECC" w:rsidP="00E56ECC">
      <w:pPr>
        <w:pStyle w:val="a7"/>
        <w:ind w:firstLine="567"/>
        <w:jc w:val="both"/>
        <w:rPr>
          <w:rFonts w:ascii="Times New Roman" w:hAnsi="Times New Roman" w:cs="Times New Roman"/>
          <w:sz w:val="28"/>
          <w:szCs w:val="28"/>
          <w:lang w:val="uk-UA" w:eastAsia="ru-RU"/>
        </w:rPr>
      </w:pPr>
      <w:proofErr w:type="spellStart"/>
      <w:r w:rsidRPr="00B87FDA">
        <w:rPr>
          <w:rFonts w:ascii="Times New Roman" w:hAnsi="Times New Roman" w:cs="Times New Roman"/>
          <w:sz w:val="28"/>
          <w:szCs w:val="28"/>
          <w:lang w:val="uk-UA" w:eastAsia="ru-RU"/>
        </w:rPr>
        <w:t>Силабус</w:t>
      </w:r>
      <w:proofErr w:type="spellEnd"/>
      <w:r w:rsidRPr="00B87FDA">
        <w:rPr>
          <w:rFonts w:ascii="Times New Roman" w:hAnsi="Times New Roman" w:cs="Times New Roman"/>
          <w:sz w:val="28"/>
          <w:szCs w:val="28"/>
          <w:lang w:val="uk-UA" w:eastAsia="ru-RU"/>
        </w:rPr>
        <w:t xml:space="preserve"> відповідає змісту </w:t>
      </w:r>
      <w:proofErr w:type="spellStart"/>
      <w:r w:rsidRPr="00B87FDA">
        <w:rPr>
          <w:rFonts w:ascii="Times New Roman" w:hAnsi="Times New Roman" w:cs="Times New Roman"/>
          <w:sz w:val="28"/>
          <w:szCs w:val="28"/>
          <w:lang w:val="uk-UA" w:eastAsia="ru-RU"/>
        </w:rPr>
        <w:t>ОПП</w:t>
      </w:r>
      <w:proofErr w:type="spellEnd"/>
      <w:r w:rsidRPr="00B87FDA">
        <w:rPr>
          <w:rFonts w:ascii="Times New Roman" w:hAnsi="Times New Roman" w:cs="Times New Roman"/>
          <w:sz w:val="28"/>
          <w:szCs w:val="28"/>
          <w:lang w:val="uk-UA" w:eastAsia="ru-RU"/>
        </w:rPr>
        <w:t xml:space="preserve"> «</w:t>
      </w:r>
      <w:r w:rsidR="00B87FDA" w:rsidRPr="00B87FDA">
        <w:rPr>
          <w:rFonts w:ascii="Times New Roman" w:hAnsi="Times New Roman" w:cs="Times New Roman"/>
          <w:sz w:val="28"/>
          <w:szCs w:val="28"/>
          <w:lang w:val="uk-UA" w:eastAsia="ru-RU"/>
        </w:rPr>
        <w:t>Психологія спілкування</w:t>
      </w:r>
      <w:r w:rsidRPr="00B87FDA">
        <w:rPr>
          <w:rFonts w:ascii="Times New Roman" w:hAnsi="Times New Roman" w:cs="Times New Roman"/>
          <w:sz w:val="28"/>
          <w:szCs w:val="28"/>
          <w:lang w:val="uk-UA" w:eastAsia="ru-RU"/>
        </w:rPr>
        <w:t>»</w:t>
      </w:r>
      <w:r w:rsidR="00B87FDA" w:rsidRPr="00B87FDA">
        <w:rPr>
          <w:rFonts w:ascii="Times New Roman" w:hAnsi="Times New Roman" w:cs="Times New Roman"/>
          <w:sz w:val="28"/>
          <w:szCs w:val="28"/>
          <w:lang w:val="uk-UA" w:eastAsia="ru-RU"/>
        </w:rPr>
        <w:t xml:space="preserve"> </w:t>
      </w:r>
      <w:r w:rsidRPr="00B87FDA">
        <w:rPr>
          <w:rFonts w:ascii="Times New Roman" w:hAnsi="Times New Roman" w:cs="Times New Roman"/>
          <w:sz w:val="28"/>
          <w:szCs w:val="28"/>
          <w:lang w:val="uk-UA" w:eastAsia="ru-RU"/>
        </w:rPr>
        <w:t xml:space="preserve">(а саме: відповідність назві дисципліни, кількості кредитів, формі підсумкового контролю, набору </w:t>
      </w:r>
      <w:proofErr w:type="spellStart"/>
      <w:r w:rsidRPr="00B87FDA">
        <w:rPr>
          <w:rFonts w:ascii="Times New Roman" w:hAnsi="Times New Roman" w:cs="Times New Roman"/>
          <w:sz w:val="28"/>
          <w:szCs w:val="28"/>
          <w:lang w:val="uk-UA" w:eastAsia="ru-RU"/>
        </w:rPr>
        <w:t>компетентностей</w:t>
      </w:r>
      <w:proofErr w:type="spellEnd"/>
      <w:r w:rsidRPr="00B87FDA">
        <w:rPr>
          <w:rFonts w:ascii="Times New Roman" w:hAnsi="Times New Roman" w:cs="Times New Roman"/>
          <w:sz w:val="28"/>
          <w:szCs w:val="28"/>
          <w:lang w:val="uk-UA" w:eastAsia="ru-RU"/>
        </w:rPr>
        <w:t xml:space="preserve"> і результатів навчання) спеціальності </w:t>
      </w:r>
      <w:r w:rsidR="00B87FDA" w:rsidRPr="00B87FDA">
        <w:rPr>
          <w:rFonts w:ascii="Times New Roman" w:hAnsi="Times New Roman" w:cs="Times New Roman"/>
          <w:sz w:val="28"/>
          <w:szCs w:val="28"/>
          <w:lang w:val="uk-UA" w:eastAsia="ru-RU"/>
        </w:rPr>
        <w:t>231</w:t>
      </w:r>
      <w:r w:rsidR="008E526D" w:rsidRPr="00B87FDA">
        <w:rPr>
          <w:rFonts w:ascii="Times New Roman" w:hAnsi="Times New Roman" w:cs="Times New Roman"/>
          <w:sz w:val="28"/>
          <w:szCs w:val="28"/>
          <w:lang w:val="uk-UA" w:eastAsia="ru-RU"/>
        </w:rPr>
        <w:t> </w:t>
      </w:r>
      <w:r w:rsidRPr="00B87FDA">
        <w:rPr>
          <w:rFonts w:ascii="Times New Roman" w:hAnsi="Times New Roman" w:cs="Times New Roman"/>
          <w:sz w:val="28"/>
          <w:szCs w:val="28"/>
          <w:lang w:val="uk-UA" w:eastAsia="ru-RU"/>
        </w:rPr>
        <w:t>«</w:t>
      </w:r>
      <w:r w:rsidR="00B87FDA" w:rsidRPr="00B87FDA">
        <w:rPr>
          <w:rFonts w:ascii="Times New Roman" w:hAnsi="Times New Roman" w:cs="Times New Roman"/>
          <w:sz w:val="28"/>
          <w:szCs w:val="28"/>
          <w:lang w:val="uk-UA" w:eastAsia="ru-RU"/>
        </w:rPr>
        <w:t>Психологія спілкування</w:t>
      </w:r>
      <w:r w:rsidR="00B87FDA" w:rsidRPr="00B87FDA">
        <w:rPr>
          <w:rFonts w:ascii="Times New Roman" w:hAnsi="Times New Roman" w:cs="Times New Roman"/>
          <w:sz w:val="28"/>
          <w:szCs w:val="28"/>
          <w:lang w:val="uk-UA" w:eastAsia="ru-RU"/>
        </w:rPr>
        <w:t>»</w:t>
      </w:r>
      <w:r w:rsidRPr="00B87FDA">
        <w:rPr>
          <w:rFonts w:ascii="Times New Roman" w:hAnsi="Times New Roman" w:cs="Times New Roman"/>
          <w:sz w:val="28"/>
          <w:szCs w:val="28"/>
          <w:lang w:val="uk-UA" w:eastAsia="ru-RU"/>
        </w:rPr>
        <w:t>.</w:t>
      </w:r>
    </w:p>
    <w:p w14:paraId="273A14CD" w14:textId="77777777" w:rsidR="00E56ECC" w:rsidRPr="00B87FDA" w:rsidRDefault="00E56ECC" w:rsidP="00E56ECC">
      <w:pPr>
        <w:pStyle w:val="a7"/>
        <w:ind w:firstLine="567"/>
        <w:rPr>
          <w:rFonts w:ascii="Times New Roman" w:hAnsi="Times New Roman" w:cs="Times New Roman"/>
          <w:sz w:val="28"/>
          <w:szCs w:val="28"/>
          <w:lang w:val="uk-UA" w:eastAsia="ru-RU"/>
        </w:rPr>
      </w:pPr>
    </w:p>
    <w:p w14:paraId="3E67AF39" w14:textId="296D9D97" w:rsidR="00D1204A" w:rsidRPr="00B87FDA" w:rsidRDefault="00E56ECC" w:rsidP="008E526D">
      <w:pPr>
        <w:pStyle w:val="a7"/>
        <w:ind w:firstLine="567"/>
        <w:jc w:val="both"/>
        <w:rPr>
          <w:rFonts w:ascii="Times New Roman" w:hAnsi="Times New Roman" w:cs="Times New Roman"/>
          <w:sz w:val="28"/>
          <w:szCs w:val="28"/>
          <w:lang w:val="uk-UA" w:eastAsia="ru-RU"/>
        </w:rPr>
      </w:pPr>
      <w:proofErr w:type="spellStart"/>
      <w:r w:rsidRPr="00B87FDA">
        <w:rPr>
          <w:rFonts w:ascii="Times New Roman" w:hAnsi="Times New Roman" w:cs="Times New Roman"/>
          <w:sz w:val="28"/>
          <w:szCs w:val="28"/>
          <w:lang w:val="uk-UA" w:eastAsia="ru-RU"/>
        </w:rPr>
        <w:t>Силабус</w:t>
      </w:r>
      <w:proofErr w:type="spellEnd"/>
      <w:r w:rsidRPr="00B87FDA">
        <w:rPr>
          <w:rFonts w:ascii="Times New Roman" w:hAnsi="Times New Roman" w:cs="Times New Roman"/>
          <w:sz w:val="28"/>
          <w:szCs w:val="28"/>
          <w:lang w:val="uk-UA" w:eastAsia="ru-RU"/>
        </w:rPr>
        <w:t xml:space="preserve"> затверджено на засіданні кафедри</w:t>
      </w:r>
      <w:r w:rsidR="008E526D" w:rsidRPr="00B87FDA">
        <w:rPr>
          <w:rFonts w:ascii="Times New Roman" w:hAnsi="Times New Roman" w:cs="Times New Roman"/>
          <w:sz w:val="28"/>
          <w:szCs w:val="28"/>
          <w:lang w:val="uk-UA" w:eastAsia="ru-RU"/>
        </w:rPr>
        <w:t xml:space="preserve"> психології та соціальної роботи</w:t>
      </w:r>
      <w:r w:rsidRPr="00B87FDA">
        <w:rPr>
          <w:rFonts w:ascii="Times New Roman" w:hAnsi="Times New Roman" w:cs="Times New Roman"/>
          <w:sz w:val="28"/>
          <w:szCs w:val="28"/>
          <w:lang w:val="uk-UA" w:eastAsia="ru-RU"/>
        </w:rPr>
        <w:t>,</w:t>
      </w:r>
      <w:r w:rsidR="008E526D" w:rsidRPr="00B87FDA">
        <w:rPr>
          <w:rFonts w:ascii="Times New Roman" w:hAnsi="Times New Roman" w:cs="Times New Roman"/>
          <w:sz w:val="28"/>
          <w:szCs w:val="28"/>
          <w:lang w:val="uk-UA" w:eastAsia="ru-RU"/>
        </w:rPr>
        <w:t xml:space="preserve"> </w:t>
      </w:r>
      <w:r w:rsidRPr="00B87FDA">
        <w:rPr>
          <w:rFonts w:ascii="Times New Roman" w:hAnsi="Times New Roman" w:cs="Times New Roman"/>
          <w:sz w:val="28"/>
          <w:szCs w:val="28"/>
          <w:lang w:val="uk-UA" w:eastAsia="ru-RU"/>
        </w:rPr>
        <w:t>протокол від «28» серпня 2025 р. № 1.</w:t>
      </w:r>
    </w:p>
    <w:p w14:paraId="5989B066" w14:textId="77777777" w:rsidR="00BD64E7" w:rsidRPr="00B87FDA" w:rsidRDefault="00BD64E7" w:rsidP="00BD64E7">
      <w:pPr>
        <w:pStyle w:val="a7"/>
        <w:rPr>
          <w:rFonts w:ascii="Times New Roman" w:hAnsi="Times New Roman" w:cs="Times New Roman"/>
          <w:sz w:val="28"/>
          <w:szCs w:val="28"/>
          <w:lang w:val="uk-UA" w:eastAsia="ru-RU"/>
        </w:rPr>
      </w:pPr>
    </w:p>
    <w:p w14:paraId="12412747" w14:textId="79D4144A" w:rsidR="00BD64E7" w:rsidRPr="00E93266" w:rsidRDefault="00E93266" w:rsidP="00BD64E7">
      <w:pPr>
        <w:spacing w:after="0" w:line="240" w:lineRule="auto"/>
        <w:ind w:firstLine="567"/>
        <w:rPr>
          <w:rFonts w:ascii="Times New Roman" w:eastAsia="Calibri" w:hAnsi="Times New Roman" w:cs="Times New Roman"/>
          <w:b/>
          <w:bCs/>
          <w:sz w:val="28"/>
          <w:szCs w:val="28"/>
          <w:lang w:val="uk-UA" w:eastAsia="ru-RU"/>
        </w:rPr>
      </w:pPr>
      <w:r w:rsidRPr="00B87FDA">
        <w:rPr>
          <w:rFonts w:ascii="Times New Roman" w:eastAsia="Calibri" w:hAnsi="Times New Roman" w:cs="Times New Roman"/>
          <w:b/>
          <w:bCs/>
          <w:sz w:val="28"/>
          <w:szCs w:val="28"/>
          <w:lang w:val="uk-UA" w:eastAsia="ru-RU"/>
        </w:rPr>
        <w:t>ПОГОДЖЕНО:</w:t>
      </w:r>
    </w:p>
    <w:p w14:paraId="688C89AF" w14:textId="77777777" w:rsidR="00BD64E7" w:rsidRPr="00850DB5"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850DB5">
        <w:rPr>
          <w:rFonts w:ascii="Times New Roman" w:eastAsia="Times New Roman" w:hAnsi="Times New Roman" w:cs="Times New Roman"/>
          <w:sz w:val="28"/>
          <w:szCs w:val="28"/>
          <w:lang w:val="uk-UA"/>
        </w:rPr>
        <w:t xml:space="preserve">Заступник директора </w:t>
      </w:r>
    </w:p>
    <w:p w14:paraId="728AF5EF" w14:textId="059EBF61" w:rsidR="00BD64E7" w:rsidRPr="00850DB5" w:rsidRDefault="00B87FDA"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rPr>
        <w:object w:dxaOrig="1440" w:dyaOrig="1440" w14:anchorId="60A1CC3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216">
            <v:imagedata r:id="rId13" o:title=""/>
          </v:shape>
          <o:OLEObject Type="Embed" ProgID="PBrush" ShapeID="_x0000_s1026" DrawAspect="Content" ObjectID="_1822336189" r:id="rId14"/>
        </w:object>
      </w:r>
      <w:r w:rsidR="00BD64E7" w:rsidRPr="00850DB5">
        <w:rPr>
          <w:rFonts w:ascii="Times New Roman" w:eastAsia="Times New Roman" w:hAnsi="Times New Roman" w:cs="Times New Roman"/>
          <w:sz w:val="28"/>
          <w:szCs w:val="28"/>
          <w:lang w:val="uk-UA"/>
        </w:rPr>
        <w:t>з освітньої діяльності</w:t>
      </w:r>
    </w:p>
    <w:p w14:paraId="5809B939" w14:textId="0860D381" w:rsidR="00BD64E7" w:rsidRPr="00850DB5"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850DB5">
        <w:rPr>
          <w:rFonts w:ascii="Times New Roman" w:eastAsia="Times New Roman" w:hAnsi="Times New Roman" w:cs="Times New Roman"/>
          <w:sz w:val="28"/>
          <w:szCs w:val="28"/>
          <w:lang w:val="uk-UA"/>
        </w:rPr>
        <w:t>Хмельницького інституту</w:t>
      </w:r>
    </w:p>
    <w:p w14:paraId="0813B307" w14:textId="17D1E328" w:rsidR="00BD64E7" w:rsidRPr="00850DB5"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850DB5">
        <w:rPr>
          <w:rFonts w:ascii="Times New Roman" w:eastAsia="Times New Roman" w:hAnsi="Times New Roman" w:cs="Times New Roman"/>
          <w:sz w:val="28"/>
          <w:szCs w:val="28"/>
          <w:lang w:val="uk-UA"/>
        </w:rPr>
        <w:t xml:space="preserve">соціальних технологій </w:t>
      </w:r>
      <w:r w:rsidRPr="00850DB5">
        <w:rPr>
          <w:rFonts w:ascii="Times New Roman" w:eastAsia="Times New Roman" w:hAnsi="Times New Roman" w:cs="Times New Roman"/>
          <w:sz w:val="28"/>
          <w:szCs w:val="28"/>
          <w:lang w:val="uk-UA"/>
        </w:rPr>
        <w:tab/>
      </w:r>
      <w:r w:rsidRPr="00850DB5">
        <w:rPr>
          <w:rFonts w:ascii="Times New Roman" w:eastAsia="Times New Roman" w:hAnsi="Times New Roman" w:cs="Times New Roman"/>
          <w:sz w:val="28"/>
          <w:szCs w:val="28"/>
          <w:lang w:val="uk-UA"/>
        </w:rPr>
        <w:tab/>
      </w:r>
      <w:r w:rsidRPr="00850DB5">
        <w:rPr>
          <w:rFonts w:ascii="Times New Roman" w:eastAsia="Times New Roman" w:hAnsi="Times New Roman" w:cs="Times New Roman"/>
          <w:spacing w:val="11"/>
          <w:sz w:val="28"/>
          <w:szCs w:val="28"/>
          <w:lang w:val="uk-UA"/>
        </w:rPr>
        <w:t>_____________</w:t>
      </w:r>
      <w:r w:rsidRPr="00850DB5">
        <w:rPr>
          <w:rFonts w:ascii="Times New Roman" w:eastAsia="Times New Roman" w:hAnsi="Times New Roman" w:cs="Times New Roman"/>
          <w:spacing w:val="11"/>
          <w:sz w:val="28"/>
          <w:szCs w:val="28"/>
          <w:lang w:val="uk-UA"/>
        </w:rPr>
        <w:tab/>
        <w:t xml:space="preserve"> </w:t>
      </w:r>
      <w:r w:rsidR="00E93266">
        <w:rPr>
          <w:rFonts w:ascii="Times New Roman" w:eastAsia="Times New Roman" w:hAnsi="Times New Roman" w:cs="Times New Roman"/>
          <w:spacing w:val="11"/>
          <w:sz w:val="28"/>
          <w:szCs w:val="28"/>
          <w:lang w:val="uk-UA"/>
        </w:rPr>
        <w:t xml:space="preserve">Наталія </w:t>
      </w:r>
      <w:proofErr w:type="spellStart"/>
      <w:r w:rsidR="00E93266">
        <w:rPr>
          <w:rFonts w:ascii="Times New Roman" w:eastAsia="Times New Roman" w:hAnsi="Times New Roman" w:cs="Times New Roman"/>
          <w:spacing w:val="11"/>
          <w:sz w:val="28"/>
          <w:szCs w:val="28"/>
          <w:lang w:val="uk-UA"/>
        </w:rPr>
        <w:t>ЛУЦКЕВИЧ</w:t>
      </w:r>
      <w:proofErr w:type="spellEnd"/>
    </w:p>
    <w:p w14:paraId="76C7B58F" w14:textId="7F763249" w:rsidR="00BD64E7" w:rsidRDefault="00E93266" w:rsidP="00BD64E7">
      <w:pPr>
        <w:widowControl w:val="0"/>
        <w:autoSpaceDE w:val="0"/>
        <w:autoSpaceDN w:val="0"/>
        <w:spacing w:after="0" w:line="240" w:lineRule="auto"/>
        <w:ind w:left="940" w:firstLine="567"/>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rPr>
        <w:drawing>
          <wp:anchor distT="0" distB="0" distL="114300" distR="114300" simplePos="0" relativeHeight="251658240" behindDoc="0" locked="0" layoutInCell="1" allowOverlap="1" wp14:anchorId="5A215744" wp14:editId="6889AD19">
            <wp:simplePos x="0" y="0"/>
            <wp:positionH relativeFrom="column">
              <wp:posOffset>3013710</wp:posOffset>
            </wp:positionH>
            <wp:positionV relativeFrom="paragraph">
              <wp:posOffset>51435</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5">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EC770F5" w14:textId="77777777" w:rsidR="00E56ECC" w:rsidRDefault="00E56ECC" w:rsidP="00E56ECC">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E56ECC">
        <w:rPr>
          <w:rFonts w:ascii="Times New Roman" w:eastAsia="Times New Roman" w:hAnsi="Times New Roman" w:cs="Times New Roman"/>
          <w:sz w:val="28"/>
          <w:szCs w:val="28"/>
          <w:lang w:val="uk-UA"/>
        </w:rPr>
        <w:t xml:space="preserve">Завідувач кафедри </w:t>
      </w:r>
      <w:r>
        <w:rPr>
          <w:rFonts w:ascii="Times New Roman" w:eastAsia="Times New Roman" w:hAnsi="Times New Roman" w:cs="Times New Roman"/>
          <w:sz w:val="28"/>
          <w:szCs w:val="28"/>
          <w:lang w:val="uk-UA"/>
        </w:rPr>
        <w:t xml:space="preserve">психології </w:t>
      </w:r>
    </w:p>
    <w:p w14:paraId="668D1A9F" w14:textId="0A9C6237" w:rsidR="00BD64E7" w:rsidRDefault="00E56ECC" w:rsidP="00E56ECC">
      <w:pPr>
        <w:widowControl w:val="0"/>
        <w:autoSpaceDE w:val="0"/>
        <w:autoSpaceDN w:val="0"/>
        <w:spacing w:after="0" w:line="240" w:lineRule="auto"/>
        <w:ind w:firstLine="56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та соціальної роботи</w:t>
      </w:r>
      <w:r w:rsidR="00E93266">
        <w:rPr>
          <w:rFonts w:ascii="Times New Roman" w:eastAsia="Times New Roman" w:hAnsi="Times New Roman" w:cs="Times New Roman"/>
          <w:sz w:val="28"/>
          <w:szCs w:val="28"/>
          <w:lang w:val="uk-UA"/>
        </w:rPr>
        <w:tab/>
      </w:r>
      <w:r w:rsidR="00E93266">
        <w:rPr>
          <w:rFonts w:ascii="Times New Roman" w:eastAsia="Times New Roman" w:hAnsi="Times New Roman" w:cs="Times New Roman"/>
          <w:sz w:val="28"/>
          <w:szCs w:val="28"/>
          <w:lang w:val="uk-UA"/>
        </w:rPr>
        <w:tab/>
      </w:r>
      <w:r w:rsidR="00E93266">
        <w:rPr>
          <w:rFonts w:ascii="Times New Roman" w:eastAsia="Times New Roman" w:hAnsi="Times New Roman" w:cs="Times New Roman"/>
          <w:sz w:val="28"/>
          <w:szCs w:val="28"/>
          <w:lang w:val="uk-UA"/>
        </w:rPr>
        <w:tab/>
      </w:r>
      <w:r w:rsidRPr="00E56ECC">
        <w:rPr>
          <w:rFonts w:ascii="Times New Roman" w:eastAsia="Times New Roman" w:hAnsi="Times New Roman" w:cs="Times New Roman"/>
          <w:sz w:val="28"/>
          <w:szCs w:val="28"/>
          <w:lang w:val="uk-UA"/>
        </w:rPr>
        <w:t>__________</w:t>
      </w:r>
      <w:r w:rsidR="00E93266">
        <w:rPr>
          <w:rFonts w:ascii="Times New Roman" w:eastAsia="Times New Roman" w:hAnsi="Times New Roman" w:cs="Times New Roman"/>
          <w:sz w:val="28"/>
          <w:szCs w:val="28"/>
          <w:lang w:val="uk-UA"/>
        </w:rPr>
        <w:t>Світлана КОНДРАТЮК</w:t>
      </w:r>
    </w:p>
    <w:p w14:paraId="0B94ACE8" w14:textId="1FE3C12A" w:rsidR="00F7730C" w:rsidRPr="00EE6448" w:rsidRDefault="00F7730C" w:rsidP="00E56ECC">
      <w:pPr>
        <w:pStyle w:val="a7"/>
        <w:jc w:val="both"/>
        <w:rPr>
          <w:rFonts w:ascii="Times New Roman" w:hAnsi="Times New Roman" w:cs="Times New Roman"/>
          <w:sz w:val="28"/>
          <w:szCs w:val="28"/>
          <w:lang w:val="uk-UA" w:eastAsia="ru-RU"/>
        </w:rPr>
      </w:pPr>
    </w:p>
    <w:sectPr w:rsidR="00F7730C" w:rsidRPr="00EE6448" w:rsidSect="00783D31">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6E1A2E"/>
    <w:multiLevelType w:val="hybridMultilevel"/>
    <w:tmpl w:val="9FBC9298"/>
    <w:lvl w:ilvl="0" w:tplc="393AEBD2">
      <w:start w:val="1"/>
      <w:numFmt w:val="decimal"/>
      <w:lvlText w:val="%1."/>
      <w:lvlJc w:val="left"/>
      <w:pPr>
        <w:ind w:left="951" w:hanging="384"/>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0E2A213B"/>
    <w:multiLevelType w:val="hybridMultilevel"/>
    <w:tmpl w:val="0EA05444"/>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5BD29D9"/>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 w15:restartNumberingAfterBreak="0">
    <w:nsid w:val="1F291157"/>
    <w:multiLevelType w:val="hybridMultilevel"/>
    <w:tmpl w:val="EA46269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2495159A"/>
    <w:multiLevelType w:val="multilevel"/>
    <w:tmpl w:val="D56E9BB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2C9E6D0D"/>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34C81B16"/>
    <w:multiLevelType w:val="hybridMultilevel"/>
    <w:tmpl w:val="91862C08"/>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45643F7D"/>
    <w:multiLevelType w:val="hybridMultilevel"/>
    <w:tmpl w:val="ACEC4E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4A1420C5"/>
    <w:multiLevelType w:val="hybridMultilevel"/>
    <w:tmpl w:val="BA503F2E"/>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585D22A3"/>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597530D5"/>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2" w15:restartNumberingAfterBreak="0">
    <w:nsid w:val="5D8B7914"/>
    <w:multiLevelType w:val="multilevel"/>
    <w:tmpl w:val="D56E9BB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5E232367"/>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5EBB6485"/>
    <w:multiLevelType w:val="hybridMultilevel"/>
    <w:tmpl w:val="3FAE8B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726D104B"/>
    <w:multiLevelType w:val="hybridMultilevel"/>
    <w:tmpl w:val="EFA8C8F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17" w15:restartNumberingAfterBreak="0">
    <w:nsid w:val="7D85249B"/>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5"/>
  </w:num>
  <w:num w:numId="3">
    <w:abstractNumId w:val="13"/>
  </w:num>
  <w:num w:numId="4">
    <w:abstractNumId w:val="17"/>
  </w:num>
  <w:num w:numId="5">
    <w:abstractNumId w:val="6"/>
  </w:num>
  <w:num w:numId="6">
    <w:abstractNumId w:val="10"/>
  </w:num>
  <w:num w:numId="7">
    <w:abstractNumId w:val="16"/>
  </w:num>
  <w:num w:numId="8">
    <w:abstractNumId w:val="15"/>
  </w:num>
  <w:num w:numId="9">
    <w:abstractNumId w:val="2"/>
  </w:num>
  <w:num w:numId="10">
    <w:abstractNumId w:val="11"/>
  </w:num>
  <w:num w:numId="11">
    <w:abstractNumId w:val="8"/>
  </w:num>
  <w:num w:numId="12">
    <w:abstractNumId w:val="0"/>
  </w:num>
  <w:num w:numId="13">
    <w:abstractNumId w:val="14"/>
  </w:num>
  <w:num w:numId="14">
    <w:abstractNumId w:val="1"/>
  </w:num>
  <w:num w:numId="15">
    <w:abstractNumId w:val="7"/>
  </w:num>
  <w:num w:numId="16">
    <w:abstractNumId w:val="9"/>
  </w:num>
  <w:num w:numId="17">
    <w:abstractNumId w:val="12"/>
  </w:num>
  <w:num w:numId="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7BF1"/>
    <w:rsid w:val="0002781C"/>
    <w:rsid w:val="000A7933"/>
    <w:rsid w:val="000D7E9A"/>
    <w:rsid w:val="001A2033"/>
    <w:rsid w:val="001C1A4A"/>
    <w:rsid w:val="001E578E"/>
    <w:rsid w:val="0021078B"/>
    <w:rsid w:val="002810CA"/>
    <w:rsid w:val="0028498D"/>
    <w:rsid w:val="00297BF1"/>
    <w:rsid w:val="002C7DF0"/>
    <w:rsid w:val="004A6200"/>
    <w:rsid w:val="004D75B3"/>
    <w:rsid w:val="0066102B"/>
    <w:rsid w:val="00691ABA"/>
    <w:rsid w:val="006E3D29"/>
    <w:rsid w:val="006E6100"/>
    <w:rsid w:val="00705028"/>
    <w:rsid w:val="00717A88"/>
    <w:rsid w:val="00783D31"/>
    <w:rsid w:val="007F4C4D"/>
    <w:rsid w:val="008C057F"/>
    <w:rsid w:val="008E526D"/>
    <w:rsid w:val="00900BE6"/>
    <w:rsid w:val="0091455D"/>
    <w:rsid w:val="00950F07"/>
    <w:rsid w:val="009A5000"/>
    <w:rsid w:val="009C1A79"/>
    <w:rsid w:val="009F6565"/>
    <w:rsid w:val="00A5621C"/>
    <w:rsid w:val="00A6085A"/>
    <w:rsid w:val="00AD5FEC"/>
    <w:rsid w:val="00B87FDA"/>
    <w:rsid w:val="00BD64E7"/>
    <w:rsid w:val="00C2154F"/>
    <w:rsid w:val="00D0792A"/>
    <w:rsid w:val="00D1204A"/>
    <w:rsid w:val="00D208A4"/>
    <w:rsid w:val="00D3477A"/>
    <w:rsid w:val="00D3485B"/>
    <w:rsid w:val="00D65700"/>
    <w:rsid w:val="00DC5735"/>
    <w:rsid w:val="00E56ECC"/>
    <w:rsid w:val="00E64164"/>
    <w:rsid w:val="00E93266"/>
    <w:rsid w:val="00ED1414"/>
    <w:rsid w:val="00EE6448"/>
    <w:rsid w:val="00EF4F92"/>
    <w:rsid w:val="00F3339D"/>
    <w:rsid w:val="00F7730C"/>
    <w:rsid w:val="00FC41C0"/>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4D2EF3E"/>
  <w15:chartTrackingRefBased/>
  <w15:docId w15:val="{F25F82E8-4123-472E-9E28-7971867A0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A5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D0792A"/>
    <w:rPr>
      <w:color w:val="0563C1" w:themeColor="hyperlink"/>
      <w:u w:val="single"/>
    </w:rPr>
  </w:style>
  <w:style w:type="character" w:styleId="a5">
    <w:name w:val="Unresolved Mention"/>
    <w:basedOn w:val="a0"/>
    <w:uiPriority w:val="99"/>
    <w:semiHidden/>
    <w:unhideWhenUsed/>
    <w:rsid w:val="00D0792A"/>
    <w:rPr>
      <w:color w:val="605E5C"/>
      <w:shd w:val="clear" w:color="auto" w:fill="E1DFDD"/>
    </w:rPr>
  </w:style>
  <w:style w:type="paragraph" w:styleId="a6">
    <w:name w:val="List Paragraph"/>
    <w:basedOn w:val="a"/>
    <w:uiPriority w:val="34"/>
    <w:qFormat/>
    <w:rsid w:val="004A6200"/>
    <w:pPr>
      <w:ind w:left="720"/>
      <w:contextualSpacing/>
    </w:pPr>
  </w:style>
  <w:style w:type="paragraph" w:styleId="a7">
    <w:name w:val="No Spacing"/>
    <w:link w:val="a8"/>
    <w:qFormat/>
    <w:rsid w:val="00EE6448"/>
    <w:pPr>
      <w:spacing w:after="0" w:line="240" w:lineRule="auto"/>
    </w:pPr>
  </w:style>
  <w:style w:type="character" w:customStyle="1" w:styleId="a8">
    <w:name w:val="Без интервала Знак"/>
    <w:link w:val="a7"/>
    <w:rsid w:val="00BD64E7"/>
  </w:style>
  <w:style w:type="paragraph" w:customStyle="1" w:styleId="a9">
    <w:basedOn w:val="a"/>
    <w:next w:val="aa"/>
    <w:uiPriority w:val="99"/>
    <w:unhideWhenUsed/>
    <w:rsid w:val="00D1204A"/>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a">
    <w:name w:val="Normal (Web)"/>
    <w:basedOn w:val="a"/>
    <w:uiPriority w:val="99"/>
    <w:semiHidden/>
    <w:unhideWhenUsed/>
    <w:rsid w:val="00D1204A"/>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vitlanaklyk@ukr.net" TargetMode="External"/><Relationship Id="rId13"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hyperlink" Target="https://vo.uu.edu.ua/course/view.php?id=7575" TargetMode="External"/><Relationship Id="rId12" Type="http://schemas.openxmlformats.org/officeDocument/2006/relationships/image" Target="media/image3.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s://www.enableme.com.ua/ua/article/najkrasi-bezkostovni-onlajn-kursi-dla-ukrainciv-11573" TargetMode="External"/><Relationship Id="rId5" Type="http://schemas.openxmlformats.org/officeDocument/2006/relationships/image" Target="media/image1.png"/><Relationship Id="rId15" Type="http://schemas.openxmlformats.org/officeDocument/2006/relationships/image" Target="media/image5.png"/><Relationship Id="rId10" Type="http://schemas.openxmlformats.org/officeDocument/2006/relationships/hyperlink" Target="https://ed-era.com/courses/" TargetMode="External"/><Relationship Id="rId4" Type="http://schemas.openxmlformats.org/officeDocument/2006/relationships/webSettings" Target="webSettings.xml"/><Relationship Id="rId9" Type="http://schemas.openxmlformats.org/officeDocument/2006/relationships/hyperlink" Target="https://prometheus.org.ua/courses-catalog/" TargetMode="External"/><Relationship Id="rId14" Type="http://schemas.openxmlformats.org/officeDocument/2006/relationships/oleObject" Target="embeddings/oleObject1.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227</TotalTime>
  <Pages>1</Pages>
  <Words>2139</Words>
  <Characters>12198</Characters>
  <Application>Microsoft Office Word</Application>
  <DocSecurity>0</DocSecurity>
  <Lines>101</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14309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Наталія Островська</dc:creator>
  <cp:keywords/>
  <dc:description/>
  <cp:lastModifiedBy>Admin</cp:lastModifiedBy>
  <cp:revision>22</cp:revision>
  <cp:lastPrinted>2025-10-18T20:43:00Z</cp:lastPrinted>
  <dcterms:created xsi:type="dcterms:W3CDTF">2020-10-29T15:26:00Z</dcterms:created>
  <dcterms:modified xsi:type="dcterms:W3CDTF">2025-10-18T20:43:00Z</dcterms:modified>
</cp:coreProperties>
</file>