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D4239E" w:rsidRDefault="008718B2" w:rsidP="00D4239E">
      <w:pPr>
        <w:tabs>
          <w:tab w:val="left" w:pos="5940"/>
        </w:tabs>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b/>
          <w:sz w:val="28"/>
          <w:szCs w:val="28"/>
          <w:lang w:val="uk-UA"/>
        </w:rPr>
        <w:t>ЗАТВЕРДЖУЮ</w:t>
      </w:r>
    </w:p>
    <w:p w14:paraId="711B836C"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p>
    <w:p w14:paraId="24A68C93"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sz w:val="28"/>
          <w:szCs w:val="28"/>
          <w:lang w:val="uk-UA"/>
        </w:rPr>
        <w:t>___________ М. Є. Чайковський</w:t>
      </w:r>
    </w:p>
    <w:p w14:paraId="246BAE2F" w14:textId="77777777" w:rsidR="008718B2" w:rsidRPr="00D4239E" w:rsidRDefault="008718B2" w:rsidP="00D4239E">
      <w:pPr>
        <w:spacing w:after="0" w:line="240" w:lineRule="auto"/>
        <w:ind w:left="4962" w:firstLine="113"/>
        <w:rPr>
          <w:rFonts w:ascii="Times New Roman" w:eastAsia="Times New Roman" w:hAnsi="Times New Roman" w:cs="Times New Roman"/>
          <w:sz w:val="28"/>
          <w:szCs w:val="28"/>
          <w:lang w:val="uk-UA" w:eastAsia="x-none"/>
        </w:rPr>
      </w:pP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01 </w:t>
      </w: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09      </w:t>
      </w:r>
      <w:r w:rsidRPr="00D4239E">
        <w:rPr>
          <w:rFonts w:ascii="Times New Roman" w:eastAsia="Times New Roman" w:hAnsi="Times New Roman" w:cs="Times New Roman"/>
          <w:sz w:val="28"/>
          <w:szCs w:val="28"/>
          <w:lang w:val="uk-UA" w:eastAsia="x-none"/>
        </w:rPr>
        <w:t>2025 р.</w:t>
      </w:r>
    </w:p>
    <w:p w14:paraId="5205FF30" w14:textId="77777777" w:rsidR="008718B2" w:rsidRPr="00D4239E" w:rsidRDefault="008718B2" w:rsidP="0024743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 xml:space="preserve">СИЛАБУС </w:t>
      </w:r>
    </w:p>
    <w:p w14:paraId="17E4A726"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247439" w:rsidRDefault="008718B2" w:rsidP="00247439">
      <w:pPr>
        <w:spacing w:after="0" w:line="240" w:lineRule="auto"/>
        <w:ind w:firstLine="113"/>
        <w:rPr>
          <w:rFonts w:ascii="Times New Roman" w:eastAsia="Arial Unicode MS" w:hAnsi="Times New Roman" w:cs="Times New Roman"/>
          <w:b/>
          <w:sz w:val="24"/>
          <w:szCs w:val="24"/>
          <w:lang w:val="uk-UA"/>
        </w:rPr>
      </w:pPr>
    </w:p>
    <w:tbl>
      <w:tblPr>
        <w:tblStyle w:val="a3"/>
        <w:tblW w:w="9067" w:type="dxa"/>
        <w:tblLook w:val="04A0" w:firstRow="1" w:lastRow="0" w:firstColumn="1" w:lastColumn="0" w:noHBand="0" w:noVBand="1"/>
      </w:tblPr>
      <w:tblGrid>
        <w:gridCol w:w="2955"/>
        <w:gridCol w:w="6180"/>
      </w:tblGrid>
      <w:tr w:rsidR="00BA1FD6" w:rsidRPr="00247439" w14:paraId="2787A77D" w14:textId="77777777" w:rsidTr="00247439">
        <w:tc>
          <w:tcPr>
            <w:tcW w:w="3105" w:type="dxa"/>
          </w:tcPr>
          <w:p w14:paraId="5A061B4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Повна назва дисципліни </w:t>
            </w:r>
            <w:r w:rsidRPr="00247439">
              <w:rPr>
                <w:rFonts w:ascii="Times New Roman" w:eastAsia="Arial Unicode MS" w:hAnsi="Times New Roman" w:cs="Times New Roman"/>
                <w:bCs/>
                <w:sz w:val="24"/>
                <w:szCs w:val="24"/>
                <w:lang w:val="uk-UA"/>
              </w:rPr>
              <w:t>(державною мовою)</w:t>
            </w:r>
          </w:p>
        </w:tc>
        <w:tc>
          <w:tcPr>
            <w:tcW w:w="5962" w:type="dxa"/>
          </w:tcPr>
          <w:p w14:paraId="3750883F" w14:textId="0BF672AB" w:rsidR="008718B2" w:rsidRPr="00247439" w:rsidRDefault="00247439"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Реабілітаційна психологія</w:t>
            </w:r>
          </w:p>
        </w:tc>
      </w:tr>
      <w:tr w:rsidR="00BA1FD6" w:rsidRPr="00247439" w14:paraId="380C0AD2" w14:textId="77777777" w:rsidTr="00247439">
        <w:tc>
          <w:tcPr>
            <w:tcW w:w="3105" w:type="dxa"/>
          </w:tcPr>
          <w:p w14:paraId="1A312EA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Спеціальність</w:t>
            </w:r>
          </w:p>
        </w:tc>
        <w:tc>
          <w:tcPr>
            <w:tcW w:w="5962" w:type="dxa"/>
          </w:tcPr>
          <w:p w14:paraId="6BD72750" w14:textId="690CD219"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053 Психологія</w:t>
            </w:r>
          </w:p>
        </w:tc>
      </w:tr>
      <w:tr w:rsidR="00BA1FD6" w:rsidRPr="00247439" w14:paraId="1A50D906" w14:textId="77777777" w:rsidTr="00247439">
        <w:tc>
          <w:tcPr>
            <w:tcW w:w="3105" w:type="dxa"/>
          </w:tcPr>
          <w:p w14:paraId="4107DD5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Освітня програма</w:t>
            </w:r>
          </w:p>
        </w:tc>
        <w:tc>
          <w:tcPr>
            <w:tcW w:w="5962" w:type="dxa"/>
          </w:tcPr>
          <w:p w14:paraId="65C38EF9" w14:textId="79017511"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Психологія</w:t>
            </w:r>
          </w:p>
        </w:tc>
      </w:tr>
      <w:tr w:rsidR="00BA1FD6" w:rsidRPr="00247439" w14:paraId="3EFFBFFF" w14:textId="77777777" w:rsidTr="00247439">
        <w:tc>
          <w:tcPr>
            <w:tcW w:w="3105" w:type="dxa"/>
          </w:tcPr>
          <w:p w14:paraId="2AA28A9B"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Рівень освіти</w:t>
            </w:r>
          </w:p>
        </w:tc>
        <w:tc>
          <w:tcPr>
            <w:tcW w:w="5962" w:type="dxa"/>
          </w:tcPr>
          <w:p w14:paraId="38AC247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перший (бакалаврський) рівень</w:t>
            </w:r>
          </w:p>
        </w:tc>
      </w:tr>
      <w:tr w:rsidR="00BA1FD6" w:rsidRPr="00247439" w14:paraId="7A2F42A3" w14:textId="77777777" w:rsidTr="00247439">
        <w:tc>
          <w:tcPr>
            <w:tcW w:w="3105" w:type="dxa"/>
          </w:tcPr>
          <w:p w14:paraId="74758083" w14:textId="77777777" w:rsidR="008718B2" w:rsidRPr="00247439" w:rsidRDefault="008718B2" w:rsidP="00247439">
            <w:pPr>
              <w:ind w:firstLine="113"/>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Статус навчальної дисципліни</w:t>
            </w:r>
          </w:p>
        </w:tc>
        <w:tc>
          <w:tcPr>
            <w:tcW w:w="5962" w:type="dxa"/>
          </w:tcPr>
          <w:p w14:paraId="5AD00A7D" w14:textId="77081A4D"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обов’язкова </w:t>
            </w:r>
          </w:p>
        </w:tc>
      </w:tr>
      <w:tr w:rsidR="00BA1FD6" w:rsidRPr="00247439" w14:paraId="1B58AE6B" w14:textId="77777777" w:rsidTr="00247439">
        <w:tc>
          <w:tcPr>
            <w:tcW w:w="3105" w:type="dxa"/>
          </w:tcPr>
          <w:p w14:paraId="021C504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Курс і семестр вивчення</w:t>
            </w:r>
          </w:p>
        </w:tc>
        <w:tc>
          <w:tcPr>
            <w:tcW w:w="5962" w:type="dxa"/>
          </w:tcPr>
          <w:p w14:paraId="13400DA8" w14:textId="16D04E96"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4</w:t>
            </w:r>
            <w:r w:rsidR="008718B2" w:rsidRPr="00247439">
              <w:rPr>
                <w:rFonts w:ascii="Times New Roman" w:eastAsia="Arial Unicode MS" w:hAnsi="Times New Roman" w:cs="Times New Roman"/>
                <w:bCs/>
                <w:sz w:val="24"/>
                <w:szCs w:val="24"/>
                <w:lang w:val="uk-UA"/>
              </w:rPr>
              <w:t xml:space="preserve"> курс, </w:t>
            </w:r>
            <w:r w:rsidRPr="00247439">
              <w:rPr>
                <w:rFonts w:ascii="Times New Roman" w:eastAsia="Arial Unicode MS" w:hAnsi="Times New Roman" w:cs="Times New Roman"/>
                <w:bCs/>
                <w:sz w:val="24"/>
                <w:szCs w:val="24"/>
                <w:lang w:val="uk-UA"/>
              </w:rPr>
              <w:t>7</w:t>
            </w:r>
            <w:r w:rsidR="008718B2" w:rsidRPr="00247439">
              <w:rPr>
                <w:rFonts w:ascii="Times New Roman" w:eastAsia="Arial Unicode MS" w:hAnsi="Times New Roman" w:cs="Times New Roman"/>
                <w:bCs/>
                <w:sz w:val="24"/>
                <w:szCs w:val="24"/>
                <w:lang w:val="uk-UA"/>
              </w:rPr>
              <w:t xml:space="preserve"> семестр</w:t>
            </w:r>
          </w:p>
        </w:tc>
      </w:tr>
      <w:tr w:rsidR="00BA1FD6" w:rsidRPr="00247439" w14:paraId="0B983026" w14:textId="77777777" w:rsidTr="00247439">
        <w:tc>
          <w:tcPr>
            <w:tcW w:w="3105" w:type="dxa"/>
          </w:tcPr>
          <w:p w14:paraId="3427F4D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Кількість кредитів ЄКТС</w:t>
            </w:r>
          </w:p>
        </w:tc>
        <w:tc>
          <w:tcPr>
            <w:tcW w:w="5962" w:type="dxa"/>
          </w:tcPr>
          <w:p w14:paraId="7BE7EDBC" w14:textId="63B417B8"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5</w:t>
            </w:r>
          </w:p>
        </w:tc>
      </w:tr>
      <w:tr w:rsidR="00BA1FD6" w:rsidRPr="00247439" w14:paraId="7F8A2117" w14:textId="77777777" w:rsidTr="00247439">
        <w:tc>
          <w:tcPr>
            <w:tcW w:w="3105" w:type="dxa"/>
            <w:vMerge w:val="restart"/>
          </w:tcPr>
          <w:p w14:paraId="687BD62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Розподіл за видами занять та годинами навчання </w:t>
            </w:r>
            <w:r w:rsidRPr="00247439">
              <w:rPr>
                <w:rFonts w:ascii="Times New Roman" w:eastAsia="Arial Unicode MS" w:hAnsi="Times New Roman" w:cs="Times New Roman"/>
                <w:bCs/>
                <w:sz w:val="24"/>
                <w:szCs w:val="24"/>
                <w:lang w:val="uk-UA"/>
              </w:rPr>
              <w:t>(зазначаються відповідно до навчального плану)</w:t>
            </w:r>
          </w:p>
        </w:tc>
        <w:tc>
          <w:tcPr>
            <w:tcW w:w="5962" w:type="dxa"/>
          </w:tcPr>
          <w:p w14:paraId="71D47B46"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Лекції 30/6 год.</w:t>
            </w:r>
          </w:p>
        </w:tc>
      </w:tr>
      <w:tr w:rsidR="00BA1FD6" w:rsidRPr="00247439" w14:paraId="1AA5B561" w14:textId="77777777" w:rsidTr="00247439">
        <w:tc>
          <w:tcPr>
            <w:tcW w:w="3105" w:type="dxa"/>
            <w:vMerge/>
          </w:tcPr>
          <w:p w14:paraId="71246883"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1CCA5EDB" w14:textId="22AB5A98"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Практичні 22/</w:t>
            </w:r>
            <w:r w:rsidR="00702D01" w:rsidRPr="00247439">
              <w:rPr>
                <w:rFonts w:ascii="Times New Roman" w:eastAsia="Arial Unicode MS" w:hAnsi="Times New Roman" w:cs="Times New Roman"/>
                <w:bCs/>
                <w:sz w:val="24"/>
                <w:szCs w:val="24"/>
                <w:lang w:val="uk-UA"/>
              </w:rPr>
              <w:t>6</w:t>
            </w:r>
            <w:r w:rsidRPr="00247439">
              <w:rPr>
                <w:rFonts w:ascii="Times New Roman" w:eastAsia="Arial Unicode MS" w:hAnsi="Times New Roman" w:cs="Times New Roman"/>
                <w:bCs/>
                <w:sz w:val="24"/>
                <w:szCs w:val="24"/>
                <w:lang w:val="uk-UA"/>
              </w:rPr>
              <w:t xml:space="preserve"> год.</w:t>
            </w:r>
          </w:p>
        </w:tc>
      </w:tr>
      <w:tr w:rsidR="00BA1FD6" w:rsidRPr="00247439" w14:paraId="7496D6C1" w14:textId="77777777" w:rsidTr="00247439">
        <w:tc>
          <w:tcPr>
            <w:tcW w:w="3105" w:type="dxa"/>
            <w:vMerge/>
          </w:tcPr>
          <w:p w14:paraId="622BF818"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4BD990DA" w14:textId="5E671F00"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Самостійна робота 98/1</w:t>
            </w:r>
            <w:r w:rsidR="00702D01" w:rsidRPr="00247439">
              <w:rPr>
                <w:rFonts w:ascii="Times New Roman" w:eastAsia="Arial Unicode MS" w:hAnsi="Times New Roman" w:cs="Times New Roman"/>
                <w:bCs/>
                <w:sz w:val="24"/>
                <w:szCs w:val="24"/>
                <w:lang w:val="uk-UA"/>
              </w:rPr>
              <w:t>38</w:t>
            </w:r>
            <w:r w:rsidRPr="00247439">
              <w:rPr>
                <w:rFonts w:ascii="Times New Roman" w:eastAsia="Arial Unicode MS" w:hAnsi="Times New Roman" w:cs="Times New Roman"/>
                <w:bCs/>
                <w:sz w:val="24"/>
                <w:szCs w:val="24"/>
                <w:lang w:val="uk-UA"/>
              </w:rPr>
              <w:t xml:space="preserve"> год.</w:t>
            </w:r>
          </w:p>
        </w:tc>
      </w:tr>
      <w:tr w:rsidR="00BA1FD6" w:rsidRPr="00247439" w14:paraId="41D7814F" w14:textId="77777777" w:rsidTr="00247439">
        <w:tc>
          <w:tcPr>
            <w:tcW w:w="3105" w:type="dxa"/>
          </w:tcPr>
          <w:p w14:paraId="59B9A8F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Вид індивідуального завдання</w:t>
            </w:r>
          </w:p>
        </w:tc>
        <w:tc>
          <w:tcPr>
            <w:tcW w:w="5962" w:type="dxa"/>
          </w:tcPr>
          <w:p w14:paraId="4293F980"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реферат</w:t>
            </w:r>
          </w:p>
        </w:tc>
      </w:tr>
      <w:tr w:rsidR="00BA1FD6" w:rsidRPr="00247439" w14:paraId="0AD0410D" w14:textId="77777777" w:rsidTr="00247439">
        <w:tc>
          <w:tcPr>
            <w:tcW w:w="3105" w:type="dxa"/>
          </w:tcPr>
          <w:p w14:paraId="03889D6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Форма підсумкового контролю</w:t>
            </w:r>
          </w:p>
        </w:tc>
        <w:tc>
          <w:tcPr>
            <w:tcW w:w="5962" w:type="dxa"/>
          </w:tcPr>
          <w:p w14:paraId="2B0C1D64" w14:textId="619DD857"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екзамен</w:t>
            </w:r>
          </w:p>
        </w:tc>
      </w:tr>
      <w:tr w:rsidR="00BA1FD6" w:rsidRPr="00B11730" w14:paraId="3E12FD51" w14:textId="77777777" w:rsidTr="00247439">
        <w:tc>
          <w:tcPr>
            <w:tcW w:w="3105" w:type="dxa"/>
          </w:tcPr>
          <w:p w14:paraId="725C3A4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5962" w:type="dxa"/>
          </w:tcPr>
          <w:p w14:paraId="5734BC96" w14:textId="7F817511" w:rsidR="008718B2" w:rsidRPr="00247439" w:rsidRDefault="008718B2" w:rsidP="00247439">
            <w:pPr>
              <w:ind w:firstLine="113"/>
              <w:jc w:val="both"/>
              <w:rPr>
                <w:rFonts w:ascii="Times New Roman" w:eastAsia="Arial Unicode MS" w:hAnsi="Times New Roman" w:cs="Times New Roman"/>
                <w:bCs/>
                <w:sz w:val="24"/>
                <w:szCs w:val="24"/>
                <w:lang w:val="uk-UA"/>
              </w:rPr>
            </w:pPr>
          </w:p>
          <w:p w14:paraId="650CFB56" w14:textId="494C4048" w:rsidR="008718B2" w:rsidRPr="00247439" w:rsidRDefault="00B11730" w:rsidP="00247439">
            <w:pPr>
              <w:ind w:firstLine="113"/>
              <w:jc w:val="both"/>
              <w:rPr>
                <w:rFonts w:ascii="Times New Roman" w:eastAsia="Arial Unicode MS" w:hAnsi="Times New Roman" w:cs="Times New Roman"/>
                <w:bCs/>
                <w:sz w:val="24"/>
                <w:szCs w:val="24"/>
                <w:lang w:val="uk-UA"/>
              </w:rPr>
            </w:pPr>
            <w:hyperlink r:id="rId7" w:history="1">
              <w:r w:rsidR="00247439" w:rsidRPr="00247439">
                <w:rPr>
                  <w:rStyle w:val="a4"/>
                  <w:rFonts w:ascii="Times New Roman" w:hAnsi="Times New Roman" w:cs="Times New Roman"/>
                  <w:sz w:val="24"/>
                  <w:szCs w:val="24"/>
                  <w:lang w:val="uk-UA"/>
                </w:rPr>
                <w:t>https://vo.uu.edu.ua/course/view.php?id=19411</w:t>
              </w:r>
            </w:hyperlink>
          </w:p>
        </w:tc>
      </w:tr>
      <w:tr w:rsidR="00BA1FD6" w:rsidRPr="00247439" w14:paraId="5CDB4EB8" w14:textId="77777777" w:rsidTr="00247439">
        <w:tc>
          <w:tcPr>
            <w:tcW w:w="3105" w:type="dxa"/>
          </w:tcPr>
          <w:p w14:paraId="798CD58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Кафедра</w:t>
            </w:r>
          </w:p>
        </w:tc>
        <w:tc>
          <w:tcPr>
            <w:tcW w:w="5962" w:type="dxa"/>
          </w:tcPr>
          <w:p w14:paraId="2AE98D3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Психології та соціальної роботи</w:t>
            </w:r>
          </w:p>
        </w:tc>
      </w:tr>
      <w:tr w:rsidR="00BA1FD6" w:rsidRPr="00247439" w14:paraId="268E39D0" w14:textId="77777777" w:rsidTr="00247439">
        <w:tc>
          <w:tcPr>
            <w:tcW w:w="3105" w:type="dxa"/>
          </w:tcPr>
          <w:p w14:paraId="6467DD9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Викладач</w:t>
            </w:r>
          </w:p>
        </w:tc>
        <w:tc>
          <w:tcPr>
            <w:tcW w:w="5962" w:type="dxa"/>
          </w:tcPr>
          <w:p w14:paraId="16571A07" w14:textId="1F516B48"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Філіпчук Леся Іванівна – старший викладач кафедри психології та соціальної роботи Хмельницького інституту соціальних технологій</w:t>
            </w:r>
          </w:p>
        </w:tc>
      </w:tr>
      <w:tr w:rsidR="00BA1FD6" w:rsidRPr="00247439" w14:paraId="7163EAAA" w14:textId="77777777" w:rsidTr="00247439">
        <w:tc>
          <w:tcPr>
            <w:tcW w:w="3105" w:type="dxa"/>
          </w:tcPr>
          <w:p w14:paraId="394CAE0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Контактна інформація викладача для консультацій</w:t>
            </w:r>
          </w:p>
        </w:tc>
        <w:tc>
          <w:tcPr>
            <w:tcW w:w="5962" w:type="dxa"/>
          </w:tcPr>
          <w:p w14:paraId="4DBD886E"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Телефон інституту:</w:t>
            </w:r>
            <w:r w:rsidRPr="00247439">
              <w:rPr>
                <w:rFonts w:ascii="Times New Roman" w:eastAsia="Arial Unicode MS" w:hAnsi="Times New Roman" w:cs="Times New Roman"/>
                <w:bCs/>
                <w:sz w:val="24"/>
                <w:szCs w:val="24"/>
                <w:lang w:val="uk-UA"/>
              </w:rPr>
              <w:t xml:space="preserve"> (0382) 70-45-56</w:t>
            </w:r>
          </w:p>
          <w:p w14:paraId="7B27B2C8" w14:textId="428E21AD"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Електронна пошта:</w:t>
            </w:r>
            <w:r w:rsidR="00702D01" w:rsidRPr="00247439">
              <w:rPr>
                <w:rFonts w:ascii="Times New Roman" w:hAnsi="Times New Roman" w:cs="Times New Roman"/>
                <w:bCs/>
                <w:sz w:val="24"/>
                <w:szCs w:val="24"/>
                <w:lang w:val="uk-UA"/>
              </w:rPr>
              <w:t xml:space="preserve"> filipchuk_lesya@ukr.net</w:t>
            </w:r>
            <w:r w:rsidRPr="00247439">
              <w:rPr>
                <w:rFonts w:ascii="Times New Roman" w:eastAsia="Arial Unicode MS" w:hAnsi="Times New Roman" w:cs="Times New Roman"/>
                <w:bCs/>
                <w:sz w:val="24"/>
                <w:szCs w:val="24"/>
                <w:lang w:val="uk-UA"/>
              </w:rPr>
              <w:t xml:space="preserve"> </w:t>
            </w:r>
          </w:p>
          <w:p w14:paraId="29AD1DFB" w14:textId="7A9EBA53"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Кабінет:</w:t>
            </w:r>
            <w:r w:rsidRPr="00247439">
              <w:rPr>
                <w:rFonts w:ascii="Times New Roman" w:eastAsia="Arial Unicode MS" w:hAnsi="Times New Roman" w:cs="Times New Roman"/>
                <w:bCs/>
                <w:sz w:val="24"/>
                <w:szCs w:val="24"/>
                <w:lang w:val="uk-UA"/>
              </w:rPr>
              <w:t xml:space="preserve"> 4</w:t>
            </w:r>
            <w:r w:rsidR="00FD0BC0" w:rsidRPr="00247439">
              <w:rPr>
                <w:rFonts w:ascii="Times New Roman" w:eastAsia="Arial Unicode MS" w:hAnsi="Times New Roman" w:cs="Times New Roman"/>
                <w:bCs/>
                <w:sz w:val="24"/>
                <w:szCs w:val="24"/>
                <w:lang w:val="uk-UA"/>
              </w:rPr>
              <w:t>3</w:t>
            </w:r>
          </w:p>
        </w:tc>
      </w:tr>
      <w:tr w:rsidR="00BA1FD6" w:rsidRPr="00247439" w14:paraId="0F731CD3" w14:textId="77777777" w:rsidTr="00247439">
        <w:tc>
          <w:tcPr>
            <w:tcW w:w="9067" w:type="dxa"/>
            <w:gridSpan w:val="2"/>
          </w:tcPr>
          <w:p w14:paraId="212E7CB6" w14:textId="77777777" w:rsidR="008718B2" w:rsidRPr="00247439" w:rsidRDefault="008718B2"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Анотація навчальної дисципліни</w:t>
            </w:r>
          </w:p>
        </w:tc>
      </w:tr>
      <w:tr w:rsidR="00BA1FD6" w:rsidRPr="00B11730" w14:paraId="3A7C366D" w14:textId="77777777" w:rsidTr="00247439">
        <w:tc>
          <w:tcPr>
            <w:tcW w:w="3105" w:type="dxa"/>
          </w:tcPr>
          <w:p w14:paraId="4E2581C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Мета дисципліни</w:t>
            </w:r>
          </w:p>
        </w:tc>
        <w:tc>
          <w:tcPr>
            <w:tcW w:w="5962" w:type="dxa"/>
          </w:tcPr>
          <w:p w14:paraId="0D96F112" w14:textId="580C2549" w:rsidR="00247439" w:rsidRPr="00247439" w:rsidRDefault="00247439" w:rsidP="00247439">
            <w:pPr>
              <w:pStyle w:val="113"/>
              <w:ind w:firstLine="113"/>
              <w:rPr>
                <w:rFonts w:eastAsia="Times"/>
                <w:sz w:val="24"/>
                <w:szCs w:val="24"/>
              </w:rPr>
            </w:pPr>
            <w:r w:rsidRPr="00247439">
              <w:rPr>
                <w:rFonts w:eastAsia="Times"/>
                <w:sz w:val="24"/>
                <w:szCs w:val="24"/>
              </w:rPr>
              <w:t xml:space="preserve">підготовка здобувачів освіти до поглибленого знання та розуміння психологічних складових перебігу відновлення, компенсації, реадаптації  чи адаптації до нових умов людини, що реабілітується, застосування цих  знань на практиці, та формування у здобувачів освіти чіткої позиції психолога-практика  щодо дотримання </w:t>
            </w:r>
            <w:r w:rsidRPr="00247439">
              <w:rPr>
                <w:rFonts w:eastAsia="Times"/>
                <w:sz w:val="24"/>
                <w:szCs w:val="24"/>
              </w:rPr>
              <w:lastRenderedPageBreak/>
              <w:t xml:space="preserve">вимог, які дозволяють починати практичну діяльність,  формування особистісних рис, які є складовими особистості практичного психолога, кваліфікованого ставлення до предмету своєї діяльності, дотримання положень етичного кодексу психологів України. </w:t>
            </w:r>
          </w:p>
          <w:p w14:paraId="0FF16354" w14:textId="53DE2DFC" w:rsidR="008718B2" w:rsidRPr="00247439" w:rsidRDefault="008718B2" w:rsidP="00247439">
            <w:pPr>
              <w:ind w:firstLine="113"/>
              <w:jc w:val="both"/>
              <w:rPr>
                <w:rFonts w:ascii="Times New Roman" w:eastAsia="Arial Unicode MS" w:hAnsi="Times New Roman" w:cs="Times New Roman"/>
                <w:bCs/>
                <w:sz w:val="24"/>
                <w:szCs w:val="24"/>
                <w:lang w:val="uk-UA"/>
              </w:rPr>
            </w:pPr>
          </w:p>
        </w:tc>
      </w:tr>
      <w:tr w:rsidR="00BA1FD6" w:rsidRPr="00247439" w14:paraId="697B1FCE" w14:textId="77777777" w:rsidTr="00247439">
        <w:tc>
          <w:tcPr>
            <w:tcW w:w="3105" w:type="dxa"/>
          </w:tcPr>
          <w:p w14:paraId="4A40D42E" w14:textId="77777777" w:rsidR="00BA1FD6" w:rsidRPr="00247439" w:rsidRDefault="00BA1FD6"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Мета орієнтована на формування компетентностей</w:t>
            </w:r>
          </w:p>
        </w:tc>
        <w:tc>
          <w:tcPr>
            <w:tcW w:w="5962" w:type="dxa"/>
          </w:tcPr>
          <w:p w14:paraId="46D567A0" w14:textId="77777777" w:rsidR="00D4239E" w:rsidRPr="00D4239E" w:rsidRDefault="00D4239E" w:rsidP="00D4239E">
            <w:pPr>
              <w:autoSpaceDE w:val="0"/>
              <w:autoSpaceDN w:val="0"/>
              <w:adjustRightInd w:val="0"/>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ЗК1. Здатність застосовувати знання у практичних ситуаціях.</w:t>
            </w:r>
          </w:p>
          <w:p w14:paraId="03F53EAB"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ЗК 2. Знання та розуміння предметної області та розуміння професійної діяльності. </w:t>
            </w:r>
          </w:p>
          <w:p w14:paraId="7271DBEB" w14:textId="1845FE36"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ЗК 4. Здатність вчитися й оволодівати сучасними знаннями. </w:t>
            </w:r>
          </w:p>
          <w:p w14:paraId="35E43B11"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ЗК5. Здатність бути критичним і самокритичним.</w:t>
            </w:r>
          </w:p>
          <w:p w14:paraId="0A5A70DB"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 ЗК6. Здатність приймати обґрунтовані рішення.</w:t>
            </w:r>
          </w:p>
          <w:p w14:paraId="5036155D" w14:textId="0FBABFBD"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 ЗК7. Здатність генерувати нові ідеї (креативність).</w:t>
            </w:r>
          </w:p>
          <w:p w14:paraId="4EC18EC9"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СК 1. Здатність оперувати категоріально-понятійним апаратом психології. </w:t>
            </w:r>
          </w:p>
          <w:p w14:paraId="728F9440"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09375649"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СК 3. Здатність до розуміння природи поведінки, діяльності та вчинків. </w:t>
            </w:r>
          </w:p>
          <w:p w14:paraId="2AF5EBE3" w14:textId="77777777" w:rsidR="00D4239E" w:rsidRPr="00D4239E" w:rsidRDefault="00D4239E" w:rsidP="00D4239E">
            <w:pPr>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3767343D" w14:textId="77777777" w:rsidR="00D4239E" w:rsidRPr="00D4239E" w:rsidRDefault="00D4239E" w:rsidP="00D4239E">
            <w:pPr>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 xml:space="preserve">СК6. Здатність самостійно планувати, організовувати та здійснювати психологічне дослідження </w:t>
            </w:r>
          </w:p>
          <w:p w14:paraId="0D4BDAA9" w14:textId="77777777" w:rsidR="00D4239E" w:rsidRPr="00D4239E" w:rsidRDefault="00D4239E" w:rsidP="00D4239E">
            <w:pPr>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32103859" w14:textId="77777777" w:rsidR="00D4239E" w:rsidRPr="00D4239E" w:rsidRDefault="00D4239E" w:rsidP="00D4239E">
            <w:pPr>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 xml:space="preserve">СК9. Здатність здійснювати просвітницьку та психопрофілактичну відповідно до запиту </w:t>
            </w:r>
          </w:p>
          <w:p w14:paraId="334E7597" w14:textId="56789B7C" w:rsidR="00D4239E" w:rsidRPr="00D4239E" w:rsidRDefault="00D4239E" w:rsidP="00D4239E">
            <w:pPr>
              <w:ind w:firstLine="113"/>
              <w:jc w:val="both"/>
              <w:rPr>
                <w:rFonts w:ascii="Times New Roman" w:hAnsi="Times New Roman" w:cs="Times New Roman"/>
                <w:sz w:val="24"/>
                <w:szCs w:val="24"/>
                <w:highlight w:val="yellow"/>
                <w:lang w:val="uk-UA" w:eastAsia="x-none"/>
              </w:rPr>
            </w:pPr>
            <w:r w:rsidRPr="00D4239E">
              <w:rPr>
                <w:rFonts w:ascii="Times New Roman" w:hAnsi="Times New Roman" w:cs="Times New Roman"/>
                <w:sz w:val="24"/>
                <w:szCs w:val="24"/>
                <w:lang w:val="uk-UA"/>
              </w:rPr>
              <w:t>СК 1</w:t>
            </w:r>
            <w:r w:rsidR="00B11730">
              <w:rPr>
                <w:rFonts w:ascii="Times New Roman" w:hAnsi="Times New Roman" w:cs="Times New Roman"/>
                <w:sz w:val="24"/>
                <w:szCs w:val="24"/>
                <w:lang w:val="uk-UA"/>
              </w:rPr>
              <w:t>1</w:t>
            </w:r>
            <w:r w:rsidRPr="00D4239E">
              <w:rPr>
                <w:rFonts w:ascii="Times New Roman" w:hAnsi="Times New Roman" w:cs="Times New Roman"/>
                <w:sz w:val="24"/>
                <w:szCs w:val="24"/>
                <w:lang w:val="uk-UA"/>
              </w:rPr>
              <w:t>. Здатність до особистісного та професійного самовдосконалення, навчання і саморозвитку.</w:t>
            </w:r>
          </w:p>
          <w:p w14:paraId="45A616F3"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ПР 1. Аналізувати та пояснювати психічні явища, ідентифікувати психологічні проблеми та пропонувати шляхи їх розв’язання. </w:t>
            </w:r>
          </w:p>
          <w:p w14:paraId="0FCB4B43"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ПР 2. Розуміти закономірності та особливості розвитку й функціонування психічних явищ у контексті професійних завдань. </w:t>
            </w:r>
            <w:bookmarkStart w:id="1" w:name="_Hlk88145513"/>
          </w:p>
          <w:p w14:paraId="0512FACC" w14:textId="77777777" w:rsidR="00D4239E" w:rsidRPr="00D4239E" w:rsidRDefault="00D4239E" w:rsidP="00D4239E">
            <w:pPr>
              <w:ind w:firstLine="113"/>
              <w:jc w:val="both"/>
              <w:rPr>
                <w:rFonts w:ascii="Times New Roman" w:hAnsi="Times New Roman" w:cs="Times New Roman"/>
                <w:color w:val="000000"/>
                <w:sz w:val="24"/>
                <w:szCs w:val="24"/>
                <w:lang w:val="uk-UA"/>
              </w:rPr>
            </w:pPr>
            <w:r w:rsidRPr="00D4239E">
              <w:rPr>
                <w:rFonts w:ascii="Times New Roman" w:hAnsi="Times New Roman" w:cs="Times New Roman"/>
                <w:color w:val="000000"/>
                <w:sz w:val="24"/>
                <w:szCs w:val="24"/>
                <w:lang w:val="uk-UA"/>
              </w:rPr>
              <w:t>ПР5.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bookmarkEnd w:id="1"/>
          <w:p w14:paraId="442C1317" w14:textId="77777777" w:rsidR="00D4239E" w:rsidRPr="00D4239E"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DE085D5" w14:textId="0012A21B" w:rsidR="00BA1FD6" w:rsidRPr="00247439" w:rsidRDefault="00D4239E" w:rsidP="00D4239E">
            <w:pPr>
              <w:ind w:firstLine="113"/>
              <w:jc w:val="both"/>
              <w:rPr>
                <w:rFonts w:ascii="Times New Roman" w:hAnsi="Times New Roman" w:cs="Times New Roman"/>
                <w:sz w:val="24"/>
                <w:szCs w:val="24"/>
                <w:lang w:val="uk-UA"/>
              </w:rPr>
            </w:pPr>
            <w:r w:rsidRPr="00D4239E">
              <w:rPr>
                <w:rFonts w:ascii="Times New Roman" w:hAnsi="Times New Roman" w:cs="Times New Roman"/>
                <w:sz w:val="24"/>
                <w:szCs w:val="24"/>
                <w:lang w:val="uk-UA"/>
              </w:rPr>
              <w:t>ПР 15. Відповідально ставитися до професійного самовдосконалення, навчання та саморозвитку.</w:t>
            </w:r>
            <w:r w:rsidRPr="00FD3D37">
              <w:rPr>
                <w:rFonts w:ascii="Times New Roman" w:hAnsi="Times New Roman" w:cs="Times New Roman"/>
                <w:sz w:val="28"/>
                <w:szCs w:val="28"/>
                <w:lang w:val="uk-UA"/>
              </w:rPr>
              <w:t xml:space="preserve"> </w:t>
            </w:r>
          </w:p>
        </w:tc>
      </w:tr>
      <w:tr w:rsidR="00BA1FD6" w:rsidRPr="00247439" w14:paraId="6AF8F21B" w14:textId="77777777" w:rsidTr="00247439">
        <w:tc>
          <w:tcPr>
            <w:tcW w:w="3105" w:type="dxa"/>
          </w:tcPr>
          <w:p w14:paraId="33802377" w14:textId="77777777" w:rsidR="00BA1FD6" w:rsidRPr="00247439" w:rsidRDefault="00BA1FD6"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Очікувані результати навчання</w:t>
            </w:r>
          </w:p>
        </w:tc>
        <w:tc>
          <w:tcPr>
            <w:tcW w:w="5962" w:type="dxa"/>
          </w:tcPr>
          <w:p w14:paraId="56656000" w14:textId="77777777" w:rsidR="00BA1FD6" w:rsidRPr="00247439" w:rsidRDefault="00BA1FD6" w:rsidP="00247439">
            <w:pPr>
              <w:pStyle w:val="1"/>
              <w:tabs>
                <w:tab w:val="left" w:pos="199"/>
              </w:tabs>
              <w:spacing w:before="0" w:after="0"/>
              <w:ind w:firstLine="113"/>
              <w:outlineLvl w:val="0"/>
              <w:rPr>
                <w:rFonts w:ascii="Times New Roman" w:hAnsi="Times New Roman"/>
                <w:color w:val="auto"/>
                <w:sz w:val="24"/>
                <w:szCs w:val="24"/>
                <w:lang w:val="uk-UA"/>
              </w:rPr>
            </w:pPr>
            <w:r w:rsidRPr="00247439">
              <w:rPr>
                <w:rFonts w:ascii="Times New Roman" w:hAnsi="Times New Roman"/>
                <w:color w:val="auto"/>
                <w:sz w:val="24"/>
                <w:szCs w:val="24"/>
                <w:lang w:val="uk-UA"/>
              </w:rPr>
              <w:t>знати:</w:t>
            </w:r>
          </w:p>
          <w:p w14:paraId="0A20C5FB" w14:textId="77777777" w:rsidR="00BA1FD6" w:rsidRPr="00247439" w:rsidRDefault="00BA1FD6" w:rsidP="00247439">
            <w:pPr>
              <w:pStyle w:val="a6"/>
              <w:widowControl w:val="0"/>
              <w:numPr>
                <w:ilvl w:val="0"/>
                <w:numId w:val="48"/>
              </w:numPr>
              <w:tabs>
                <w:tab w:val="left" w:pos="199"/>
                <w:tab w:val="left" w:pos="993"/>
              </w:tabs>
              <w:autoSpaceDE w:val="0"/>
              <w:autoSpaceDN w:val="0"/>
              <w:ind w:left="0" w:firstLine="113"/>
              <w:contextualSpacing w:val="0"/>
              <w:jc w:val="both"/>
              <w:rPr>
                <w:rFonts w:ascii="Times New Roman" w:hAnsi="Times New Roman" w:cs="Times New Roman"/>
                <w:sz w:val="24"/>
                <w:szCs w:val="24"/>
                <w:lang w:val="uk-UA"/>
              </w:rPr>
            </w:pPr>
            <w:r w:rsidRPr="00247439">
              <w:rPr>
                <w:rFonts w:ascii="Times New Roman" w:hAnsi="Times New Roman" w:cs="Times New Roman"/>
                <w:sz w:val="24"/>
                <w:szCs w:val="24"/>
                <w:lang w:val="uk-UA"/>
              </w:rPr>
              <w:t>теоретична</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систематизація</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знань,</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що</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дозволила</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lastRenderedPageBreak/>
              <w:t>б</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осмислити</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майбутнім</w:t>
            </w:r>
            <w:r w:rsidRPr="00247439">
              <w:rPr>
                <w:rFonts w:ascii="Times New Roman" w:hAnsi="Times New Roman" w:cs="Times New Roman"/>
                <w:spacing w:val="-2"/>
                <w:sz w:val="24"/>
                <w:szCs w:val="24"/>
                <w:lang w:val="uk-UA"/>
              </w:rPr>
              <w:t xml:space="preserve"> </w:t>
            </w:r>
            <w:r w:rsidRPr="00247439">
              <w:rPr>
                <w:rFonts w:ascii="Times New Roman" w:hAnsi="Times New Roman" w:cs="Times New Roman"/>
                <w:sz w:val="24"/>
                <w:szCs w:val="24"/>
                <w:lang w:val="uk-UA"/>
              </w:rPr>
              <w:t>фахівцям</w:t>
            </w:r>
            <w:r w:rsidRPr="00247439">
              <w:rPr>
                <w:rFonts w:ascii="Times New Roman" w:hAnsi="Times New Roman" w:cs="Times New Roman"/>
                <w:spacing w:val="-2"/>
                <w:sz w:val="24"/>
                <w:szCs w:val="24"/>
                <w:lang w:val="uk-UA"/>
              </w:rPr>
              <w:t xml:space="preserve"> </w:t>
            </w:r>
            <w:r w:rsidRPr="00247439">
              <w:rPr>
                <w:rFonts w:ascii="Times New Roman" w:hAnsi="Times New Roman" w:cs="Times New Roman"/>
                <w:sz w:val="24"/>
                <w:szCs w:val="24"/>
                <w:lang w:val="uk-UA"/>
              </w:rPr>
              <w:t>феномен особистості</w:t>
            </w:r>
            <w:r w:rsidRPr="00247439">
              <w:rPr>
                <w:rFonts w:ascii="Times New Roman" w:hAnsi="Times New Roman" w:cs="Times New Roman"/>
                <w:spacing w:val="-2"/>
                <w:sz w:val="24"/>
                <w:szCs w:val="24"/>
                <w:lang w:val="uk-UA"/>
              </w:rPr>
              <w:t xml:space="preserve"> </w:t>
            </w:r>
            <w:r w:rsidRPr="00247439">
              <w:rPr>
                <w:rFonts w:ascii="Times New Roman" w:hAnsi="Times New Roman" w:cs="Times New Roman"/>
                <w:sz w:val="24"/>
                <w:szCs w:val="24"/>
                <w:lang w:val="uk-UA"/>
              </w:rPr>
              <w:t>у всіх</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її аспектах;</w:t>
            </w:r>
          </w:p>
          <w:p w14:paraId="2657E9D4" w14:textId="77777777" w:rsidR="00BA1FD6" w:rsidRPr="00247439" w:rsidRDefault="00BA1FD6" w:rsidP="00247439">
            <w:pPr>
              <w:pStyle w:val="af6"/>
              <w:tabs>
                <w:tab w:val="left" w:pos="199"/>
              </w:tabs>
              <w:ind w:firstLine="113"/>
              <w:jc w:val="both"/>
              <w:rPr>
                <w:sz w:val="24"/>
              </w:rPr>
            </w:pPr>
            <w:r w:rsidRPr="00247439">
              <w:rPr>
                <w:sz w:val="24"/>
              </w:rPr>
              <w:t>формування</w:t>
            </w:r>
            <w:r w:rsidRPr="00247439">
              <w:rPr>
                <w:spacing w:val="1"/>
                <w:sz w:val="24"/>
              </w:rPr>
              <w:t xml:space="preserve"> </w:t>
            </w:r>
            <w:r w:rsidRPr="00247439">
              <w:rPr>
                <w:sz w:val="24"/>
              </w:rPr>
              <w:t>у</w:t>
            </w:r>
            <w:r w:rsidRPr="00247439">
              <w:rPr>
                <w:spacing w:val="1"/>
                <w:sz w:val="24"/>
              </w:rPr>
              <w:t xml:space="preserve"> </w:t>
            </w:r>
            <w:r w:rsidRPr="00247439">
              <w:rPr>
                <w:sz w:val="24"/>
              </w:rPr>
              <w:t>майбутніх</w:t>
            </w:r>
            <w:r w:rsidRPr="00247439">
              <w:rPr>
                <w:spacing w:val="1"/>
                <w:sz w:val="24"/>
              </w:rPr>
              <w:t xml:space="preserve"> </w:t>
            </w:r>
            <w:r w:rsidRPr="00247439">
              <w:rPr>
                <w:sz w:val="24"/>
              </w:rPr>
              <w:t>спеціалістів</w:t>
            </w:r>
            <w:r w:rsidRPr="00247439">
              <w:rPr>
                <w:spacing w:val="1"/>
                <w:sz w:val="24"/>
              </w:rPr>
              <w:t xml:space="preserve"> </w:t>
            </w:r>
            <w:r w:rsidRPr="00247439">
              <w:rPr>
                <w:sz w:val="24"/>
              </w:rPr>
              <w:t>знань,</w:t>
            </w:r>
            <w:r w:rsidRPr="00247439">
              <w:rPr>
                <w:spacing w:val="1"/>
                <w:sz w:val="24"/>
              </w:rPr>
              <w:t xml:space="preserve"> </w:t>
            </w:r>
            <w:r w:rsidRPr="00247439">
              <w:rPr>
                <w:sz w:val="24"/>
              </w:rPr>
              <w:t>умінь,</w:t>
            </w:r>
            <w:r w:rsidRPr="00247439">
              <w:rPr>
                <w:spacing w:val="1"/>
                <w:sz w:val="24"/>
              </w:rPr>
              <w:t xml:space="preserve"> </w:t>
            </w:r>
            <w:r w:rsidRPr="00247439">
              <w:rPr>
                <w:sz w:val="24"/>
              </w:rPr>
              <w:t>навичок</w:t>
            </w:r>
            <w:r w:rsidRPr="00247439">
              <w:rPr>
                <w:spacing w:val="1"/>
                <w:sz w:val="24"/>
              </w:rPr>
              <w:t xml:space="preserve"> </w:t>
            </w:r>
            <w:r w:rsidRPr="00247439">
              <w:rPr>
                <w:sz w:val="24"/>
              </w:rPr>
              <w:t>роботи</w:t>
            </w:r>
            <w:r w:rsidRPr="00247439">
              <w:rPr>
                <w:spacing w:val="1"/>
                <w:sz w:val="24"/>
              </w:rPr>
              <w:t xml:space="preserve"> </w:t>
            </w:r>
            <w:r w:rsidRPr="00247439">
              <w:rPr>
                <w:sz w:val="24"/>
              </w:rPr>
              <w:t>з</w:t>
            </w:r>
            <w:r w:rsidRPr="00247439">
              <w:rPr>
                <w:spacing w:val="1"/>
                <w:sz w:val="24"/>
              </w:rPr>
              <w:t xml:space="preserve"> </w:t>
            </w:r>
            <w:r w:rsidRPr="00247439">
              <w:rPr>
                <w:sz w:val="24"/>
              </w:rPr>
              <w:t>психологічними</w:t>
            </w:r>
            <w:r w:rsidRPr="00247439">
              <w:rPr>
                <w:spacing w:val="1"/>
                <w:sz w:val="24"/>
              </w:rPr>
              <w:t xml:space="preserve"> </w:t>
            </w:r>
            <w:r w:rsidRPr="00247439">
              <w:rPr>
                <w:sz w:val="24"/>
              </w:rPr>
              <w:t>методиками</w:t>
            </w:r>
            <w:r w:rsidRPr="00247439">
              <w:rPr>
                <w:spacing w:val="1"/>
                <w:sz w:val="24"/>
              </w:rPr>
              <w:t xml:space="preserve"> </w:t>
            </w:r>
            <w:r w:rsidRPr="00247439">
              <w:rPr>
                <w:sz w:val="24"/>
              </w:rPr>
              <w:t>діагностування</w:t>
            </w:r>
            <w:r w:rsidRPr="00247439">
              <w:rPr>
                <w:spacing w:val="1"/>
                <w:sz w:val="24"/>
              </w:rPr>
              <w:t xml:space="preserve"> </w:t>
            </w:r>
            <w:r w:rsidRPr="00247439">
              <w:rPr>
                <w:sz w:val="24"/>
              </w:rPr>
              <w:t>темпераменту,</w:t>
            </w:r>
            <w:r w:rsidRPr="00247439">
              <w:rPr>
                <w:spacing w:val="1"/>
                <w:sz w:val="24"/>
              </w:rPr>
              <w:t xml:space="preserve"> </w:t>
            </w:r>
            <w:r w:rsidRPr="00247439">
              <w:rPr>
                <w:sz w:val="24"/>
              </w:rPr>
              <w:t>характеру,</w:t>
            </w:r>
            <w:r w:rsidRPr="00247439">
              <w:rPr>
                <w:spacing w:val="1"/>
                <w:sz w:val="24"/>
              </w:rPr>
              <w:t xml:space="preserve"> </w:t>
            </w:r>
            <w:r w:rsidRPr="00247439">
              <w:rPr>
                <w:sz w:val="24"/>
              </w:rPr>
              <w:t>типу</w:t>
            </w:r>
            <w:r w:rsidRPr="00247439">
              <w:rPr>
                <w:spacing w:val="-67"/>
                <w:sz w:val="24"/>
              </w:rPr>
              <w:t xml:space="preserve"> </w:t>
            </w:r>
            <w:r w:rsidRPr="00247439">
              <w:rPr>
                <w:sz w:val="24"/>
              </w:rPr>
              <w:t>спрямованості</w:t>
            </w:r>
            <w:r w:rsidRPr="00247439">
              <w:rPr>
                <w:spacing w:val="1"/>
                <w:sz w:val="24"/>
              </w:rPr>
              <w:t xml:space="preserve"> </w:t>
            </w:r>
            <w:r w:rsidRPr="00247439">
              <w:rPr>
                <w:sz w:val="24"/>
              </w:rPr>
              <w:t>особистості,</w:t>
            </w:r>
            <w:r w:rsidRPr="00247439">
              <w:rPr>
                <w:spacing w:val="1"/>
                <w:sz w:val="24"/>
              </w:rPr>
              <w:t xml:space="preserve"> </w:t>
            </w:r>
            <w:r w:rsidRPr="00247439">
              <w:rPr>
                <w:sz w:val="24"/>
              </w:rPr>
              <w:t>самооцінки,</w:t>
            </w:r>
            <w:r w:rsidRPr="00247439">
              <w:rPr>
                <w:spacing w:val="1"/>
                <w:sz w:val="24"/>
              </w:rPr>
              <w:t xml:space="preserve"> </w:t>
            </w:r>
            <w:r w:rsidRPr="00247439">
              <w:rPr>
                <w:sz w:val="24"/>
              </w:rPr>
              <w:t>рівня</w:t>
            </w:r>
            <w:r w:rsidRPr="00247439">
              <w:rPr>
                <w:spacing w:val="1"/>
                <w:sz w:val="24"/>
              </w:rPr>
              <w:t xml:space="preserve"> </w:t>
            </w:r>
            <w:r w:rsidRPr="00247439">
              <w:rPr>
                <w:sz w:val="24"/>
              </w:rPr>
              <w:t>домагань;</w:t>
            </w:r>
            <w:r w:rsidRPr="00247439">
              <w:rPr>
                <w:spacing w:val="1"/>
                <w:sz w:val="24"/>
              </w:rPr>
              <w:t xml:space="preserve"> </w:t>
            </w:r>
            <w:r w:rsidRPr="00247439">
              <w:rPr>
                <w:sz w:val="24"/>
              </w:rPr>
              <w:t>з</w:t>
            </w:r>
            <w:r w:rsidRPr="00247439">
              <w:rPr>
                <w:spacing w:val="1"/>
                <w:sz w:val="24"/>
              </w:rPr>
              <w:t xml:space="preserve"> </w:t>
            </w:r>
            <w:r w:rsidRPr="00247439">
              <w:rPr>
                <w:sz w:val="24"/>
              </w:rPr>
              <w:t>визначення</w:t>
            </w:r>
            <w:r w:rsidRPr="00247439">
              <w:rPr>
                <w:spacing w:val="1"/>
                <w:sz w:val="24"/>
              </w:rPr>
              <w:t xml:space="preserve"> </w:t>
            </w:r>
            <w:r w:rsidRPr="00247439">
              <w:rPr>
                <w:sz w:val="24"/>
              </w:rPr>
              <w:t>особистісних</w:t>
            </w:r>
            <w:r w:rsidRPr="00247439">
              <w:rPr>
                <w:spacing w:val="-3"/>
                <w:sz w:val="24"/>
              </w:rPr>
              <w:t xml:space="preserve"> </w:t>
            </w:r>
            <w:r w:rsidRPr="00247439">
              <w:rPr>
                <w:sz w:val="24"/>
              </w:rPr>
              <w:t>властивостей,</w:t>
            </w:r>
            <w:r w:rsidRPr="00247439">
              <w:rPr>
                <w:spacing w:val="-3"/>
                <w:sz w:val="24"/>
              </w:rPr>
              <w:t xml:space="preserve"> </w:t>
            </w:r>
            <w:r w:rsidRPr="00247439">
              <w:rPr>
                <w:sz w:val="24"/>
              </w:rPr>
              <w:t>значимих</w:t>
            </w:r>
            <w:r w:rsidRPr="00247439">
              <w:rPr>
                <w:spacing w:val="-2"/>
                <w:sz w:val="24"/>
              </w:rPr>
              <w:t xml:space="preserve"> </w:t>
            </w:r>
            <w:r w:rsidRPr="00247439">
              <w:rPr>
                <w:sz w:val="24"/>
              </w:rPr>
              <w:t>для</w:t>
            </w:r>
            <w:r w:rsidRPr="00247439">
              <w:rPr>
                <w:spacing w:val="-2"/>
                <w:sz w:val="24"/>
              </w:rPr>
              <w:t xml:space="preserve"> </w:t>
            </w:r>
            <w:r w:rsidRPr="00247439">
              <w:rPr>
                <w:sz w:val="24"/>
              </w:rPr>
              <w:t>конструктивного</w:t>
            </w:r>
            <w:r w:rsidRPr="00247439">
              <w:rPr>
                <w:spacing w:val="-3"/>
                <w:sz w:val="24"/>
              </w:rPr>
              <w:t xml:space="preserve"> </w:t>
            </w:r>
            <w:r w:rsidRPr="00247439">
              <w:rPr>
                <w:sz w:val="24"/>
              </w:rPr>
              <w:t>спілкування</w:t>
            </w:r>
          </w:p>
          <w:p w14:paraId="15B233F9" w14:textId="77777777" w:rsidR="00BA1FD6" w:rsidRPr="00247439" w:rsidRDefault="00BA1FD6" w:rsidP="00247439">
            <w:pPr>
              <w:pStyle w:val="af6"/>
              <w:tabs>
                <w:tab w:val="left" w:pos="199"/>
              </w:tabs>
              <w:ind w:firstLine="113"/>
              <w:rPr>
                <w:sz w:val="24"/>
              </w:rPr>
            </w:pPr>
          </w:p>
          <w:p w14:paraId="708095A5" w14:textId="77777777" w:rsidR="00BA1FD6" w:rsidRPr="00247439" w:rsidRDefault="00BA1FD6" w:rsidP="00247439">
            <w:pPr>
              <w:pStyle w:val="1"/>
              <w:tabs>
                <w:tab w:val="left" w:pos="199"/>
              </w:tabs>
              <w:spacing w:before="0" w:after="0"/>
              <w:ind w:firstLine="113"/>
              <w:outlineLvl w:val="0"/>
              <w:rPr>
                <w:rFonts w:ascii="Times New Roman" w:hAnsi="Times New Roman"/>
                <w:color w:val="auto"/>
                <w:sz w:val="24"/>
                <w:szCs w:val="24"/>
                <w:lang w:val="uk-UA"/>
              </w:rPr>
            </w:pPr>
            <w:r w:rsidRPr="00247439">
              <w:rPr>
                <w:rFonts w:ascii="Times New Roman" w:hAnsi="Times New Roman"/>
                <w:color w:val="auto"/>
                <w:sz w:val="24"/>
                <w:szCs w:val="24"/>
                <w:lang w:val="uk-UA"/>
              </w:rPr>
              <w:t>вміти:</w:t>
            </w:r>
          </w:p>
          <w:p w14:paraId="0FF9D201" w14:textId="77777777" w:rsidR="00BA1FD6" w:rsidRPr="00247439" w:rsidRDefault="00BA1FD6" w:rsidP="00247439">
            <w:pPr>
              <w:pStyle w:val="a6"/>
              <w:widowControl w:val="0"/>
              <w:numPr>
                <w:ilvl w:val="0"/>
                <w:numId w:val="47"/>
              </w:numPr>
              <w:tabs>
                <w:tab w:val="left" w:pos="199"/>
                <w:tab w:val="left" w:pos="1690"/>
              </w:tabs>
              <w:autoSpaceDE w:val="0"/>
              <w:autoSpaceDN w:val="0"/>
              <w:ind w:left="0" w:firstLine="113"/>
              <w:contextualSpacing w:val="0"/>
              <w:rPr>
                <w:rFonts w:ascii="Times New Roman" w:hAnsi="Times New Roman" w:cs="Times New Roman"/>
                <w:sz w:val="24"/>
                <w:szCs w:val="24"/>
                <w:lang w:val="uk-UA"/>
              </w:rPr>
            </w:pPr>
            <w:r w:rsidRPr="00247439">
              <w:rPr>
                <w:rFonts w:ascii="Times New Roman" w:hAnsi="Times New Roman" w:cs="Times New Roman"/>
                <w:sz w:val="24"/>
                <w:szCs w:val="24"/>
                <w:lang w:val="uk-UA"/>
              </w:rPr>
              <w:t>використовувати</w:t>
            </w:r>
            <w:r w:rsidRPr="00247439">
              <w:rPr>
                <w:rFonts w:ascii="Times New Roman" w:hAnsi="Times New Roman" w:cs="Times New Roman"/>
                <w:spacing w:val="21"/>
                <w:sz w:val="24"/>
                <w:szCs w:val="24"/>
                <w:lang w:val="uk-UA"/>
              </w:rPr>
              <w:t xml:space="preserve"> </w:t>
            </w:r>
            <w:r w:rsidRPr="00247439">
              <w:rPr>
                <w:rFonts w:ascii="Times New Roman" w:hAnsi="Times New Roman" w:cs="Times New Roman"/>
                <w:sz w:val="24"/>
                <w:szCs w:val="24"/>
                <w:lang w:val="uk-UA"/>
              </w:rPr>
              <w:t>на</w:t>
            </w:r>
            <w:r w:rsidRPr="00247439">
              <w:rPr>
                <w:rFonts w:ascii="Times New Roman" w:hAnsi="Times New Roman" w:cs="Times New Roman"/>
                <w:spacing w:val="21"/>
                <w:sz w:val="24"/>
                <w:szCs w:val="24"/>
                <w:lang w:val="uk-UA"/>
              </w:rPr>
              <w:t xml:space="preserve"> </w:t>
            </w:r>
            <w:r w:rsidRPr="00247439">
              <w:rPr>
                <w:rFonts w:ascii="Times New Roman" w:hAnsi="Times New Roman" w:cs="Times New Roman"/>
                <w:sz w:val="24"/>
                <w:szCs w:val="24"/>
                <w:lang w:val="uk-UA"/>
              </w:rPr>
              <w:t>практиці</w:t>
            </w:r>
            <w:r w:rsidRPr="00247439">
              <w:rPr>
                <w:rFonts w:ascii="Times New Roman" w:hAnsi="Times New Roman" w:cs="Times New Roman"/>
                <w:spacing w:val="23"/>
                <w:sz w:val="24"/>
                <w:szCs w:val="24"/>
                <w:lang w:val="uk-UA"/>
              </w:rPr>
              <w:t xml:space="preserve"> </w:t>
            </w:r>
            <w:r w:rsidRPr="00247439">
              <w:rPr>
                <w:rFonts w:ascii="Times New Roman" w:hAnsi="Times New Roman" w:cs="Times New Roman"/>
                <w:sz w:val="24"/>
                <w:szCs w:val="24"/>
                <w:lang w:val="uk-UA"/>
              </w:rPr>
              <w:t>методи</w:t>
            </w:r>
            <w:r w:rsidRPr="00247439">
              <w:rPr>
                <w:rFonts w:ascii="Times New Roman" w:hAnsi="Times New Roman" w:cs="Times New Roman"/>
                <w:spacing w:val="20"/>
                <w:sz w:val="24"/>
                <w:szCs w:val="24"/>
                <w:lang w:val="uk-UA"/>
              </w:rPr>
              <w:t xml:space="preserve"> </w:t>
            </w:r>
            <w:r w:rsidRPr="00247439">
              <w:rPr>
                <w:rFonts w:ascii="Times New Roman" w:hAnsi="Times New Roman" w:cs="Times New Roman"/>
                <w:sz w:val="24"/>
                <w:szCs w:val="24"/>
                <w:lang w:val="uk-UA"/>
              </w:rPr>
              <w:t>дослідження</w:t>
            </w:r>
            <w:r w:rsidRPr="00247439">
              <w:rPr>
                <w:rFonts w:ascii="Times New Roman" w:hAnsi="Times New Roman" w:cs="Times New Roman"/>
                <w:spacing w:val="21"/>
                <w:sz w:val="24"/>
                <w:szCs w:val="24"/>
                <w:lang w:val="uk-UA"/>
              </w:rPr>
              <w:t xml:space="preserve"> </w:t>
            </w:r>
            <w:r w:rsidRPr="00247439">
              <w:rPr>
                <w:rFonts w:ascii="Times New Roman" w:hAnsi="Times New Roman" w:cs="Times New Roman"/>
                <w:sz w:val="24"/>
                <w:szCs w:val="24"/>
                <w:lang w:val="uk-UA"/>
              </w:rPr>
              <w:t>особистості;</w:t>
            </w:r>
          </w:p>
          <w:p w14:paraId="7DFA3BF6" w14:textId="77777777" w:rsidR="00BA1FD6" w:rsidRPr="00247439" w:rsidRDefault="00BA1FD6" w:rsidP="00247439">
            <w:pPr>
              <w:pStyle w:val="a6"/>
              <w:widowControl w:val="0"/>
              <w:numPr>
                <w:ilvl w:val="0"/>
                <w:numId w:val="47"/>
              </w:numPr>
              <w:tabs>
                <w:tab w:val="left" w:pos="199"/>
                <w:tab w:val="left" w:pos="851"/>
                <w:tab w:val="left" w:pos="3217"/>
                <w:tab w:val="left" w:pos="3714"/>
                <w:tab w:val="left" w:pos="5525"/>
                <w:tab w:val="left" w:pos="7098"/>
                <w:tab w:val="left" w:pos="8525"/>
                <w:tab w:val="left" w:pos="10214"/>
              </w:tabs>
              <w:autoSpaceDE w:val="0"/>
              <w:autoSpaceDN w:val="0"/>
              <w:ind w:left="0" w:firstLine="113"/>
              <w:contextualSpacing w:val="0"/>
              <w:rPr>
                <w:rFonts w:ascii="Times New Roman" w:hAnsi="Times New Roman" w:cs="Times New Roman"/>
                <w:sz w:val="24"/>
                <w:szCs w:val="24"/>
                <w:lang w:val="uk-UA"/>
              </w:rPr>
            </w:pPr>
            <w:r w:rsidRPr="00247439">
              <w:rPr>
                <w:rFonts w:ascii="Times New Roman" w:hAnsi="Times New Roman" w:cs="Times New Roman"/>
                <w:sz w:val="24"/>
                <w:szCs w:val="24"/>
                <w:lang w:val="uk-UA"/>
              </w:rPr>
              <w:t>оцінювати та порівнювати теоретичні</w:t>
            </w:r>
            <w:r w:rsidRPr="00247439">
              <w:rPr>
                <w:rFonts w:ascii="Times New Roman" w:hAnsi="Times New Roman" w:cs="Times New Roman"/>
                <w:sz w:val="24"/>
                <w:szCs w:val="24"/>
                <w:lang w:val="uk-UA"/>
              </w:rPr>
              <w:tab/>
              <w:t xml:space="preserve">концепції особистості та </w:t>
            </w:r>
            <w:r w:rsidRPr="00247439">
              <w:rPr>
                <w:rFonts w:ascii="Times New Roman" w:hAnsi="Times New Roman" w:cs="Times New Roman"/>
                <w:spacing w:val="-67"/>
                <w:sz w:val="24"/>
                <w:szCs w:val="24"/>
                <w:lang w:val="uk-UA"/>
              </w:rPr>
              <w:t xml:space="preserve"> </w:t>
            </w:r>
            <w:r w:rsidRPr="00247439">
              <w:rPr>
                <w:rFonts w:ascii="Times New Roman" w:hAnsi="Times New Roman" w:cs="Times New Roman"/>
                <w:sz w:val="24"/>
                <w:szCs w:val="24"/>
                <w:lang w:val="uk-UA"/>
              </w:rPr>
              <w:t>практично</w:t>
            </w:r>
            <w:r w:rsidRPr="00247439">
              <w:rPr>
                <w:rFonts w:ascii="Times New Roman" w:hAnsi="Times New Roman" w:cs="Times New Roman"/>
                <w:spacing w:val="6"/>
                <w:sz w:val="24"/>
                <w:szCs w:val="24"/>
                <w:lang w:val="uk-UA"/>
              </w:rPr>
              <w:t xml:space="preserve"> </w:t>
            </w:r>
            <w:r w:rsidRPr="00247439">
              <w:rPr>
                <w:rFonts w:ascii="Times New Roman" w:hAnsi="Times New Roman" w:cs="Times New Roman"/>
                <w:sz w:val="24"/>
                <w:szCs w:val="24"/>
                <w:lang w:val="uk-UA"/>
              </w:rPr>
              <w:t>їх</w:t>
            </w:r>
            <w:r w:rsidRPr="00247439">
              <w:rPr>
                <w:rFonts w:ascii="Times New Roman" w:hAnsi="Times New Roman" w:cs="Times New Roman"/>
                <w:spacing w:val="9"/>
                <w:sz w:val="24"/>
                <w:szCs w:val="24"/>
                <w:lang w:val="uk-UA"/>
              </w:rPr>
              <w:t xml:space="preserve"> </w:t>
            </w:r>
            <w:r w:rsidRPr="00247439">
              <w:rPr>
                <w:rFonts w:ascii="Times New Roman" w:hAnsi="Times New Roman" w:cs="Times New Roman"/>
                <w:sz w:val="24"/>
                <w:szCs w:val="24"/>
                <w:lang w:val="uk-UA"/>
              </w:rPr>
              <w:t>застосовувати;</w:t>
            </w:r>
          </w:p>
          <w:p w14:paraId="03DB5723" w14:textId="77777777" w:rsidR="00BA1FD6" w:rsidRPr="00247439" w:rsidRDefault="00BA1FD6" w:rsidP="00247439">
            <w:pPr>
              <w:pStyle w:val="a6"/>
              <w:widowControl w:val="0"/>
              <w:numPr>
                <w:ilvl w:val="0"/>
                <w:numId w:val="47"/>
              </w:numPr>
              <w:tabs>
                <w:tab w:val="left" w:pos="199"/>
                <w:tab w:val="left" w:pos="851"/>
                <w:tab w:val="left" w:pos="3315"/>
                <w:tab w:val="left" w:pos="4830"/>
              </w:tabs>
              <w:autoSpaceDE w:val="0"/>
              <w:autoSpaceDN w:val="0"/>
              <w:ind w:left="0" w:firstLine="113"/>
              <w:contextualSpacing w:val="0"/>
              <w:rPr>
                <w:rFonts w:ascii="Times New Roman" w:hAnsi="Times New Roman" w:cs="Times New Roman"/>
                <w:sz w:val="24"/>
                <w:szCs w:val="24"/>
                <w:lang w:val="uk-UA"/>
              </w:rPr>
            </w:pPr>
            <w:r w:rsidRPr="00247439">
              <w:rPr>
                <w:rFonts w:ascii="Times New Roman" w:hAnsi="Times New Roman" w:cs="Times New Roman"/>
                <w:sz w:val="24"/>
                <w:szCs w:val="24"/>
                <w:lang w:val="uk-UA"/>
              </w:rPr>
              <w:t>інтегрувати теоретичні знання</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з</w:t>
            </w:r>
            <w:r w:rsidRPr="00247439">
              <w:rPr>
                <w:rFonts w:ascii="Times New Roman" w:hAnsi="Times New Roman" w:cs="Times New Roman"/>
                <w:spacing w:val="70"/>
                <w:sz w:val="24"/>
                <w:szCs w:val="24"/>
                <w:lang w:val="uk-UA"/>
              </w:rPr>
              <w:t xml:space="preserve"> </w:t>
            </w:r>
            <w:r w:rsidRPr="00247439">
              <w:rPr>
                <w:rFonts w:ascii="Times New Roman" w:hAnsi="Times New Roman" w:cs="Times New Roman"/>
                <w:sz w:val="24"/>
                <w:szCs w:val="24"/>
                <w:lang w:val="uk-UA"/>
              </w:rPr>
              <w:t>питань</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психології</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особистості</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у</w:t>
            </w:r>
            <w:r w:rsidRPr="00247439">
              <w:rPr>
                <w:rFonts w:ascii="Times New Roman" w:hAnsi="Times New Roman" w:cs="Times New Roman"/>
                <w:spacing w:val="-67"/>
                <w:sz w:val="24"/>
                <w:szCs w:val="24"/>
                <w:lang w:val="uk-UA"/>
              </w:rPr>
              <w:t xml:space="preserve"> </w:t>
            </w:r>
            <w:r w:rsidRPr="00247439">
              <w:rPr>
                <w:rFonts w:ascii="Times New Roman" w:hAnsi="Times New Roman" w:cs="Times New Roman"/>
                <w:sz w:val="24"/>
                <w:szCs w:val="24"/>
                <w:lang w:val="uk-UA"/>
              </w:rPr>
              <w:t>практичну</w:t>
            </w:r>
            <w:r w:rsidRPr="00247439">
              <w:rPr>
                <w:rFonts w:ascii="Times New Roman" w:hAnsi="Times New Roman" w:cs="Times New Roman"/>
                <w:spacing w:val="5"/>
                <w:sz w:val="24"/>
                <w:szCs w:val="24"/>
                <w:lang w:val="uk-UA"/>
              </w:rPr>
              <w:t xml:space="preserve"> </w:t>
            </w:r>
            <w:r w:rsidRPr="00247439">
              <w:rPr>
                <w:rFonts w:ascii="Times New Roman" w:hAnsi="Times New Roman" w:cs="Times New Roman"/>
                <w:sz w:val="24"/>
                <w:szCs w:val="24"/>
                <w:lang w:val="uk-UA"/>
              </w:rPr>
              <w:t>діяльність;</w:t>
            </w:r>
          </w:p>
          <w:p w14:paraId="10AA9C7B" w14:textId="77777777" w:rsidR="00BA1FD6" w:rsidRPr="00247439" w:rsidRDefault="00BA1FD6" w:rsidP="00247439">
            <w:pPr>
              <w:pStyle w:val="a6"/>
              <w:widowControl w:val="0"/>
              <w:numPr>
                <w:ilvl w:val="0"/>
                <w:numId w:val="47"/>
              </w:numPr>
              <w:tabs>
                <w:tab w:val="left" w:pos="199"/>
                <w:tab w:val="left" w:pos="851"/>
                <w:tab w:val="left" w:pos="1881"/>
                <w:tab w:val="left" w:pos="1882"/>
                <w:tab w:val="left" w:pos="3515"/>
                <w:tab w:val="left" w:pos="4503"/>
                <w:tab w:val="left" w:pos="5514"/>
                <w:tab w:val="left" w:pos="9087"/>
              </w:tabs>
              <w:autoSpaceDE w:val="0"/>
              <w:autoSpaceDN w:val="0"/>
              <w:ind w:left="0" w:firstLine="113"/>
              <w:contextualSpacing w:val="0"/>
              <w:rPr>
                <w:rFonts w:ascii="Times New Roman" w:hAnsi="Times New Roman" w:cs="Times New Roman"/>
                <w:sz w:val="24"/>
                <w:szCs w:val="24"/>
                <w:lang w:val="uk-UA"/>
              </w:rPr>
            </w:pPr>
            <w:r w:rsidRPr="00247439">
              <w:rPr>
                <w:rFonts w:ascii="Times New Roman" w:hAnsi="Times New Roman" w:cs="Times New Roman"/>
                <w:sz w:val="24"/>
                <w:szCs w:val="24"/>
                <w:lang w:val="uk-UA"/>
              </w:rPr>
              <w:t>аналізувати власні типові індивідуально-психологічні властивості</w:t>
            </w:r>
            <w:r w:rsidRPr="00247439">
              <w:rPr>
                <w:rFonts w:ascii="Times New Roman" w:hAnsi="Times New Roman" w:cs="Times New Roman"/>
                <w:spacing w:val="-67"/>
                <w:sz w:val="24"/>
                <w:szCs w:val="24"/>
                <w:lang w:val="uk-UA"/>
              </w:rPr>
              <w:t xml:space="preserve"> </w:t>
            </w:r>
            <w:r w:rsidRPr="00247439">
              <w:rPr>
                <w:rFonts w:ascii="Times New Roman" w:hAnsi="Times New Roman" w:cs="Times New Roman"/>
                <w:sz w:val="24"/>
                <w:szCs w:val="24"/>
                <w:lang w:val="uk-UA"/>
              </w:rPr>
              <w:t>особистості;</w:t>
            </w:r>
          </w:p>
          <w:p w14:paraId="1485F5F5" w14:textId="36768EAB" w:rsidR="00BA1FD6" w:rsidRPr="00247439" w:rsidRDefault="00BA1FD6" w:rsidP="00247439">
            <w:pPr>
              <w:pStyle w:val="a6"/>
              <w:widowControl w:val="0"/>
              <w:numPr>
                <w:ilvl w:val="0"/>
                <w:numId w:val="47"/>
              </w:numPr>
              <w:tabs>
                <w:tab w:val="left" w:pos="199"/>
                <w:tab w:val="left" w:pos="851"/>
              </w:tabs>
              <w:autoSpaceDE w:val="0"/>
              <w:autoSpaceDN w:val="0"/>
              <w:ind w:left="0" w:firstLine="113"/>
              <w:contextualSpacing w:val="0"/>
              <w:jc w:val="both"/>
              <w:rPr>
                <w:rFonts w:ascii="Times New Roman" w:eastAsia="Arial Unicode MS" w:hAnsi="Times New Roman" w:cs="Times New Roman"/>
                <w:bCs/>
                <w:sz w:val="24"/>
                <w:szCs w:val="24"/>
                <w:lang w:val="uk-UA"/>
              </w:rPr>
            </w:pPr>
            <w:r w:rsidRPr="00247439">
              <w:rPr>
                <w:rFonts w:ascii="Times New Roman" w:hAnsi="Times New Roman" w:cs="Times New Roman"/>
                <w:sz w:val="24"/>
                <w:szCs w:val="24"/>
                <w:lang w:val="uk-UA"/>
              </w:rPr>
              <w:t>розвивати</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уявлення</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про</w:t>
            </w:r>
            <w:r w:rsidRPr="00247439">
              <w:rPr>
                <w:rFonts w:ascii="Times New Roman" w:hAnsi="Times New Roman" w:cs="Times New Roman"/>
                <w:spacing w:val="-3"/>
                <w:sz w:val="24"/>
                <w:szCs w:val="24"/>
                <w:lang w:val="uk-UA"/>
              </w:rPr>
              <w:t xml:space="preserve"> </w:t>
            </w:r>
            <w:r w:rsidRPr="00247439">
              <w:rPr>
                <w:rFonts w:ascii="Times New Roman" w:hAnsi="Times New Roman" w:cs="Times New Roman"/>
                <w:sz w:val="24"/>
                <w:szCs w:val="24"/>
                <w:lang w:val="uk-UA"/>
              </w:rPr>
              <w:t>свою</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особистість.</w:t>
            </w:r>
          </w:p>
          <w:p w14:paraId="7ED5CBD0" w14:textId="549E57DD" w:rsidR="00BA1FD6" w:rsidRPr="00247439" w:rsidRDefault="00BA1FD6" w:rsidP="00247439">
            <w:pPr>
              <w:pStyle w:val="a6"/>
              <w:tabs>
                <w:tab w:val="left" w:pos="131"/>
                <w:tab w:val="left" w:pos="199"/>
              </w:tabs>
              <w:ind w:left="0" w:firstLine="113"/>
              <w:jc w:val="both"/>
              <w:rPr>
                <w:rFonts w:ascii="Times New Roman" w:eastAsia="Arial Unicode MS" w:hAnsi="Times New Roman" w:cs="Times New Roman"/>
                <w:bCs/>
                <w:sz w:val="24"/>
                <w:szCs w:val="24"/>
                <w:lang w:val="uk-UA"/>
              </w:rPr>
            </w:pPr>
          </w:p>
        </w:tc>
      </w:tr>
      <w:tr w:rsidR="00BA1FD6" w:rsidRPr="00247439" w14:paraId="79EE2BCC" w14:textId="77777777" w:rsidTr="00247439">
        <w:tc>
          <w:tcPr>
            <w:tcW w:w="9067" w:type="dxa"/>
            <w:gridSpan w:val="2"/>
          </w:tcPr>
          <w:p w14:paraId="6B6CE646"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Перелік тем навчальної дисципліни</w:t>
            </w:r>
          </w:p>
          <w:p w14:paraId="7107DD5A"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1. Реабілітаційна психологія: мета, завдання, зв’язок з іншими дисциплінами</w:t>
            </w:r>
          </w:p>
          <w:p w14:paraId="705E66BD" w14:textId="77777777" w:rsidR="00247439" w:rsidRPr="00247439" w:rsidRDefault="00247439" w:rsidP="00247439">
            <w:pPr>
              <w:ind w:firstLine="113"/>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2. Психотравмівні ситуації та події</w:t>
            </w:r>
          </w:p>
          <w:p w14:paraId="606D693A"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3. Мотивація у реабілітології</w:t>
            </w:r>
          </w:p>
          <w:p w14:paraId="49E33818" w14:textId="77777777" w:rsidR="00247439" w:rsidRPr="00247439" w:rsidRDefault="00247439" w:rsidP="00247439">
            <w:pPr>
              <w:pStyle w:val="a7"/>
              <w:ind w:firstLine="113"/>
              <w:rPr>
                <w:rFonts w:ascii="Times New Roman" w:hAnsi="Times New Roman" w:cs="Times New Roman"/>
                <w:bCs/>
                <w:spacing w:val="-2"/>
                <w:sz w:val="24"/>
                <w:szCs w:val="24"/>
                <w:lang w:val="uk-UA"/>
              </w:rPr>
            </w:pPr>
            <w:r w:rsidRPr="00247439">
              <w:rPr>
                <w:rFonts w:ascii="Times New Roman" w:hAnsi="Times New Roman" w:cs="Times New Roman"/>
                <w:bCs/>
                <w:sz w:val="24"/>
                <w:szCs w:val="24"/>
                <w:lang w:val="uk-UA"/>
              </w:rPr>
              <w:t>Тема</w:t>
            </w:r>
            <w:r w:rsidRPr="00247439">
              <w:rPr>
                <w:rFonts w:ascii="Times New Roman" w:hAnsi="Times New Roman" w:cs="Times New Roman"/>
                <w:bCs/>
                <w:spacing w:val="-4"/>
                <w:sz w:val="24"/>
                <w:szCs w:val="24"/>
                <w:lang w:val="uk-UA"/>
              </w:rPr>
              <w:t xml:space="preserve"> </w:t>
            </w:r>
            <w:r w:rsidRPr="00247439">
              <w:rPr>
                <w:rFonts w:ascii="Times New Roman" w:hAnsi="Times New Roman" w:cs="Times New Roman"/>
                <w:bCs/>
                <w:sz w:val="24"/>
                <w:szCs w:val="24"/>
                <w:lang w:val="uk-UA"/>
              </w:rPr>
              <w:t>4. Діагностичний</w:t>
            </w:r>
            <w:r w:rsidRPr="00247439">
              <w:rPr>
                <w:rFonts w:ascii="Times New Roman" w:hAnsi="Times New Roman" w:cs="Times New Roman"/>
                <w:bCs/>
                <w:spacing w:val="-6"/>
                <w:sz w:val="24"/>
                <w:szCs w:val="24"/>
                <w:lang w:val="uk-UA"/>
              </w:rPr>
              <w:t xml:space="preserve"> </w:t>
            </w:r>
            <w:r w:rsidRPr="00247439">
              <w:rPr>
                <w:rFonts w:ascii="Times New Roman" w:hAnsi="Times New Roman" w:cs="Times New Roman"/>
                <w:bCs/>
                <w:sz w:val="24"/>
                <w:szCs w:val="24"/>
                <w:lang w:val="uk-UA"/>
              </w:rPr>
              <w:t>інструментарій</w:t>
            </w:r>
            <w:r w:rsidRPr="00247439">
              <w:rPr>
                <w:rFonts w:ascii="Times New Roman" w:hAnsi="Times New Roman" w:cs="Times New Roman"/>
                <w:bCs/>
                <w:spacing w:val="-7"/>
                <w:sz w:val="24"/>
                <w:szCs w:val="24"/>
                <w:lang w:val="uk-UA"/>
              </w:rPr>
              <w:t xml:space="preserve"> </w:t>
            </w:r>
            <w:r w:rsidRPr="00247439">
              <w:rPr>
                <w:rFonts w:ascii="Times New Roman" w:hAnsi="Times New Roman" w:cs="Times New Roman"/>
                <w:bCs/>
                <w:sz w:val="24"/>
                <w:szCs w:val="24"/>
                <w:lang w:val="uk-UA"/>
              </w:rPr>
              <w:t>у</w:t>
            </w:r>
            <w:r w:rsidRPr="00247439">
              <w:rPr>
                <w:rFonts w:ascii="Times New Roman" w:hAnsi="Times New Roman" w:cs="Times New Roman"/>
                <w:bCs/>
                <w:spacing w:val="-2"/>
                <w:sz w:val="24"/>
                <w:szCs w:val="24"/>
                <w:lang w:val="uk-UA"/>
              </w:rPr>
              <w:t xml:space="preserve"> </w:t>
            </w:r>
            <w:r w:rsidRPr="00247439">
              <w:rPr>
                <w:rFonts w:ascii="Times New Roman" w:hAnsi="Times New Roman" w:cs="Times New Roman"/>
                <w:bCs/>
                <w:sz w:val="24"/>
                <w:szCs w:val="24"/>
                <w:lang w:val="uk-UA"/>
              </w:rPr>
              <w:t>реабілітаційному</w:t>
            </w:r>
            <w:r w:rsidRPr="00247439">
              <w:rPr>
                <w:rFonts w:ascii="Times New Roman" w:hAnsi="Times New Roman" w:cs="Times New Roman"/>
                <w:bCs/>
                <w:spacing w:val="-7"/>
                <w:sz w:val="24"/>
                <w:szCs w:val="24"/>
                <w:lang w:val="uk-UA"/>
              </w:rPr>
              <w:t xml:space="preserve"> </w:t>
            </w:r>
            <w:r w:rsidRPr="00247439">
              <w:rPr>
                <w:rFonts w:ascii="Times New Roman" w:hAnsi="Times New Roman" w:cs="Times New Roman"/>
                <w:bCs/>
                <w:spacing w:val="-2"/>
                <w:sz w:val="24"/>
                <w:szCs w:val="24"/>
                <w:lang w:val="uk-UA"/>
              </w:rPr>
              <w:t>процесі.</w:t>
            </w:r>
          </w:p>
          <w:p w14:paraId="3264BEBC" w14:textId="709866EE" w:rsidR="00BA1FD6" w:rsidRPr="00247439" w:rsidRDefault="00BA1FD6" w:rsidP="00247439">
            <w:pPr>
              <w:ind w:firstLine="113"/>
              <w:jc w:val="both"/>
              <w:rPr>
                <w:rFonts w:ascii="Times New Roman" w:eastAsia="Arial Unicode MS" w:hAnsi="Times New Roman" w:cs="Times New Roman"/>
                <w:bCs/>
                <w:sz w:val="24"/>
                <w:szCs w:val="24"/>
                <w:lang w:val="uk-UA"/>
              </w:rPr>
            </w:pPr>
          </w:p>
          <w:p w14:paraId="07DEE040" w14:textId="77777777" w:rsidR="00247439" w:rsidRPr="00247439" w:rsidRDefault="00247439" w:rsidP="00247439">
            <w:pPr>
              <w:ind w:firstLine="113"/>
              <w:jc w:val="center"/>
              <w:rPr>
                <w:rFonts w:ascii="Times New Roman" w:hAnsi="Times New Roman" w:cs="Times New Roman"/>
                <w:bCs/>
                <w:sz w:val="24"/>
                <w:szCs w:val="24"/>
                <w:lang w:val="uk-UA"/>
              </w:rPr>
            </w:pPr>
            <w:r w:rsidRPr="00247439">
              <w:rPr>
                <w:rFonts w:ascii="Times New Roman" w:hAnsi="Times New Roman" w:cs="Times New Roman"/>
                <w:bCs/>
                <w:sz w:val="24"/>
                <w:szCs w:val="24"/>
                <w:lang w:val="uk-UA"/>
              </w:rPr>
              <w:t>Змістовий модуль 2. Реабілітаційна психологічна допомога в різних життєвих ситуаціях і психічних розладах</w:t>
            </w:r>
          </w:p>
          <w:p w14:paraId="6D2A2D5C" w14:textId="77777777" w:rsidR="00247439" w:rsidRPr="00247439" w:rsidRDefault="00247439" w:rsidP="00247439">
            <w:pPr>
              <w:ind w:firstLine="113"/>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5. Особливості побудови реабілітаційної програми</w:t>
            </w:r>
          </w:p>
          <w:p w14:paraId="57E9FE71"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6. Психологічна реабілітація військовослужбовців</w:t>
            </w:r>
          </w:p>
          <w:p w14:paraId="6563B246"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7. Соціально-психологічна допомога особам, що пережили полон і тортури</w:t>
            </w:r>
          </w:p>
          <w:p w14:paraId="6F4BCD4B"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8. Психологічна допомога родинам ветеранів.</w:t>
            </w:r>
          </w:p>
          <w:p w14:paraId="5608606B"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9. Психологічна допомога внутрішньо переміщеним особам</w:t>
            </w:r>
          </w:p>
          <w:p w14:paraId="31FFEC46" w14:textId="77777777" w:rsidR="00247439" w:rsidRPr="00247439" w:rsidRDefault="00247439" w:rsidP="00247439">
            <w:pPr>
              <w:ind w:firstLine="113"/>
              <w:jc w:val="both"/>
              <w:rPr>
                <w:rFonts w:ascii="Times New Roman" w:hAnsi="Times New Roman" w:cs="Times New Roman"/>
                <w:bCs/>
                <w:sz w:val="24"/>
                <w:szCs w:val="24"/>
                <w:lang w:val="uk-UA"/>
              </w:rPr>
            </w:pPr>
            <w:r w:rsidRPr="00247439">
              <w:rPr>
                <w:rFonts w:ascii="Times New Roman" w:hAnsi="Times New Roman" w:cs="Times New Roman"/>
                <w:bCs/>
                <w:sz w:val="24"/>
                <w:szCs w:val="24"/>
                <w:lang w:val="uk-UA"/>
              </w:rPr>
              <w:t>Тема 10. Психологічна допомога дітям із травмівним досвідом</w:t>
            </w:r>
          </w:p>
          <w:p w14:paraId="17CDE5E3" w14:textId="77777777" w:rsidR="00247439" w:rsidRPr="00247439" w:rsidRDefault="00247439" w:rsidP="00247439">
            <w:pPr>
              <w:pStyle w:val="af6"/>
              <w:ind w:firstLine="113"/>
              <w:jc w:val="both"/>
              <w:rPr>
                <w:bCs/>
                <w:spacing w:val="1"/>
                <w:sz w:val="24"/>
              </w:rPr>
            </w:pPr>
            <w:r w:rsidRPr="00247439">
              <w:rPr>
                <w:bCs/>
                <w:sz w:val="24"/>
              </w:rPr>
              <w:t>Тема</w:t>
            </w:r>
            <w:r w:rsidRPr="00247439">
              <w:rPr>
                <w:bCs/>
                <w:spacing w:val="1"/>
                <w:sz w:val="24"/>
              </w:rPr>
              <w:t xml:space="preserve"> </w:t>
            </w:r>
            <w:r w:rsidRPr="00247439">
              <w:rPr>
                <w:bCs/>
                <w:sz w:val="24"/>
              </w:rPr>
              <w:t>11.</w:t>
            </w:r>
            <w:r w:rsidRPr="00247439">
              <w:rPr>
                <w:bCs/>
                <w:spacing w:val="1"/>
                <w:sz w:val="24"/>
              </w:rPr>
              <w:t xml:space="preserve"> </w:t>
            </w:r>
            <w:r w:rsidRPr="00247439">
              <w:rPr>
                <w:bCs/>
                <w:sz w:val="24"/>
              </w:rPr>
              <w:t>Реабілітаційна</w:t>
            </w:r>
            <w:r w:rsidRPr="00247439">
              <w:rPr>
                <w:bCs/>
                <w:spacing w:val="1"/>
                <w:sz w:val="24"/>
              </w:rPr>
              <w:t xml:space="preserve"> </w:t>
            </w:r>
            <w:r w:rsidRPr="00247439">
              <w:rPr>
                <w:bCs/>
                <w:sz w:val="24"/>
              </w:rPr>
              <w:t>психологічна</w:t>
            </w:r>
            <w:r w:rsidRPr="00247439">
              <w:rPr>
                <w:bCs/>
                <w:spacing w:val="1"/>
                <w:sz w:val="24"/>
              </w:rPr>
              <w:t xml:space="preserve"> </w:t>
            </w:r>
            <w:r w:rsidRPr="00247439">
              <w:rPr>
                <w:bCs/>
                <w:sz w:val="24"/>
              </w:rPr>
              <w:t>допомога</w:t>
            </w:r>
            <w:r w:rsidRPr="00247439">
              <w:rPr>
                <w:bCs/>
                <w:spacing w:val="1"/>
                <w:sz w:val="24"/>
              </w:rPr>
              <w:t xml:space="preserve"> </w:t>
            </w:r>
            <w:r w:rsidRPr="00247439">
              <w:rPr>
                <w:bCs/>
                <w:sz w:val="24"/>
              </w:rPr>
              <w:t>при</w:t>
            </w:r>
            <w:r w:rsidRPr="00247439">
              <w:rPr>
                <w:bCs/>
                <w:spacing w:val="1"/>
                <w:sz w:val="24"/>
              </w:rPr>
              <w:t xml:space="preserve"> </w:t>
            </w:r>
            <w:r w:rsidRPr="00247439">
              <w:rPr>
                <w:bCs/>
                <w:sz w:val="24"/>
              </w:rPr>
              <w:t>психосоматичних</w:t>
            </w:r>
            <w:r w:rsidRPr="00247439">
              <w:rPr>
                <w:bCs/>
                <w:spacing w:val="1"/>
                <w:sz w:val="24"/>
              </w:rPr>
              <w:t xml:space="preserve"> </w:t>
            </w:r>
            <w:r w:rsidRPr="00247439">
              <w:rPr>
                <w:bCs/>
                <w:sz w:val="24"/>
              </w:rPr>
              <w:t>захворюваннях.</w:t>
            </w:r>
            <w:r w:rsidRPr="00247439">
              <w:rPr>
                <w:bCs/>
                <w:spacing w:val="1"/>
                <w:sz w:val="24"/>
              </w:rPr>
              <w:t xml:space="preserve"> </w:t>
            </w:r>
          </w:p>
          <w:p w14:paraId="77E7D8E7" w14:textId="77777777" w:rsidR="00247439" w:rsidRPr="00247439" w:rsidRDefault="00247439" w:rsidP="00247439">
            <w:pPr>
              <w:pStyle w:val="af6"/>
              <w:ind w:firstLine="113"/>
              <w:jc w:val="both"/>
              <w:rPr>
                <w:bCs/>
                <w:sz w:val="24"/>
              </w:rPr>
            </w:pPr>
            <w:r w:rsidRPr="00247439">
              <w:rPr>
                <w:bCs/>
                <w:sz w:val="24"/>
              </w:rPr>
              <w:t xml:space="preserve">Тема 12. Хвороби залежності та реабілітаційні психологічні технології. Особливості психологічної реабілітації осіб з адиктивною поведінкою  </w:t>
            </w:r>
          </w:p>
          <w:p w14:paraId="00C8FDAD" w14:textId="77777777" w:rsidR="00247439" w:rsidRPr="00247439" w:rsidRDefault="00247439" w:rsidP="00247439">
            <w:pPr>
              <w:pStyle w:val="TableParagraph"/>
              <w:ind w:firstLine="113"/>
              <w:jc w:val="both"/>
              <w:rPr>
                <w:bCs/>
                <w:iCs/>
                <w:sz w:val="24"/>
                <w:szCs w:val="24"/>
              </w:rPr>
            </w:pPr>
            <w:r w:rsidRPr="00247439">
              <w:rPr>
                <w:bCs/>
                <w:iCs/>
                <w:sz w:val="24"/>
                <w:szCs w:val="24"/>
              </w:rPr>
              <w:t>Тема</w:t>
            </w:r>
            <w:r w:rsidRPr="00247439">
              <w:rPr>
                <w:bCs/>
                <w:iCs/>
                <w:spacing w:val="1"/>
                <w:sz w:val="24"/>
                <w:szCs w:val="24"/>
              </w:rPr>
              <w:t xml:space="preserve"> </w:t>
            </w:r>
            <w:r w:rsidRPr="00247439">
              <w:rPr>
                <w:bCs/>
                <w:iCs/>
                <w:sz w:val="24"/>
                <w:szCs w:val="24"/>
              </w:rPr>
              <w:t>13.</w:t>
            </w:r>
            <w:r w:rsidRPr="00247439">
              <w:rPr>
                <w:bCs/>
                <w:iCs/>
                <w:spacing w:val="1"/>
                <w:sz w:val="24"/>
                <w:szCs w:val="24"/>
              </w:rPr>
              <w:t xml:space="preserve"> </w:t>
            </w:r>
            <w:r w:rsidRPr="00247439">
              <w:rPr>
                <w:bCs/>
                <w:iCs/>
                <w:sz w:val="24"/>
                <w:szCs w:val="24"/>
              </w:rPr>
              <w:t>Особливості</w:t>
            </w:r>
            <w:r w:rsidRPr="00247439">
              <w:rPr>
                <w:bCs/>
                <w:iCs/>
                <w:spacing w:val="1"/>
                <w:sz w:val="24"/>
                <w:szCs w:val="24"/>
              </w:rPr>
              <w:t xml:space="preserve"> </w:t>
            </w:r>
            <w:r w:rsidRPr="00247439">
              <w:rPr>
                <w:bCs/>
                <w:iCs/>
                <w:sz w:val="24"/>
                <w:szCs w:val="24"/>
              </w:rPr>
              <w:t>психологічної</w:t>
            </w:r>
            <w:r w:rsidRPr="00247439">
              <w:rPr>
                <w:bCs/>
                <w:iCs/>
                <w:spacing w:val="1"/>
                <w:sz w:val="24"/>
                <w:szCs w:val="24"/>
              </w:rPr>
              <w:t xml:space="preserve"> </w:t>
            </w:r>
            <w:r w:rsidRPr="00247439">
              <w:rPr>
                <w:bCs/>
                <w:iCs/>
                <w:sz w:val="24"/>
                <w:szCs w:val="24"/>
              </w:rPr>
              <w:t>реабілітаційної</w:t>
            </w:r>
            <w:r w:rsidRPr="00247439">
              <w:rPr>
                <w:bCs/>
                <w:iCs/>
                <w:spacing w:val="1"/>
                <w:sz w:val="24"/>
                <w:szCs w:val="24"/>
              </w:rPr>
              <w:t xml:space="preserve"> </w:t>
            </w:r>
            <w:r w:rsidRPr="00247439">
              <w:rPr>
                <w:bCs/>
                <w:iCs/>
                <w:sz w:val="24"/>
                <w:szCs w:val="24"/>
              </w:rPr>
              <w:t>допомоги</w:t>
            </w:r>
            <w:r w:rsidRPr="00247439">
              <w:rPr>
                <w:bCs/>
                <w:iCs/>
                <w:spacing w:val="1"/>
                <w:sz w:val="24"/>
                <w:szCs w:val="24"/>
              </w:rPr>
              <w:t xml:space="preserve"> </w:t>
            </w:r>
            <w:r w:rsidRPr="00247439">
              <w:rPr>
                <w:bCs/>
                <w:iCs/>
                <w:sz w:val="24"/>
                <w:szCs w:val="24"/>
              </w:rPr>
              <w:t>особам</w:t>
            </w:r>
            <w:r w:rsidRPr="00247439">
              <w:rPr>
                <w:bCs/>
                <w:iCs/>
                <w:spacing w:val="-1"/>
                <w:sz w:val="24"/>
                <w:szCs w:val="24"/>
              </w:rPr>
              <w:t xml:space="preserve"> </w:t>
            </w:r>
            <w:r w:rsidRPr="00247439">
              <w:rPr>
                <w:bCs/>
                <w:iCs/>
                <w:sz w:val="24"/>
                <w:szCs w:val="24"/>
              </w:rPr>
              <w:t>з</w:t>
            </w:r>
            <w:r w:rsidRPr="00247439">
              <w:rPr>
                <w:bCs/>
                <w:iCs/>
                <w:spacing w:val="-1"/>
                <w:sz w:val="24"/>
                <w:szCs w:val="24"/>
              </w:rPr>
              <w:t xml:space="preserve"> </w:t>
            </w:r>
            <w:r w:rsidRPr="00247439">
              <w:rPr>
                <w:bCs/>
                <w:iCs/>
                <w:sz w:val="24"/>
                <w:szCs w:val="24"/>
              </w:rPr>
              <w:t>суїцидальною</w:t>
            </w:r>
            <w:r w:rsidRPr="00247439">
              <w:rPr>
                <w:bCs/>
                <w:iCs/>
                <w:spacing w:val="4"/>
                <w:sz w:val="24"/>
                <w:szCs w:val="24"/>
              </w:rPr>
              <w:t xml:space="preserve"> </w:t>
            </w:r>
            <w:r w:rsidRPr="00247439">
              <w:rPr>
                <w:bCs/>
                <w:iCs/>
                <w:sz w:val="24"/>
                <w:szCs w:val="24"/>
              </w:rPr>
              <w:t>поведінкою.</w:t>
            </w:r>
          </w:p>
          <w:p w14:paraId="11A9AC77" w14:textId="77777777" w:rsidR="00247439" w:rsidRPr="00247439" w:rsidRDefault="00247439" w:rsidP="00247439">
            <w:pPr>
              <w:ind w:firstLine="113"/>
              <w:jc w:val="both"/>
              <w:rPr>
                <w:rFonts w:ascii="Times New Roman" w:hAnsi="Times New Roman" w:cs="Times New Roman"/>
                <w:bCs/>
                <w:iCs/>
                <w:sz w:val="24"/>
                <w:szCs w:val="24"/>
                <w:lang w:val="uk-UA"/>
              </w:rPr>
            </w:pPr>
            <w:r w:rsidRPr="00247439">
              <w:rPr>
                <w:rFonts w:ascii="Times New Roman" w:hAnsi="Times New Roman" w:cs="Times New Roman"/>
                <w:bCs/>
                <w:iCs/>
                <w:sz w:val="24"/>
                <w:szCs w:val="24"/>
                <w:lang w:val="uk-UA"/>
              </w:rPr>
              <w:t>Тема 14. Особливості психологічної реабілітаційної допомоги потерпілим</w:t>
            </w:r>
            <w:r w:rsidRPr="00247439">
              <w:rPr>
                <w:rFonts w:ascii="Times New Roman" w:hAnsi="Times New Roman" w:cs="Times New Roman"/>
                <w:bCs/>
                <w:iCs/>
                <w:spacing w:val="-2"/>
                <w:sz w:val="24"/>
                <w:szCs w:val="24"/>
                <w:lang w:val="uk-UA"/>
              </w:rPr>
              <w:t xml:space="preserve"> </w:t>
            </w:r>
            <w:r w:rsidRPr="00247439">
              <w:rPr>
                <w:rFonts w:ascii="Times New Roman" w:hAnsi="Times New Roman" w:cs="Times New Roman"/>
                <w:bCs/>
                <w:iCs/>
                <w:sz w:val="24"/>
                <w:szCs w:val="24"/>
                <w:lang w:val="uk-UA"/>
              </w:rPr>
              <w:t>від</w:t>
            </w:r>
            <w:r w:rsidRPr="00247439">
              <w:rPr>
                <w:rFonts w:ascii="Times New Roman" w:hAnsi="Times New Roman" w:cs="Times New Roman"/>
                <w:bCs/>
                <w:iCs/>
                <w:spacing w:val="-3"/>
                <w:sz w:val="24"/>
                <w:szCs w:val="24"/>
                <w:lang w:val="uk-UA"/>
              </w:rPr>
              <w:t xml:space="preserve"> </w:t>
            </w:r>
            <w:r w:rsidRPr="00247439">
              <w:rPr>
                <w:rFonts w:ascii="Times New Roman" w:hAnsi="Times New Roman" w:cs="Times New Roman"/>
                <w:bCs/>
                <w:iCs/>
                <w:sz w:val="24"/>
                <w:szCs w:val="24"/>
                <w:lang w:val="uk-UA"/>
              </w:rPr>
              <w:t>насильства</w:t>
            </w:r>
          </w:p>
          <w:p w14:paraId="1021C0CD" w14:textId="2EFBAC91" w:rsidR="00BA1FD6" w:rsidRPr="00247439" w:rsidRDefault="00247439" w:rsidP="00247439">
            <w:pPr>
              <w:ind w:firstLine="113"/>
              <w:rPr>
                <w:rFonts w:ascii="Times New Roman" w:eastAsia="Arial Unicode MS" w:hAnsi="Times New Roman" w:cs="Times New Roman"/>
                <w:bCs/>
                <w:sz w:val="24"/>
                <w:szCs w:val="24"/>
                <w:lang w:val="uk-UA"/>
              </w:rPr>
            </w:pPr>
            <w:r w:rsidRPr="00247439">
              <w:rPr>
                <w:rFonts w:ascii="Times New Roman" w:hAnsi="Times New Roman" w:cs="Times New Roman"/>
                <w:bCs/>
                <w:sz w:val="24"/>
                <w:szCs w:val="24"/>
                <w:lang w:val="uk-UA"/>
              </w:rPr>
              <w:t>Тема 15. Світовий досвід психологічної допомоги населенню, що постраждало внаслідок психотравмівних</w:t>
            </w:r>
            <w:r w:rsidRPr="00247439">
              <w:rPr>
                <w:rFonts w:ascii="Times New Roman" w:hAnsi="Times New Roman" w:cs="Times New Roman"/>
                <w:bCs/>
                <w:spacing w:val="40"/>
                <w:sz w:val="24"/>
                <w:szCs w:val="24"/>
                <w:lang w:val="uk-UA"/>
              </w:rPr>
              <w:t xml:space="preserve"> </w:t>
            </w:r>
            <w:r w:rsidRPr="00247439">
              <w:rPr>
                <w:rFonts w:ascii="Times New Roman" w:hAnsi="Times New Roman" w:cs="Times New Roman"/>
                <w:bCs/>
                <w:sz w:val="24"/>
                <w:szCs w:val="24"/>
                <w:lang w:val="uk-UA"/>
              </w:rPr>
              <w:t>ситуацій.</w:t>
            </w:r>
          </w:p>
        </w:tc>
      </w:tr>
      <w:tr w:rsidR="00BA1FD6" w:rsidRPr="00247439" w14:paraId="62366D7A" w14:textId="77777777" w:rsidTr="00247439">
        <w:tc>
          <w:tcPr>
            <w:tcW w:w="9067" w:type="dxa"/>
            <w:gridSpan w:val="2"/>
          </w:tcPr>
          <w:p w14:paraId="41131B35"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Рекомендовані джерела:</w:t>
            </w:r>
          </w:p>
          <w:p w14:paraId="1507A1E3" w14:textId="21883F3E" w:rsidR="00BA1FD6" w:rsidRPr="00247439" w:rsidRDefault="00BA1FD6" w:rsidP="00247439">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Основна:</w:t>
            </w:r>
          </w:p>
          <w:p w14:paraId="42423542"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Кризова психологія: Навч. посіб. : 2-е вид. / За заг. ред. проф. О.В. Тимченка. Харків: КП «Міська друкарня», 2013.  380 с.  </w:t>
            </w:r>
          </w:p>
          <w:p w14:paraId="01020AF5"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hAnsi="Times New Roman" w:cs="Times New Roman"/>
                <w:sz w:val="24"/>
                <w:szCs w:val="24"/>
                <w:lang w:val="uk-UA"/>
              </w:rPr>
              <w:t>Основи реабілітаційної психології: подолання наслідків кризи. Навчальний посібник. за заг. ред. Пророк Н. Том 1.  Київ, 2018.  208 с.</w:t>
            </w:r>
          </w:p>
          <w:p w14:paraId="466B14A6"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hAnsi="Times New Roman" w:cs="Times New Roman"/>
                <w:sz w:val="24"/>
                <w:szCs w:val="24"/>
                <w:lang w:val="uk-UA"/>
              </w:rPr>
              <w:t>Основи реабілітаційної психології: подолання наслідків кризи. Навчальний посібник. за заг. ред. Пророк Н. Том 2. Київ, 2018. 208 с.</w:t>
            </w:r>
          </w:p>
          <w:p w14:paraId="1503EE43"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hAnsi="Times New Roman" w:cs="Times New Roman"/>
                <w:sz w:val="24"/>
                <w:szCs w:val="24"/>
                <w:lang w:val="uk-UA"/>
              </w:rPr>
              <w:lastRenderedPageBreak/>
              <w:t xml:space="preserve"> Основи реабілітаційної психології: подолання наслідків кризи. Навчальний посібник. за заг. ред. Пророк Н. Том 3. Київ, 2018. 208 с.</w:t>
            </w:r>
          </w:p>
          <w:p w14:paraId="52D849FE"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hAnsi="Times New Roman" w:cs="Times New Roman"/>
                <w:sz w:val="24"/>
                <w:szCs w:val="24"/>
                <w:lang w:val="uk-UA"/>
              </w:rPr>
              <w:t>Тохтамиш О.М. Реабілітаційна психологія : навчально-методичний посібник. Вінниця : Віндрук, 2014.  100 с.</w:t>
            </w:r>
          </w:p>
          <w:p w14:paraId="4E9B8451" w14:textId="77777777" w:rsidR="00247439" w:rsidRPr="00247439" w:rsidRDefault="00247439" w:rsidP="00247439">
            <w:pPr>
              <w:pStyle w:val="a7"/>
              <w:numPr>
                <w:ilvl w:val="0"/>
                <w:numId w:val="49"/>
              </w:numPr>
              <w:ind w:left="0" w:firstLine="113"/>
              <w:rPr>
                <w:rFonts w:ascii="Times New Roman" w:eastAsia="Calibri" w:hAnsi="Times New Roman" w:cs="Times New Roman"/>
                <w:sz w:val="24"/>
                <w:szCs w:val="24"/>
                <w:lang w:val="uk-UA"/>
              </w:rPr>
            </w:pPr>
            <w:r w:rsidRPr="00247439">
              <w:rPr>
                <w:rFonts w:ascii="Times New Roman" w:hAnsi="Times New Roman" w:cs="Times New Roman"/>
                <w:sz w:val="24"/>
                <w:szCs w:val="24"/>
                <w:lang w:val="uk-UA"/>
              </w:rPr>
              <w:t>Шевцов А.Г. Освітні основи реабілітології : монографія. Київ: МП Леся, 2009.  483 с</w:t>
            </w:r>
          </w:p>
          <w:p w14:paraId="00FAFB2C" w14:textId="77777777" w:rsidR="00BA1FD6" w:rsidRPr="00247439" w:rsidRDefault="00BA1FD6" w:rsidP="00247439">
            <w:pPr>
              <w:pStyle w:val="1"/>
              <w:tabs>
                <w:tab w:val="left" w:pos="312"/>
              </w:tabs>
              <w:spacing w:before="0" w:after="0"/>
              <w:ind w:firstLine="113"/>
              <w:jc w:val="center"/>
              <w:outlineLvl w:val="0"/>
              <w:rPr>
                <w:rFonts w:ascii="Times New Roman" w:hAnsi="Times New Roman"/>
                <w:color w:val="auto"/>
                <w:sz w:val="24"/>
                <w:szCs w:val="24"/>
                <w:lang w:val="uk-UA"/>
              </w:rPr>
            </w:pPr>
            <w:r w:rsidRPr="00247439">
              <w:rPr>
                <w:rFonts w:ascii="Times New Roman" w:hAnsi="Times New Roman"/>
                <w:color w:val="auto"/>
                <w:sz w:val="24"/>
                <w:szCs w:val="24"/>
                <w:lang w:val="uk-UA"/>
              </w:rPr>
              <w:t>Допоміжна</w:t>
            </w:r>
          </w:p>
          <w:p w14:paraId="3BF68BF7" w14:textId="77777777" w:rsidR="00247439" w:rsidRPr="00247439" w:rsidRDefault="00247439" w:rsidP="00247439">
            <w:pPr>
              <w:pStyle w:val="a7"/>
              <w:numPr>
                <w:ilvl w:val="0"/>
                <w:numId w:val="50"/>
              </w:numPr>
              <w:ind w:left="0" w:firstLine="113"/>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Бочелюк  В.Й.,  Турубарова А.В. Психологія  людини  з  обмеженими  можливостями: навч. посіб.  К. : Центр учбової літератури, 2011. 264 с.  </w:t>
            </w:r>
          </w:p>
          <w:p w14:paraId="7C64628F" w14:textId="77777777" w:rsidR="00247439" w:rsidRPr="00247439" w:rsidRDefault="00247439" w:rsidP="00247439">
            <w:pPr>
              <w:pStyle w:val="a7"/>
              <w:numPr>
                <w:ilvl w:val="0"/>
                <w:numId w:val="50"/>
              </w:numPr>
              <w:ind w:left="0" w:firstLine="113"/>
              <w:jc w:val="both"/>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Джудіт  Герман.  Психологічна  травма  та  шлях  до  видужання: наслідки насильства – від знущань у сім'ї до політичного терору. Львів, </w:t>
            </w:r>
          </w:p>
          <w:p w14:paraId="3226145E" w14:textId="77777777" w:rsidR="00247439" w:rsidRPr="00247439" w:rsidRDefault="00247439" w:rsidP="00247439">
            <w:pPr>
              <w:pStyle w:val="a7"/>
              <w:ind w:firstLine="113"/>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2015. 416с.   </w:t>
            </w:r>
          </w:p>
          <w:p w14:paraId="79E81CE8" w14:textId="77777777" w:rsidR="00247439" w:rsidRPr="00247439" w:rsidRDefault="00247439" w:rsidP="00247439">
            <w:pPr>
              <w:pStyle w:val="a7"/>
              <w:numPr>
                <w:ilvl w:val="0"/>
                <w:numId w:val="50"/>
              </w:numPr>
              <w:ind w:left="0" w:firstLine="113"/>
              <w:jc w:val="both"/>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Діагностика,  терапія  та  профілактика  медико-психологічних  наслідків бойових дій в сучасних умовах. Методичні рекомендації / П.В. Волошин та ін.  Харків, 2014.  80 с.  </w:t>
            </w:r>
          </w:p>
          <w:p w14:paraId="58A9EA6A" w14:textId="77777777" w:rsidR="00247439" w:rsidRPr="00247439" w:rsidRDefault="00247439" w:rsidP="00247439">
            <w:pPr>
              <w:pStyle w:val="a7"/>
              <w:numPr>
                <w:ilvl w:val="0"/>
                <w:numId w:val="50"/>
              </w:numPr>
              <w:ind w:left="0" w:firstLine="113"/>
              <w:jc w:val="both"/>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Єгорова О.Б. Проблеми психології важковиховуваних підлітків. Навчальний посібник / Єгорова О.Б., А.Е. Мелоян. Слов’янськ: Вид-во Б.І. Маторіна, 2018. 147 с.   </w:t>
            </w:r>
          </w:p>
          <w:p w14:paraId="0992C159" w14:textId="77777777" w:rsidR="00247439" w:rsidRPr="00247439" w:rsidRDefault="00247439" w:rsidP="00247439">
            <w:pPr>
              <w:pStyle w:val="a7"/>
              <w:numPr>
                <w:ilvl w:val="0"/>
                <w:numId w:val="50"/>
              </w:numPr>
              <w:ind w:left="0" w:firstLine="113"/>
              <w:jc w:val="both"/>
              <w:rPr>
                <w:rFonts w:ascii="Times New Roman" w:hAnsi="Times New Roman" w:cs="Times New Roman"/>
                <w:sz w:val="24"/>
                <w:szCs w:val="24"/>
                <w:lang w:val="uk-UA"/>
              </w:rPr>
            </w:pPr>
            <w:r w:rsidRPr="00247439">
              <w:rPr>
                <w:rFonts w:ascii="Times New Roman" w:hAnsi="Times New Roman" w:cs="Times New Roman"/>
                <w:sz w:val="24"/>
                <w:szCs w:val="24"/>
                <w:lang w:val="uk-UA"/>
              </w:rPr>
              <w:t>Кокун</w:t>
            </w:r>
            <w:r w:rsidRPr="00247439">
              <w:rPr>
                <w:rFonts w:ascii="Times New Roman" w:hAnsi="Times New Roman" w:cs="Times New Roman"/>
                <w:spacing w:val="25"/>
                <w:sz w:val="24"/>
                <w:szCs w:val="24"/>
                <w:lang w:val="uk-UA"/>
              </w:rPr>
              <w:t xml:space="preserve"> </w:t>
            </w:r>
            <w:r w:rsidRPr="00247439">
              <w:rPr>
                <w:rFonts w:ascii="Times New Roman" w:hAnsi="Times New Roman" w:cs="Times New Roman"/>
                <w:sz w:val="24"/>
                <w:szCs w:val="24"/>
                <w:lang w:val="uk-UA"/>
              </w:rPr>
              <w:t>О.</w:t>
            </w:r>
            <w:r w:rsidRPr="00247439">
              <w:rPr>
                <w:rFonts w:ascii="Times New Roman" w:hAnsi="Times New Roman" w:cs="Times New Roman"/>
                <w:spacing w:val="27"/>
                <w:sz w:val="24"/>
                <w:szCs w:val="24"/>
                <w:lang w:val="uk-UA"/>
              </w:rPr>
              <w:t xml:space="preserve"> </w:t>
            </w:r>
            <w:r w:rsidRPr="00247439">
              <w:rPr>
                <w:rFonts w:ascii="Times New Roman" w:hAnsi="Times New Roman" w:cs="Times New Roman"/>
                <w:sz w:val="24"/>
                <w:szCs w:val="24"/>
                <w:lang w:val="uk-UA"/>
              </w:rPr>
              <w:t>М.</w:t>
            </w:r>
            <w:r w:rsidRPr="00247439">
              <w:rPr>
                <w:rFonts w:ascii="Times New Roman" w:hAnsi="Times New Roman" w:cs="Times New Roman"/>
                <w:spacing w:val="23"/>
                <w:sz w:val="24"/>
                <w:szCs w:val="24"/>
                <w:lang w:val="uk-UA"/>
              </w:rPr>
              <w:t xml:space="preserve"> </w:t>
            </w:r>
            <w:r w:rsidRPr="00247439">
              <w:rPr>
                <w:rFonts w:ascii="Times New Roman" w:hAnsi="Times New Roman" w:cs="Times New Roman"/>
                <w:sz w:val="24"/>
                <w:szCs w:val="24"/>
                <w:lang w:val="uk-UA"/>
              </w:rPr>
              <w:t>Психологічна</w:t>
            </w:r>
            <w:r w:rsidRPr="00247439">
              <w:rPr>
                <w:rFonts w:ascii="Times New Roman" w:hAnsi="Times New Roman" w:cs="Times New Roman"/>
                <w:spacing w:val="25"/>
                <w:sz w:val="24"/>
                <w:szCs w:val="24"/>
                <w:lang w:val="uk-UA"/>
              </w:rPr>
              <w:t xml:space="preserve"> </w:t>
            </w:r>
            <w:r w:rsidRPr="00247439">
              <w:rPr>
                <w:rFonts w:ascii="Times New Roman" w:hAnsi="Times New Roman" w:cs="Times New Roman"/>
                <w:sz w:val="24"/>
                <w:szCs w:val="24"/>
                <w:lang w:val="uk-UA"/>
              </w:rPr>
              <w:t>робота</w:t>
            </w:r>
            <w:r w:rsidRPr="00247439">
              <w:rPr>
                <w:rFonts w:ascii="Times New Roman" w:hAnsi="Times New Roman" w:cs="Times New Roman"/>
                <w:spacing w:val="20"/>
                <w:sz w:val="24"/>
                <w:szCs w:val="24"/>
                <w:lang w:val="uk-UA"/>
              </w:rPr>
              <w:t xml:space="preserve"> </w:t>
            </w:r>
            <w:r w:rsidRPr="00247439">
              <w:rPr>
                <w:rFonts w:ascii="Times New Roman" w:hAnsi="Times New Roman" w:cs="Times New Roman"/>
                <w:sz w:val="24"/>
                <w:szCs w:val="24"/>
                <w:lang w:val="uk-UA"/>
              </w:rPr>
              <w:t>з</w:t>
            </w:r>
            <w:r w:rsidRPr="00247439">
              <w:rPr>
                <w:rFonts w:ascii="Times New Roman" w:hAnsi="Times New Roman" w:cs="Times New Roman"/>
                <w:spacing w:val="22"/>
                <w:sz w:val="24"/>
                <w:szCs w:val="24"/>
                <w:lang w:val="uk-UA"/>
              </w:rPr>
              <w:t xml:space="preserve"> </w:t>
            </w:r>
            <w:r w:rsidRPr="00247439">
              <w:rPr>
                <w:rFonts w:ascii="Times New Roman" w:hAnsi="Times New Roman" w:cs="Times New Roman"/>
                <w:sz w:val="24"/>
                <w:szCs w:val="24"/>
                <w:lang w:val="uk-UA"/>
              </w:rPr>
              <w:t>військовослужбовцями</w:t>
            </w:r>
            <w:r w:rsidRPr="00247439">
              <w:rPr>
                <w:rFonts w:ascii="Times New Roman" w:hAnsi="Times New Roman" w:cs="Times New Roman"/>
                <w:spacing w:val="31"/>
                <w:sz w:val="24"/>
                <w:szCs w:val="24"/>
                <w:lang w:val="uk-UA"/>
              </w:rPr>
              <w:t xml:space="preserve"> </w:t>
            </w:r>
            <w:r w:rsidRPr="00247439">
              <w:rPr>
                <w:rFonts w:ascii="Times New Roman" w:hAnsi="Times New Roman" w:cs="Times New Roman"/>
                <w:sz w:val="24"/>
                <w:szCs w:val="24"/>
                <w:lang w:val="uk-UA"/>
              </w:rPr>
              <w:t>– учасниками</w:t>
            </w:r>
            <w:r w:rsidRPr="00247439">
              <w:rPr>
                <w:rFonts w:ascii="Times New Roman" w:hAnsi="Times New Roman" w:cs="Times New Roman"/>
                <w:spacing w:val="26"/>
                <w:sz w:val="24"/>
                <w:szCs w:val="24"/>
                <w:lang w:val="uk-UA"/>
              </w:rPr>
              <w:t xml:space="preserve"> </w:t>
            </w:r>
            <w:r w:rsidRPr="00247439">
              <w:rPr>
                <w:rFonts w:ascii="Times New Roman" w:hAnsi="Times New Roman" w:cs="Times New Roman"/>
                <w:sz w:val="24"/>
                <w:szCs w:val="24"/>
                <w:lang w:val="uk-UA"/>
              </w:rPr>
              <w:t>бойових</w:t>
            </w:r>
            <w:r w:rsidRPr="00247439">
              <w:rPr>
                <w:rFonts w:ascii="Times New Roman" w:hAnsi="Times New Roman" w:cs="Times New Roman"/>
                <w:spacing w:val="21"/>
                <w:sz w:val="24"/>
                <w:szCs w:val="24"/>
                <w:lang w:val="uk-UA"/>
              </w:rPr>
              <w:t xml:space="preserve"> </w:t>
            </w:r>
            <w:r w:rsidRPr="00247439">
              <w:rPr>
                <w:rFonts w:ascii="Times New Roman" w:hAnsi="Times New Roman" w:cs="Times New Roman"/>
                <w:sz w:val="24"/>
                <w:szCs w:val="24"/>
                <w:lang w:val="uk-UA"/>
              </w:rPr>
              <w:t>дій</w:t>
            </w:r>
            <w:r w:rsidRPr="00247439">
              <w:rPr>
                <w:rFonts w:ascii="Times New Roman" w:hAnsi="Times New Roman" w:cs="Times New Roman"/>
                <w:spacing w:val="-57"/>
                <w:sz w:val="24"/>
                <w:szCs w:val="24"/>
                <w:lang w:val="uk-UA"/>
              </w:rPr>
              <w:t xml:space="preserve"> </w:t>
            </w:r>
            <w:r w:rsidRPr="00247439">
              <w:rPr>
                <w:rFonts w:ascii="Times New Roman" w:hAnsi="Times New Roman" w:cs="Times New Roman"/>
                <w:sz w:val="24"/>
                <w:szCs w:val="24"/>
                <w:lang w:val="uk-UA"/>
              </w:rPr>
              <w:t>на етапі</w:t>
            </w:r>
            <w:r w:rsidRPr="00247439">
              <w:rPr>
                <w:rFonts w:ascii="Times New Roman" w:hAnsi="Times New Roman" w:cs="Times New Roman"/>
                <w:spacing w:val="-7"/>
                <w:sz w:val="24"/>
                <w:szCs w:val="24"/>
                <w:lang w:val="uk-UA"/>
              </w:rPr>
              <w:t xml:space="preserve"> </w:t>
            </w:r>
            <w:r w:rsidRPr="00247439">
              <w:rPr>
                <w:rFonts w:ascii="Times New Roman" w:hAnsi="Times New Roman" w:cs="Times New Roman"/>
                <w:sz w:val="24"/>
                <w:szCs w:val="24"/>
                <w:lang w:val="uk-UA"/>
              </w:rPr>
              <w:t>відновлення.</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К.:</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Центр</w:t>
            </w:r>
            <w:r w:rsidRPr="00247439">
              <w:rPr>
                <w:rFonts w:ascii="Times New Roman" w:hAnsi="Times New Roman" w:cs="Times New Roman"/>
                <w:spacing w:val="-2"/>
                <w:sz w:val="24"/>
                <w:szCs w:val="24"/>
                <w:lang w:val="uk-UA"/>
              </w:rPr>
              <w:t xml:space="preserve"> </w:t>
            </w:r>
            <w:r w:rsidRPr="00247439">
              <w:rPr>
                <w:rFonts w:ascii="Times New Roman" w:hAnsi="Times New Roman" w:cs="Times New Roman"/>
                <w:sz w:val="24"/>
                <w:szCs w:val="24"/>
                <w:lang w:val="uk-UA"/>
              </w:rPr>
              <w:t>учбової</w:t>
            </w:r>
            <w:r w:rsidRPr="00247439">
              <w:rPr>
                <w:rFonts w:ascii="Times New Roman" w:hAnsi="Times New Roman" w:cs="Times New Roman"/>
                <w:spacing w:val="-7"/>
                <w:sz w:val="24"/>
                <w:szCs w:val="24"/>
                <w:lang w:val="uk-UA"/>
              </w:rPr>
              <w:t xml:space="preserve"> </w:t>
            </w:r>
            <w:r w:rsidRPr="00247439">
              <w:rPr>
                <w:rFonts w:ascii="Times New Roman" w:hAnsi="Times New Roman" w:cs="Times New Roman"/>
                <w:sz w:val="24"/>
                <w:szCs w:val="24"/>
                <w:lang w:val="uk-UA"/>
              </w:rPr>
              <w:t>літератури,</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2023.</w:t>
            </w:r>
            <w:r w:rsidRPr="00247439">
              <w:rPr>
                <w:rFonts w:ascii="Times New Roman" w:hAnsi="Times New Roman" w:cs="Times New Roman"/>
                <w:spacing w:val="3"/>
                <w:sz w:val="24"/>
                <w:szCs w:val="24"/>
                <w:lang w:val="uk-UA"/>
              </w:rPr>
              <w:t xml:space="preserve"> </w:t>
            </w:r>
            <w:r w:rsidRPr="00247439">
              <w:rPr>
                <w:rFonts w:ascii="Times New Roman" w:hAnsi="Times New Roman" w:cs="Times New Roman"/>
                <w:sz w:val="24"/>
                <w:szCs w:val="24"/>
                <w:lang w:val="uk-UA"/>
              </w:rPr>
              <w:t>283с.</w:t>
            </w:r>
          </w:p>
          <w:p w14:paraId="5E1028D4" w14:textId="77777777" w:rsidR="00247439" w:rsidRPr="00247439" w:rsidRDefault="00247439" w:rsidP="00247439">
            <w:pPr>
              <w:pStyle w:val="a7"/>
              <w:numPr>
                <w:ilvl w:val="0"/>
                <w:numId w:val="50"/>
              </w:numPr>
              <w:ind w:left="0" w:firstLine="113"/>
              <w:jc w:val="both"/>
              <w:rPr>
                <w:rFonts w:ascii="Times New Roman" w:hAnsi="Times New Roman" w:cs="Times New Roman"/>
                <w:sz w:val="24"/>
                <w:szCs w:val="24"/>
                <w:lang w:val="uk-UA"/>
              </w:rPr>
            </w:pPr>
            <w:r w:rsidRPr="00247439">
              <w:rPr>
                <w:rFonts w:ascii="Times New Roman" w:hAnsi="Times New Roman" w:cs="Times New Roman"/>
                <w:sz w:val="24"/>
                <w:szCs w:val="24"/>
                <w:lang w:val="uk-UA"/>
              </w:rPr>
              <w:t>Коропаткін</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І.</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М.</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Соціально-психологічна</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реабілітація</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військовослужбовців</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ЗСУ.</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К.:</w:t>
            </w:r>
            <w:r w:rsidRPr="00247439">
              <w:rPr>
                <w:rFonts w:ascii="Times New Roman" w:hAnsi="Times New Roman" w:cs="Times New Roman"/>
                <w:spacing w:val="-57"/>
                <w:sz w:val="24"/>
                <w:szCs w:val="24"/>
                <w:lang w:val="uk-UA"/>
              </w:rPr>
              <w:t xml:space="preserve"> </w:t>
            </w:r>
            <w:r w:rsidRPr="00247439">
              <w:rPr>
                <w:rFonts w:ascii="Times New Roman" w:hAnsi="Times New Roman" w:cs="Times New Roman"/>
                <w:sz w:val="24"/>
                <w:szCs w:val="24"/>
                <w:lang w:val="uk-UA"/>
              </w:rPr>
              <w:t>Центр</w:t>
            </w:r>
            <w:r w:rsidRPr="00247439">
              <w:rPr>
                <w:rFonts w:ascii="Times New Roman" w:hAnsi="Times New Roman" w:cs="Times New Roman"/>
                <w:spacing w:val="1"/>
                <w:sz w:val="24"/>
                <w:szCs w:val="24"/>
                <w:lang w:val="uk-UA"/>
              </w:rPr>
              <w:t xml:space="preserve"> </w:t>
            </w:r>
            <w:r w:rsidRPr="00247439">
              <w:rPr>
                <w:rFonts w:ascii="Times New Roman" w:hAnsi="Times New Roman" w:cs="Times New Roman"/>
                <w:sz w:val="24"/>
                <w:szCs w:val="24"/>
                <w:lang w:val="uk-UA"/>
              </w:rPr>
              <w:t>учбової</w:t>
            </w:r>
            <w:r w:rsidRPr="00247439">
              <w:rPr>
                <w:rFonts w:ascii="Times New Roman" w:hAnsi="Times New Roman" w:cs="Times New Roman"/>
                <w:spacing w:val="-7"/>
                <w:sz w:val="24"/>
                <w:szCs w:val="24"/>
                <w:lang w:val="uk-UA"/>
              </w:rPr>
              <w:t xml:space="preserve"> </w:t>
            </w:r>
            <w:r w:rsidRPr="00247439">
              <w:rPr>
                <w:rFonts w:ascii="Times New Roman" w:hAnsi="Times New Roman" w:cs="Times New Roman"/>
                <w:sz w:val="24"/>
                <w:szCs w:val="24"/>
                <w:lang w:val="uk-UA"/>
              </w:rPr>
              <w:t>літератури,</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2021.</w:t>
            </w:r>
            <w:r w:rsidRPr="00247439">
              <w:rPr>
                <w:rFonts w:ascii="Times New Roman" w:hAnsi="Times New Roman" w:cs="Times New Roman"/>
                <w:spacing w:val="4"/>
                <w:sz w:val="24"/>
                <w:szCs w:val="24"/>
                <w:lang w:val="uk-UA"/>
              </w:rPr>
              <w:t xml:space="preserve"> </w:t>
            </w:r>
            <w:r w:rsidRPr="00247439">
              <w:rPr>
                <w:rFonts w:ascii="Times New Roman" w:hAnsi="Times New Roman" w:cs="Times New Roman"/>
                <w:sz w:val="24"/>
                <w:szCs w:val="24"/>
                <w:lang w:val="uk-UA"/>
              </w:rPr>
              <w:t>224</w:t>
            </w:r>
            <w:r w:rsidRPr="00247439">
              <w:rPr>
                <w:rFonts w:ascii="Times New Roman" w:hAnsi="Times New Roman" w:cs="Times New Roman"/>
                <w:spacing w:val="-3"/>
                <w:sz w:val="24"/>
                <w:szCs w:val="24"/>
                <w:lang w:val="uk-UA"/>
              </w:rPr>
              <w:t xml:space="preserve"> </w:t>
            </w:r>
            <w:r w:rsidRPr="00247439">
              <w:rPr>
                <w:rFonts w:ascii="Times New Roman" w:hAnsi="Times New Roman" w:cs="Times New Roman"/>
                <w:sz w:val="24"/>
                <w:szCs w:val="24"/>
                <w:lang w:val="uk-UA"/>
              </w:rPr>
              <w:t>с.</w:t>
            </w:r>
          </w:p>
          <w:p w14:paraId="2CFB4161" w14:textId="77777777" w:rsidR="00247439" w:rsidRPr="00247439" w:rsidRDefault="00247439" w:rsidP="00247439">
            <w:pPr>
              <w:pStyle w:val="a7"/>
              <w:numPr>
                <w:ilvl w:val="0"/>
                <w:numId w:val="50"/>
              </w:numPr>
              <w:ind w:left="0" w:firstLine="113"/>
              <w:jc w:val="both"/>
              <w:rPr>
                <w:rFonts w:ascii="Times New Roman" w:eastAsia="Calibri" w:hAnsi="Times New Roman" w:cs="Times New Roman"/>
                <w:sz w:val="24"/>
                <w:szCs w:val="24"/>
                <w:lang w:val="uk-UA"/>
              </w:rPr>
            </w:pPr>
            <w:r w:rsidRPr="00247439">
              <w:rPr>
                <w:rFonts w:ascii="Times New Roman" w:eastAsia="Calibri" w:hAnsi="Times New Roman" w:cs="Times New Roman"/>
                <w:sz w:val="24"/>
                <w:szCs w:val="24"/>
                <w:lang w:val="uk-UA"/>
              </w:rPr>
              <w:t xml:space="preserve">  Медична  і  соціальна  реабілітація:  підручник  /  В.Б.  Самойленко,  Н.П. </w:t>
            </w:r>
          </w:p>
          <w:p w14:paraId="33A1D35D" w14:textId="12C4BD42" w:rsidR="00BA1FD6" w:rsidRPr="00247439" w:rsidRDefault="00247439" w:rsidP="00247439">
            <w:pPr>
              <w:pStyle w:val="a7"/>
              <w:ind w:firstLine="113"/>
              <w:jc w:val="both"/>
              <w:rPr>
                <w:rFonts w:ascii="Times New Roman" w:eastAsia="Times New Roman" w:hAnsi="Times New Roman" w:cs="Times New Roman"/>
                <w:bCs/>
                <w:sz w:val="24"/>
                <w:szCs w:val="24"/>
                <w:lang w:val="uk-UA" w:eastAsia="ru-RU"/>
              </w:rPr>
            </w:pPr>
            <w:r w:rsidRPr="00247439">
              <w:rPr>
                <w:rFonts w:ascii="Times New Roman" w:eastAsia="Calibri" w:hAnsi="Times New Roman" w:cs="Times New Roman"/>
                <w:sz w:val="24"/>
                <w:szCs w:val="24"/>
                <w:lang w:val="uk-UA"/>
              </w:rPr>
              <w:t xml:space="preserve">Яковенко, І.О. Петряшев [та ін.]. К.: Медицина, 2013. 463 с.  </w:t>
            </w:r>
          </w:p>
        </w:tc>
      </w:tr>
      <w:tr w:rsidR="00BA1FD6" w:rsidRPr="00B11730" w14:paraId="1070BF10" w14:textId="77777777" w:rsidTr="00247439">
        <w:tc>
          <w:tcPr>
            <w:tcW w:w="9067" w:type="dxa"/>
            <w:gridSpan w:val="2"/>
          </w:tcPr>
          <w:p w14:paraId="5D12C13A"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247439">
              <w:rPr>
                <w:rFonts w:ascii="Times New Roman" w:eastAsia="Arial Unicode MS" w:hAnsi="Times New Roman" w:cs="Times New Roman"/>
                <w:b/>
                <w:sz w:val="24"/>
                <w:szCs w:val="24"/>
                <w:lang w:val="uk-UA"/>
              </w:rPr>
              <w:br/>
              <w:t>(неформальна освіта):</w:t>
            </w:r>
          </w:p>
          <w:p w14:paraId="338BBB1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https://prometheus.org.ua/courses-catalog/</w:t>
            </w:r>
          </w:p>
          <w:p w14:paraId="12954636"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https://ed-era.com/courses/</w:t>
            </w:r>
          </w:p>
          <w:p w14:paraId="03B34BD4"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https://www.enableme.com.ua/ua/article/najkrasi-bezkostovni-onlajn-kursi-dla-ukrainciv-11573</w:t>
            </w:r>
          </w:p>
        </w:tc>
      </w:tr>
      <w:tr w:rsidR="00BA1FD6" w:rsidRPr="00247439" w14:paraId="0262C6D6" w14:textId="77777777" w:rsidTr="00247439">
        <w:tc>
          <w:tcPr>
            <w:tcW w:w="9067" w:type="dxa"/>
            <w:gridSpan w:val="2"/>
          </w:tcPr>
          <w:p w14:paraId="505E8162"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247439" w14:paraId="1AB6615F" w14:textId="77777777" w:rsidTr="00247439">
        <w:tc>
          <w:tcPr>
            <w:tcW w:w="9067" w:type="dxa"/>
            <w:gridSpan w:val="2"/>
          </w:tcPr>
          <w:p w14:paraId="34807F9E" w14:textId="77777777" w:rsidR="00D4239E" w:rsidRDefault="00D4239E" w:rsidP="00247439">
            <w:pPr>
              <w:ind w:firstLine="113"/>
              <w:jc w:val="center"/>
              <w:rPr>
                <w:rFonts w:ascii="Times New Roman" w:eastAsia="Arial Unicode MS" w:hAnsi="Times New Roman" w:cs="Times New Roman"/>
                <w:b/>
                <w:sz w:val="24"/>
                <w:szCs w:val="24"/>
                <w:lang w:val="uk-UA"/>
              </w:rPr>
            </w:pPr>
          </w:p>
          <w:p w14:paraId="376E217A" w14:textId="77777777" w:rsidR="00D4239E" w:rsidRDefault="00D4239E" w:rsidP="00247439">
            <w:pPr>
              <w:ind w:firstLine="113"/>
              <w:jc w:val="center"/>
              <w:rPr>
                <w:rFonts w:ascii="Times New Roman" w:eastAsia="Arial Unicode MS" w:hAnsi="Times New Roman" w:cs="Times New Roman"/>
                <w:b/>
                <w:sz w:val="24"/>
                <w:szCs w:val="24"/>
                <w:lang w:val="uk-UA"/>
              </w:rPr>
            </w:pPr>
          </w:p>
          <w:p w14:paraId="04D65581" w14:textId="77777777" w:rsidR="00D4239E" w:rsidRDefault="00D4239E" w:rsidP="00247439">
            <w:pPr>
              <w:ind w:firstLine="113"/>
              <w:jc w:val="center"/>
              <w:rPr>
                <w:rFonts w:ascii="Times New Roman" w:eastAsia="Arial Unicode MS" w:hAnsi="Times New Roman" w:cs="Times New Roman"/>
                <w:b/>
                <w:sz w:val="24"/>
                <w:szCs w:val="24"/>
                <w:lang w:val="uk-UA"/>
              </w:rPr>
            </w:pPr>
          </w:p>
          <w:p w14:paraId="2C10339B" w14:textId="77777777" w:rsidR="00D4239E" w:rsidRDefault="00D4239E" w:rsidP="00247439">
            <w:pPr>
              <w:ind w:firstLine="113"/>
              <w:jc w:val="center"/>
              <w:rPr>
                <w:rFonts w:ascii="Times New Roman" w:eastAsia="Arial Unicode MS" w:hAnsi="Times New Roman" w:cs="Times New Roman"/>
                <w:b/>
                <w:sz w:val="24"/>
                <w:szCs w:val="24"/>
                <w:lang w:val="uk-UA"/>
              </w:rPr>
            </w:pPr>
          </w:p>
          <w:p w14:paraId="2272C235" w14:textId="29AF10E1"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912328"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p>
          <w:p w14:paraId="27463216" w14:textId="598FAE0F" w:rsidR="00BA1FD6" w:rsidRPr="00247439" w:rsidRDefault="00BA1FD6" w:rsidP="00247439">
            <w:pPr>
              <w:ind w:firstLine="113"/>
              <w:jc w:val="center"/>
              <w:rPr>
                <w:rFonts w:ascii="Times New Roman" w:hAnsi="Times New Roman" w:cs="Times New Roman"/>
                <w:sz w:val="24"/>
                <w:szCs w:val="24"/>
                <w:lang w:val="uk-UA"/>
              </w:rPr>
            </w:pPr>
            <w:r w:rsidRPr="00247439">
              <w:rPr>
                <w:rFonts w:ascii="Times New Roman" w:eastAsia="Arial Unicode MS" w:hAnsi="Times New Roman" w:cs="Times New Roman"/>
                <w:b/>
                <w:sz w:val="24"/>
                <w:szCs w:val="24"/>
                <w:lang w:val="uk-UA"/>
              </w:rPr>
              <w:t>РОЗПОДІЛ БАЛІВ, ЯКІ ОТРИМУЮТЬ ЗДОБУВАЧІ ОСВІТИ НА ЕКЗАМЕНІ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7"/>
              <w:gridCol w:w="357"/>
              <w:gridCol w:w="459"/>
              <w:gridCol w:w="459"/>
              <w:gridCol w:w="357"/>
              <w:gridCol w:w="357"/>
              <w:gridCol w:w="357"/>
              <w:gridCol w:w="357"/>
              <w:gridCol w:w="357"/>
              <w:gridCol w:w="357"/>
              <w:gridCol w:w="357"/>
              <w:gridCol w:w="357"/>
              <w:gridCol w:w="357"/>
              <w:gridCol w:w="459"/>
              <w:gridCol w:w="357"/>
              <w:gridCol w:w="459"/>
              <w:gridCol w:w="459"/>
              <w:gridCol w:w="459"/>
              <w:gridCol w:w="357"/>
              <w:gridCol w:w="808"/>
              <w:gridCol w:w="706"/>
            </w:tblGrid>
            <w:tr w:rsidR="00247439" w:rsidRPr="00B11730" w14:paraId="76CDDD8C" w14:textId="77777777" w:rsidTr="00F41E40">
              <w:trPr>
                <w:cantSplit/>
                <w:jc w:val="center"/>
              </w:trPr>
              <w:tc>
                <w:tcPr>
                  <w:tcW w:w="3752" w:type="pct"/>
                  <w:gridSpan w:val="18"/>
                </w:tcPr>
                <w:p w14:paraId="48338DB9"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Поточне тестування та самостійна робота</w:t>
                  </w:r>
                </w:p>
              </w:tc>
              <w:tc>
                <w:tcPr>
                  <w:tcW w:w="221" w:type="pct"/>
                  <w:vMerge w:val="restart"/>
                  <w:tcMar>
                    <w:left w:w="57" w:type="dxa"/>
                    <w:right w:w="57" w:type="dxa"/>
                  </w:tcMar>
                  <w:textDirection w:val="btLr"/>
                  <w:vAlign w:val="center"/>
                </w:tcPr>
                <w:p w14:paraId="7CD0C24D"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ІНДЗ</w:t>
                  </w:r>
                </w:p>
              </w:tc>
              <w:tc>
                <w:tcPr>
                  <w:tcW w:w="517" w:type="pct"/>
                  <w:vMerge w:val="restart"/>
                  <w:vAlign w:val="center"/>
                </w:tcPr>
                <w:p w14:paraId="6FBB0AD7"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іспит</w:t>
                  </w:r>
                </w:p>
              </w:tc>
              <w:tc>
                <w:tcPr>
                  <w:tcW w:w="510" w:type="pct"/>
                  <w:vMerge w:val="restart"/>
                  <w:tcMar>
                    <w:left w:w="57" w:type="dxa"/>
                    <w:right w:w="57" w:type="dxa"/>
                  </w:tcMar>
                  <w:vAlign w:val="center"/>
                </w:tcPr>
                <w:p w14:paraId="759BD882"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Сума</w:t>
                  </w:r>
                </w:p>
              </w:tc>
            </w:tr>
            <w:tr w:rsidR="00D4239E" w:rsidRPr="00B11730" w14:paraId="5A64DC96" w14:textId="77777777" w:rsidTr="00F41E40">
              <w:trPr>
                <w:cantSplit/>
                <w:jc w:val="center"/>
              </w:trPr>
              <w:tc>
                <w:tcPr>
                  <w:tcW w:w="930" w:type="pct"/>
                  <w:gridSpan w:val="5"/>
                </w:tcPr>
                <w:p w14:paraId="52B93A78"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Змістовий модуль 1</w:t>
                  </w:r>
                </w:p>
              </w:tc>
              <w:tc>
                <w:tcPr>
                  <w:tcW w:w="2598" w:type="pct"/>
                  <w:gridSpan w:val="12"/>
                  <w:vAlign w:val="center"/>
                </w:tcPr>
                <w:p w14:paraId="2704FC1D"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Змістовий модуль 2</w:t>
                  </w:r>
                </w:p>
                <w:p w14:paraId="0548BB4E"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224" w:type="pct"/>
                  <w:vMerge w:val="restart"/>
                  <w:textDirection w:val="btLr"/>
                </w:tcPr>
                <w:p w14:paraId="52465FD9"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СР</w:t>
                  </w:r>
                </w:p>
              </w:tc>
              <w:tc>
                <w:tcPr>
                  <w:tcW w:w="221" w:type="pct"/>
                  <w:vMerge/>
                  <w:tcMar>
                    <w:left w:w="57" w:type="dxa"/>
                    <w:right w:w="57" w:type="dxa"/>
                  </w:tcMar>
                  <w:vAlign w:val="center"/>
                </w:tcPr>
                <w:p w14:paraId="70D7F0BB"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517" w:type="pct"/>
                  <w:vMerge/>
                  <w:vAlign w:val="center"/>
                </w:tcPr>
                <w:p w14:paraId="273B1B2A"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510" w:type="pct"/>
                  <w:vMerge/>
                  <w:tcMar>
                    <w:left w:w="57" w:type="dxa"/>
                    <w:right w:w="57" w:type="dxa"/>
                  </w:tcMar>
                  <w:vAlign w:val="center"/>
                </w:tcPr>
                <w:p w14:paraId="218DDD05"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r>
            <w:tr w:rsidR="00247439" w:rsidRPr="00B11730" w14:paraId="3992966A" w14:textId="77777777" w:rsidTr="00F41E40">
              <w:trPr>
                <w:cantSplit/>
                <w:trHeight w:val="660"/>
                <w:jc w:val="center"/>
              </w:trPr>
              <w:tc>
                <w:tcPr>
                  <w:tcW w:w="197" w:type="pct"/>
                  <w:tcMar>
                    <w:left w:w="57" w:type="dxa"/>
                    <w:right w:w="57" w:type="dxa"/>
                  </w:tcMar>
                  <w:textDirection w:val="btLr"/>
                  <w:vAlign w:val="center"/>
                </w:tcPr>
                <w:p w14:paraId="6A6F432D"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w:t>
                  </w:r>
                </w:p>
              </w:tc>
              <w:tc>
                <w:tcPr>
                  <w:tcW w:w="226" w:type="pct"/>
                  <w:tcMar>
                    <w:left w:w="57" w:type="dxa"/>
                    <w:right w:w="57" w:type="dxa"/>
                  </w:tcMar>
                  <w:textDirection w:val="btLr"/>
                  <w:vAlign w:val="center"/>
                </w:tcPr>
                <w:p w14:paraId="497109A3"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Т2</w:t>
                  </w:r>
                </w:p>
              </w:tc>
              <w:tc>
                <w:tcPr>
                  <w:tcW w:w="134" w:type="pct"/>
                  <w:textDirection w:val="btLr"/>
                  <w:vAlign w:val="center"/>
                </w:tcPr>
                <w:p w14:paraId="108B8876"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Т3</w:t>
                  </w:r>
                </w:p>
              </w:tc>
              <w:tc>
                <w:tcPr>
                  <w:tcW w:w="186" w:type="pct"/>
                  <w:textDirection w:val="btLr"/>
                  <w:vAlign w:val="center"/>
                </w:tcPr>
                <w:p w14:paraId="53FECCF7"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Т4</w:t>
                  </w:r>
                </w:p>
              </w:tc>
              <w:tc>
                <w:tcPr>
                  <w:tcW w:w="187" w:type="pct"/>
                  <w:tcMar>
                    <w:left w:w="57" w:type="dxa"/>
                    <w:right w:w="57" w:type="dxa"/>
                  </w:tcMar>
                  <w:textDirection w:val="btLr"/>
                  <w:vAlign w:val="center"/>
                </w:tcPr>
                <w:p w14:paraId="7109FF1D"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МК 1</w:t>
                  </w:r>
                </w:p>
              </w:tc>
              <w:tc>
                <w:tcPr>
                  <w:tcW w:w="174" w:type="pct"/>
                  <w:tcBorders>
                    <w:right w:val="single" w:sz="2" w:space="0" w:color="auto"/>
                  </w:tcBorders>
                  <w:tcMar>
                    <w:left w:w="57" w:type="dxa"/>
                    <w:right w:w="57" w:type="dxa"/>
                  </w:tcMar>
                  <w:textDirection w:val="btLr"/>
                  <w:vAlign w:val="center"/>
                </w:tcPr>
                <w:p w14:paraId="278CDE25"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Т5</w:t>
                  </w:r>
                </w:p>
              </w:tc>
              <w:tc>
                <w:tcPr>
                  <w:tcW w:w="196" w:type="pct"/>
                  <w:tcBorders>
                    <w:left w:val="single" w:sz="2" w:space="0" w:color="auto"/>
                    <w:right w:val="single" w:sz="2" w:space="0" w:color="auto"/>
                  </w:tcBorders>
                  <w:tcMar>
                    <w:left w:w="57" w:type="dxa"/>
                    <w:right w:w="57" w:type="dxa"/>
                  </w:tcMar>
                  <w:textDirection w:val="btLr"/>
                  <w:vAlign w:val="center"/>
                </w:tcPr>
                <w:p w14:paraId="6232E66A"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Т6</w:t>
                  </w:r>
                </w:p>
              </w:tc>
              <w:tc>
                <w:tcPr>
                  <w:tcW w:w="186" w:type="pct"/>
                  <w:tcBorders>
                    <w:left w:val="single" w:sz="2" w:space="0" w:color="auto"/>
                  </w:tcBorders>
                  <w:tcMar>
                    <w:left w:w="57" w:type="dxa"/>
                    <w:right w:w="57" w:type="dxa"/>
                  </w:tcMar>
                  <w:textDirection w:val="btLr"/>
                  <w:vAlign w:val="center"/>
                </w:tcPr>
                <w:p w14:paraId="55BE5A75"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Т7</w:t>
                  </w:r>
                </w:p>
              </w:tc>
              <w:tc>
                <w:tcPr>
                  <w:tcW w:w="248" w:type="pct"/>
                  <w:tcMar>
                    <w:left w:w="57" w:type="dxa"/>
                    <w:right w:w="57" w:type="dxa"/>
                  </w:tcMar>
                  <w:textDirection w:val="btLr"/>
                  <w:vAlign w:val="center"/>
                </w:tcPr>
                <w:p w14:paraId="02A10E3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Т8</w:t>
                  </w:r>
                </w:p>
              </w:tc>
              <w:tc>
                <w:tcPr>
                  <w:tcW w:w="247" w:type="pct"/>
                  <w:tcMar>
                    <w:left w:w="57" w:type="dxa"/>
                    <w:right w:w="57" w:type="dxa"/>
                  </w:tcMar>
                  <w:textDirection w:val="btLr"/>
                  <w:vAlign w:val="center"/>
                </w:tcPr>
                <w:p w14:paraId="77AA903E"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Т9</w:t>
                  </w:r>
                </w:p>
              </w:tc>
              <w:tc>
                <w:tcPr>
                  <w:tcW w:w="185" w:type="pct"/>
                  <w:tcMar>
                    <w:left w:w="57" w:type="dxa"/>
                    <w:right w:w="57" w:type="dxa"/>
                  </w:tcMar>
                  <w:textDirection w:val="btLr"/>
                  <w:vAlign w:val="center"/>
                </w:tcPr>
                <w:p w14:paraId="656C92EF"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Т0</w:t>
                  </w:r>
                </w:p>
              </w:tc>
              <w:tc>
                <w:tcPr>
                  <w:tcW w:w="248" w:type="pct"/>
                  <w:tcBorders>
                    <w:right w:val="single" w:sz="2" w:space="0" w:color="auto"/>
                  </w:tcBorders>
                  <w:tcMar>
                    <w:left w:w="57" w:type="dxa"/>
                    <w:right w:w="57" w:type="dxa"/>
                  </w:tcMar>
                  <w:textDirection w:val="btLr"/>
                  <w:vAlign w:val="center"/>
                </w:tcPr>
                <w:p w14:paraId="114DC7B3"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Т11</w:t>
                  </w:r>
                </w:p>
              </w:tc>
              <w:tc>
                <w:tcPr>
                  <w:tcW w:w="234" w:type="pct"/>
                  <w:tcBorders>
                    <w:left w:val="single" w:sz="2" w:space="0" w:color="auto"/>
                  </w:tcBorders>
                  <w:tcMar>
                    <w:left w:w="57" w:type="dxa"/>
                    <w:right w:w="57" w:type="dxa"/>
                  </w:tcMar>
                  <w:textDirection w:val="btLr"/>
                  <w:vAlign w:val="center"/>
                </w:tcPr>
                <w:p w14:paraId="6FF2CE9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Т12</w:t>
                  </w:r>
                </w:p>
              </w:tc>
              <w:tc>
                <w:tcPr>
                  <w:tcW w:w="220" w:type="pct"/>
                  <w:tcBorders>
                    <w:left w:val="single" w:sz="2" w:space="0" w:color="auto"/>
                  </w:tcBorders>
                  <w:textDirection w:val="btLr"/>
                  <w:vAlign w:val="center"/>
                </w:tcPr>
                <w:p w14:paraId="50EBF89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Т13</w:t>
                  </w:r>
                </w:p>
              </w:tc>
              <w:tc>
                <w:tcPr>
                  <w:tcW w:w="226" w:type="pct"/>
                  <w:tcMar>
                    <w:left w:w="57" w:type="dxa"/>
                    <w:right w:w="57" w:type="dxa"/>
                  </w:tcMar>
                  <w:textDirection w:val="btLr"/>
                  <w:vAlign w:val="center"/>
                </w:tcPr>
                <w:p w14:paraId="07AC2680"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Т14</w:t>
                  </w:r>
                </w:p>
              </w:tc>
              <w:tc>
                <w:tcPr>
                  <w:tcW w:w="185" w:type="pct"/>
                  <w:textDirection w:val="btLr"/>
                  <w:vAlign w:val="center"/>
                </w:tcPr>
                <w:p w14:paraId="724DC31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Т15</w:t>
                  </w:r>
                </w:p>
              </w:tc>
              <w:tc>
                <w:tcPr>
                  <w:tcW w:w="249" w:type="pct"/>
                  <w:textDirection w:val="btLr"/>
                  <w:vAlign w:val="center"/>
                </w:tcPr>
                <w:p w14:paraId="2C41DA8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МК2</w:t>
                  </w:r>
                </w:p>
              </w:tc>
              <w:tc>
                <w:tcPr>
                  <w:tcW w:w="224" w:type="pct"/>
                  <w:vMerge/>
                  <w:textDirection w:val="btLr"/>
                </w:tcPr>
                <w:p w14:paraId="7568C45B"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221" w:type="pct"/>
                  <w:vMerge/>
                  <w:textDirection w:val="btLr"/>
                  <w:vAlign w:val="center"/>
                </w:tcPr>
                <w:p w14:paraId="4F41BF0F"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517" w:type="pct"/>
                  <w:vMerge w:val="restart"/>
                  <w:vAlign w:val="center"/>
                </w:tcPr>
                <w:p w14:paraId="284B80C9"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не більше 40</w:t>
                  </w:r>
                </w:p>
              </w:tc>
              <w:tc>
                <w:tcPr>
                  <w:tcW w:w="510" w:type="pct"/>
                  <w:vMerge w:val="restart"/>
                  <w:tcMar>
                    <w:left w:w="57" w:type="dxa"/>
                    <w:right w:w="57" w:type="dxa"/>
                  </w:tcMar>
                  <w:vAlign w:val="center"/>
                </w:tcPr>
                <w:p w14:paraId="73986CCB"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не більше 100</w:t>
                  </w:r>
                </w:p>
              </w:tc>
            </w:tr>
            <w:tr w:rsidR="00247439" w:rsidRPr="00B11730" w14:paraId="63FED2E7" w14:textId="77777777" w:rsidTr="00F41E40">
              <w:trPr>
                <w:cantSplit/>
                <w:trHeight w:val="698"/>
                <w:jc w:val="center"/>
              </w:trPr>
              <w:tc>
                <w:tcPr>
                  <w:tcW w:w="197" w:type="pct"/>
                  <w:shd w:val="clear" w:color="auto" w:fill="auto"/>
                  <w:tcMar>
                    <w:left w:w="57" w:type="dxa"/>
                    <w:right w:w="57" w:type="dxa"/>
                  </w:tcMar>
                  <w:textDirection w:val="btLr"/>
                  <w:vAlign w:val="center"/>
                </w:tcPr>
                <w:p w14:paraId="47A14549"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226" w:type="pct"/>
                  <w:shd w:val="clear" w:color="auto" w:fill="auto"/>
                  <w:tcMar>
                    <w:left w:w="57" w:type="dxa"/>
                    <w:right w:w="57" w:type="dxa"/>
                  </w:tcMar>
                  <w:textDirection w:val="btLr"/>
                  <w:vAlign w:val="center"/>
                </w:tcPr>
                <w:p w14:paraId="10EBE720"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134" w:type="pct"/>
                  <w:textDirection w:val="btLr"/>
                  <w:vAlign w:val="center"/>
                </w:tcPr>
                <w:p w14:paraId="450E75CA"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186" w:type="pct"/>
                  <w:textDirection w:val="btLr"/>
                  <w:vAlign w:val="center"/>
                </w:tcPr>
                <w:p w14:paraId="56C9A4F1"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187" w:type="pct"/>
                  <w:shd w:val="clear" w:color="auto" w:fill="auto"/>
                  <w:tcMar>
                    <w:left w:w="57" w:type="dxa"/>
                    <w:right w:w="57" w:type="dxa"/>
                  </w:tcMar>
                  <w:textDirection w:val="btLr"/>
                  <w:vAlign w:val="center"/>
                </w:tcPr>
                <w:p w14:paraId="10C9943C"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4</w:t>
                  </w:r>
                </w:p>
              </w:tc>
              <w:tc>
                <w:tcPr>
                  <w:tcW w:w="174" w:type="pct"/>
                  <w:tcBorders>
                    <w:right w:val="single" w:sz="2" w:space="0" w:color="auto"/>
                  </w:tcBorders>
                  <w:shd w:val="clear" w:color="auto" w:fill="auto"/>
                  <w:tcMar>
                    <w:left w:w="57" w:type="dxa"/>
                    <w:right w:w="57" w:type="dxa"/>
                  </w:tcMar>
                  <w:textDirection w:val="btLr"/>
                  <w:vAlign w:val="center"/>
                </w:tcPr>
                <w:p w14:paraId="20487DBE"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196" w:type="pct"/>
                  <w:tcBorders>
                    <w:left w:val="single" w:sz="2" w:space="0" w:color="auto"/>
                    <w:right w:val="single" w:sz="2" w:space="0" w:color="auto"/>
                  </w:tcBorders>
                  <w:shd w:val="clear" w:color="auto" w:fill="auto"/>
                  <w:tcMar>
                    <w:left w:w="57" w:type="dxa"/>
                    <w:right w:w="57" w:type="dxa"/>
                  </w:tcMar>
                  <w:textDirection w:val="btLr"/>
                  <w:vAlign w:val="center"/>
                </w:tcPr>
                <w:p w14:paraId="180CA17E"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186" w:type="pct"/>
                  <w:tcBorders>
                    <w:left w:val="single" w:sz="2" w:space="0" w:color="auto"/>
                  </w:tcBorders>
                  <w:shd w:val="clear" w:color="auto" w:fill="auto"/>
                  <w:tcMar>
                    <w:left w:w="57" w:type="dxa"/>
                    <w:right w:w="57" w:type="dxa"/>
                  </w:tcMar>
                  <w:textDirection w:val="btLr"/>
                  <w:vAlign w:val="center"/>
                </w:tcPr>
                <w:p w14:paraId="379C0C7B"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248" w:type="pct"/>
                  <w:shd w:val="clear" w:color="auto" w:fill="auto"/>
                  <w:tcMar>
                    <w:left w:w="57" w:type="dxa"/>
                    <w:right w:w="57" w:type="dxa"/>
                  </w:tcMar>
                  <w:textDirection w:val="btLr"/>
                  <w:vAlign w:val="center"/>
                </w:tcPr>
                <w:p w14:paraId="78979CE0"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1,5</w:t>
                  </w:r>
                </w:p>
              </w:tc>
              <w:tc>
                <w:tcPr>
                  <w:tcW w:w="247" w:type="pct"/>
                  <w:shd w:val="clear" w:color="auto" w:fill="auto"/>
                  <w:tcMar>
                    <w:left w:w="57" w:type="dxa"/>
                    <w:right w:w="57" w:type="dxa"/>
                  </w:tcMar>
                  <w:textDirection w:val="btLr"/>
                  <w:vAlign w:val="center"/>
                </w:tcPr>
                <w:p w14:paraId="6B6A478A"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185" w:type="pct"/>
                  <w:shd w:val="clear" w:color="auto" w:fill="auto"/>
                  <w:tcMar>
                    <w:left w:w="57" w:type="dxa"/>
                    <w:right w:w="57" w:type="dxa"/>
                  </w:tcMar>
                  <w:textDirection w:val="btLr"/>
                  <w:vAlign w:val="center"/>
                </w:tcPr>
                <w:p w14:paraId="6747773C"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248" w:type="pct"/>
                  <w:tcBorders>
                    <w:right w:val="single" w:sz="2" w:space="0" w:color="auto"/>
                  </w:tcBorders>
                  <w:shd w:val="clear" w:color="auto" w:fill="auto"/>
                  <w:tcMar>
                    <w:left w:w="57" w:type="dxa"/>
                    <w:right w:w="57" w:type="dxa"/>
                  </w:tcMar>
                  <w:textDirection w:val="btLr"/>
                  <w:vAlign w:val="center"/>
                </w:tcPr>
                <w:p w14:paraId="3BB62D9C"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234" w:type="pct"/>
                  <w:tcBorders>
                    <w:left w:val="single" w:sz="2" w:space="0" w:color="auto"/>
                  </w:tcBorders>
                  <w:shd w:val="clear" w:color="auto" w:fill="auto"/>
                  <w:tcMar>
                    <w:left w:w="57" w:type="dxa"/>
                    <w:right w:w="57" w:type="dxa"/>
                  </w:tcMar>
                  <w:textDirection w:val="btLr"/>
                  <w:vAlign w:val="center"/>
                </w:tcPr>
                <w:p w14:paraId="57009A54"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220" w:type="pct"/>
                  <w:tcBorders>
                    <w:left w:val="single" w:sz="2" w:space="0" w:color="auto"/>
                  </w:tcBorders>
                  <w:shd w:val="clear" w:color="auto" w:fill="auto"/>
                  <w:textDirection w:val="btLr"/>
                  <w:vAlign w:val="center"/>
                </w:tcPr>
                <w:p w14:paraId="4D2D6E7E"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226" w:type="pct"/>
                  <w:shd w:val="clear" w:color="auto" w:fill="auto"/>
                  <w:tcMar>
                    <w:left w:w="57" w:type="dxa"/>
                    <w:right w:w="57" w:type="dxa"/>
                  </w:tcMar>
                  <w:textDirection w:val="btLr"/>
                  <w:vAlign w:val="center"/>
                </w:tcPr>
                <w:p w14:paraId="62F4B9C7"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185" w:type="pct"/>
                  <w:shd w:val="clear" w:color="auto" w:fill="auto"/>
                  <w:textDirection w:val="btLr"/>
                  <w:vAlign w:val="center"/>
                </w:tcPr>
                <w:p w14:paraId="6187F79C"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3</w:t>
                  </w:r>
                </w:p>
              </w:tc>
              <w:tc>
                <w:tcPr>
                  <w:tcW w:w="249" w:type="pct"/>
                  <w:shd w:val="clear" w:color="auto" w:fill="auto"/>
                  <w:textDirection w:val="btLr"/>
                  <w:vAlign w:val="center"/>
                </w:tcPr>
                <w:p w14:paraId="3833003A"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4</w:t>
                  </w:r>
                </w:p>
              </w:tc>
              <w:tc>
                <w:tcPr>
                  <w:tcW w:w="224" w:type="pct"/>
                  <w:textDirection w:val="btLr"/>
                  <w:vAlign w:val="center"/>
                </w:tcPr>
                <w:p w14:paraId="179C81C5"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10</w:t>
                  </w:r>
                </w:p>
              </w:tc>
              <w:tc>
                <w:tcPr>
                  <w:tcW w:w="221" w:type="pct"/>
                  <w:shd w:val="clear" w:color="auto" w:fill="auto"/>
                  <w:tcMar>
                    <w:left w:w="57" w:type="dxa"/>
                    <w:right w:w="57" w:type="dxa"/>
                  </w:tcMar>
                  <w:textDirection w:val="btLr"/>
                  <w:vAlign w:val="center"/>
                </w:tcPr>
                <w:p w14:paraId="6A2B2E18"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r w:rsidRPr="00D4239E">
                    <w:rPr>
                      <w:rFonts w:ascii="Times New Roman" w:hAnsi="Times New Roman" w:cs="Times New Roman"/>
                      <w:sz w:val="20"/>
                      <w:szCs w:val="20"/>
                      <w:lang w:val="uk-UA"/>
                    </w:rPr>
                    <w:t>9</w:t>
                  </w:r>
                </w:p>
              </w:tc>
              <w:tc>
                <w:tcPr>
                  <w:tcW w:w="517" w:type="pct"/>
                  <w:vMerge/>
                  <w:shd w:val="clear" w:color="auto" w:fill="C0504D"/>
                  <w:vAlign w:val="center"/>
                </w:tcPr>
                <w:p w14:paraId="15942C28"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c>
                <w:tcPr>
                  <w:tcW w:w="510" w:type="pct"/>
                  <w:vMerge/>
                  <w:shd w:val="clear" w:color="auto" w:fill="C0504D"/>
                  <w:tcMar>
                    <w:left w:w="57" w:type="dxa"/>
                    <w:right w:w="57" w:type="dxa"/>
                  </w:tcMar>
                  <w:vAlign w:val="center"/>
                </w:tcPr>
                <w:p w14:paraId="706EC169" w14:textId="77777777" w:rsidR="00247439" w:rsidRPr="00D4239E" w:rsidRDefault="00247439" w:rsidP="00247439">
                  <w:pPr>
                    <w:spacing w:after="0" w:line="240" w:lineRule="auto"/>
                    <w:ind w:firstLine="113"/>
                    <w:jc w:val="center"/>
                    <w:rPr>
                      <w:rFonts w:ascii="Times New Roman" w:hAnsi="Times New Roman" w:cs="Times New Roman"/>
                      <w:sz w:val="20"/>
                      <w:szCs w:val="20"/>
                      <w:lang w:val="uk-UA"/>
                    </w:rPr>
                  </w:pPr>
                </w:p>
              </w:tc>
            </w:tr>
          </w:tbl>
          <w:p w14:paraId="47A74891" w14:textId="77777777" w:rsidR="00BA1FD6" w:rsidRPr="00247439" w:rsidRDefault="00BA1FD6" w:rsidP="00247439">
            <w:pPr>
              <w:ind w:firstLine="113"/>
              <w:rPr>
                <w:rFonts w:ascii="Times New Roman" w:hAnsi="Times New Roman" w:cs="Times New Roman"/>
                <w:sz w:val="24"/>
                <w:szCs w:val="24"/>
                <w:lang w:val="uk-UA"/>
              </w:rPr>
            </w:pPr>
          </w:p>
          <w:p w14:paraId="51333358" w14:textId="06F37ACC" w:rsidR="00BA1FD6" w:rsidRPr="00247439" w:rsidRDefault="00BA1FD6" w:rsidP="00247439">
            <w:pPr>
              <w:ind w:firstLine="113"/>
              <w:rPr>
                <w:rFonts w:ascii="Times New Roman" w:eastAsia="Arial Unicode MS" w:hAnsi="Times New Roman" w:cs="Times New Roman"/>
                <w:sz w:val="24"/>
                <w:szCs w:val="24"/>
                <w:lang w:val="uk-UA"/>
              </w:rPr>
            </w:pPr>
            <w:r w:rsidRPr="00247439">
              <w:rPr>
                <w:rFonts w:ascii="Times New Roman" w:eastAsia="Arial Unicode MS" w:hAnsi="Times New Roman" w:cs="Times New Roman"/>
                <w:sz w:val="24"/>
                <w:szCs w:val="24"/>
                <w:lang w:val="uk-UA"/>
              </w:rPr>
              <w:t>Т1, Т2 ... Т</w:t>
            </w:r>
            <w:r w:rsidR="00247439" w:rsidRPr="00247439">
              <w:rPr>
                <w:rFonts w:ascii="Times New Roman" w:eastAsia="Arial Unicode MS" w:hAnsi="Times New Roman" w:cs="Times New Roman"/>
                <w:sz w:val="24"/>
                <w:szCs w:val="24"/>
                <w:lang w:val="uk-UA"/>
              </w:rPr>
              <w:t>15</w:t>
            </w:r>
            <w:r w:rsidRPr="00247439">
              <w:rPr>
                <w:rFonts w:ascii="Times New Roman" w:eastAsia="Arial Unicode MS" w:hAnsi="Times New Roman" w:cs="Times New Roman"/>
                <w:sz w:val="24"/>
                <w:szCs w:val="24"/>
                <w:lang w:val="uk-UA"/>
              </w:rPr>
              <w:t xml:space="preserve"> – теми змістових модулів.</w:t>
            </w:r>
          </w:p>
          <w:p w14:paraId="238F872A" w14:textId="4C23C28B" w:rsidR="00BA1FD6" w:rsidRPr="00247439" w:rsidRDefault="00BA1FD6" w:rsidP="00247439">
            <w:pPr>
              <w:ind w:firstLine="113"/>
              <w:jc w:val="both"/>
              <w:rPr>
                <w:rFonts w:ascii="Times New Roman" w:hAnsi="Times New Roman" w:cs="Times New Roman"/>
                <w:sz w:val="24"/>
                <w:szCs w:val="24"/>
                <w:lang w:val="uk-UA"/>
              </w:rPr>
            </w:pPr>
            <w:r w:rsidRPr="00247439">
              <w:rPr>
                <w:rFonts w:ascii="Times New Roman" w:eastAsia="Arial Unicode MS" w:hAnsi="Times New Roman" w:cs="Times New Roman"/>
                <w:sz w:val="24"/>
                <w:szCs w:val="24"/>
                <w:lang w:val="uk-UA"/>
              </w:rPr>
              <w:t>МК – модульний контроль</w:t>
            </w:r>
            <w:r w:rsidRPr="00247439">
              <w:rPr>
                <w:rFonts w:ascii="Times New Roman" w:hAnsi="Times New Roman" w:cs="Times New Roman"/>
                <w:sz w:val="24"/>
                <w:szCs w:val="24"/>
                <w:lang w:val="uk-UA"/>
              </w:rPr>
              <w:t xml:space="preserve"> </w:t>
            </w:r>
            <w:r w:rsidR="00247439" w:rsidRPr="00247439">
              <w:rPr>
                <w:rFonts w:ascii="Times New Roman" w:hAnsi="Times New Roman" w:cs="Times New Roman"/>
                <w:sz w:val="24"/>
                <w:szCs w:val="24"/>
                <w:lang w:val="uk-UA"/>
              </w:rPr>
              <w:t>. СР – самостійна робота</w:t>
            </w:r>
          </w:p>
          <w:p w14:paraId="1519D2BD" w14:textId="5DB1C316" w:rsidR="00BA1FD6" w:rsidRPr="00247439" w:rsidRDefault="00BA1FD6" w:rsidP="00247439">
            <w:pPr>
              <w:ind w:firstLine="113"/>
              <w:jc w:val="both"/>
              <w:rPr>
                <w:rFonts w:ascii="Times New Roman" w:eastAsia="Arial Unicode MS" w:hAnsi="Times New Roman" w:cs="Times New Roman"/>
                <w:sz w:val="24"/>
                <w:szCs w:val="24"/>
                <w:lang w:val="uk-UA"/>
              </w:rPr>
            </w:pPr>
          </w:p>
        </w:tc>
      </w:tr>
      <w:tr w:rsidR="00BA1FD6" w:rsidRPr="00247439" w14:paraId="1B54B74B" w14:textId="77777777" w:rsidTr="00247439">
        <w:tc>
          <w:tcPr>
            <w:tcW w:w="9067" w:type="dxa"/>
            <w:gridSpan w:val="2"/>
          </w:tcPr>
          <w:p w14:paraId="052248B8" w14:textId="77777777" w:rsidR="00BA1FD6" w:rsidRPr="00247439" w:rsidRDefault="00BA1FD6" w:rsidP="00247439">
            <w:pPr>
              <w:ind w:firstLine="113"/>
              <w:jc w:val="center"/>
              <w:rPr>
                <w:rFonts w:ascii="Times New Roman" w:hAnsi="Times New Roman" w:cs="Times New Roman"/>
                <w:b/>
                <w:bCs/>
                <w:sz w:val="24"/>
                <w:szCs w:val="24"/>
                <w:lang w:val="uk-UA"/>
              </w:rPr>
            </w:pPr>
            <w:r w:rsidRPr="00247439">
              <w:rPr>
                <w:rFonts w:ascii="Times New Roman" w:hAnsi="Times New Roman" w:cs="Times New Roman"/>
                <w:sz w:val="24"/>
                <w:szCs w:val="24"/>
                <w:lang w:val="uk-UA"/>
              </w:rPr>
              <w:lastRenderedPageBreak/>
              <w:br w:type="page"/>
            </w:r>
            <w:r w:rsidRPr="00247439">
              <w:rPr>
                <w:rFonts w:ascii="Times New Roman" w:hAnsi="Times New Roman" w:cs="Times New Roman"/>
                <w:b/>
                <w:bCs/>
                <w:sz w:val="24"/>
                <w:szCs w:val="24"/>
                <w:lang w:val="uk-UA"/>
              </w:rPr>
              <w:t>Оцінка за екзамен: шкала оцінювання національна та ECTS</w:t>
            </w:r>
          </w:p>
          <w:p w14:paraId="0F4C74C4" w14:textId="77777777" w:rsidR="00BA1FD6" w:rsidRPr="00247439" w:rsidRDefault="00BA1FD6" w:rsidP="00247439">
            <w:pPr>
              <w:ind w:firstLine="113"/>
              <w:jc w:val="center"/>
              <w:rPr>
                <w:rFonts w:ascii="Times New Roman" w:hAnsi="Times New Roman" w:cs="Times New Roman"/>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91"/>
              <w:gridCol w:w="1508"/>
              <w:gridCol w:w="1635"/>
              <w:gridCol w:w="714"/>
              <w:gridCol w:w="3855"/>
            </w:tblGrid>
            <w:tr w:rsidR="00BA1FD6" w:rsidRPr="00247439"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шкалою ECTS</w:t>
                  </w:r>
                </w:p>
              </w:tc>
            </w:tr>
            <w:tr w:rsidR="00BA1FD6" w:rsidRPr="00247439"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r>
            <w:tr w:rsidR="00BA1FD6" w:rsidRPr="00247439"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r>
            <w:tr w:rsidR="00BA1FD6" w:rsidRPr="00247439"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r>
            <w:tr w:rsidR="00BA1FD6" w:rsidRPr="00247439"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можливістю повторного складання</w:t>
                  </w:r>
                </w:p>
              </w:tc>
            </w:tr>
            <w:tr w:rsidR="00BA1FD6" w:rsidRPr="00247439"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обов’язковим повторним вивченням дисципліни</w:t>
                  </w:r>
                </w:p>
              </w:tc>
            </w:tr>
          </w:tbl>
          <w:p w14:paraId="1BCBE223" w14:textId="34ED575E" w:rsidR="00BA1FD6" w:rsidRPr="00247439" w:rsidRDefault="00BA1FD6" w:rsidP="00247439">
            <w:pPr>
              <w:ind w:firstLine="113"/>
              <w:jc w:val="center"/>
              <w:rPr>
                <w:rFonts w:ascii="Times New Roman" w:hAnsi="Times New Roman" w:cs="Times New Roman"/>
                <w:sz w:val="24"/>
                <w:szCs w:val="24"/>
                <w:lang w:val="uk-UA"/>
              </w:rPr>
            </w:pPr>
          </w:p>
          <w:p w14:paraId="494C9DF6"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p>
        </w:tc>
      </w:tr>
      <w:tr w:rsidR="00BA1FD6" w:rsidRPr="00247439" w14:paraId="5C38D2C9" w14:textId="77777777" w:rsidTr="00247439">
        <w:tc>
          <w:tcPr>
            <w:tcW w:w="9067" w:type="dxa"/>
            <w:gridSpan w:val="2"/>
          </w:tcPr>
          <w:p w14:paraId="1C087251"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Політика курсу:</w:t>
            </w:r>
          </w:p>
          <w:p w14:paraId="0B165E80"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Комунікаційна політика</w:t>
            </w:r>
          </w:p>
          <w:p w14:paraId="14288B0B" w14:textId="227AD506"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247439">
              <w:rPr>
                <w:rFonts w:ascii="Times New Roman" w:eastAsia="Arial Unicode MS" w:hAnsi="Times New Roman" w:cs="Times New Roman"/>
                <w:bCs/>
                <w:sz w:val="24"/>
                <w:szCs w:val="24"/>
                <w:lang w:val="uk-UA"/>
              </w:rPr>
              <w:t>Реабілітаційна психологія</w:t>
            </w:r>
            <w:r w:rsidRPr="0024743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пропусків занять</w:t>
            </w:r>
          </w:p>
          <w:p w14:paraId="0AC28BD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w:t>
            </w:r>
            <w:r w:rsidRPr="00247439">
              <w:rPr>
                <w:rFonts w:ascii="Times New Roman" w:eastAsia="Arial Unicode MS" w:hAnsi="Times New Roman" w:cs="Times New Roman"/>
                <w:bCs/>
                <w:sz w:val="24"/>
                <w:szCs w:val="24"/>
                <w:lang w:val="uk-UA"/>
              </w:rPr>
              <w:lastRenderedPageBreak/>
              <w:t>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Бонуси</w:t>
            </w:r>
          </w:p>
          <w:p w14:paraId="7411716A"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247439" w:rsidRDefault="008718B2" w:rsidP="00247439">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D4239E" w:rsidRDefault="00BA1FD6" w:rsidP="00247439">
      <w:pPr>
        <w:spacing w:after="0" w:line="240" w:lineRule="auto"/>
        <w:ind w:firstLine="113"/>
        <w:jc w:val="center"/>
        <w:rPr>
          <w:rFonts w:ascii="Times New Roman" w:eastAsia="Arial Unicode MS" w:hAnsi="Times New Roman" w:cs="Times New Roman"/>
          <w:b/>
          <w:sz w:val="28"/>
          <w:szCs w:val="28"/>
          <w:lang w:val="uk-UA"/>
        </w:rPr>
      </w:pPr>
    </w:p>
    <w:p w14:paraId="682356D8" w14:textId="135EC767" w:rsidR="008718B2" w:rsidRPr="00D4239E" w:rsidRDefault="008718B2" w:rsidP="00247439">
      <w:pPr>
        <w:pStyle w:val="a7"/>
        <w:ind w:firstLine="113"/>
        <w:jc w:val="both"/>
        <w:rPr>
          <w:rFonts w:ascii="Times New Roman" w:hAnsi="Times New Roman" w:cs="Times New Roman"/>
          <w:sz w:val="28"/>
          <w:szCs w:val="28"/>
          <w:lang w:val="uk-UA" w:eastAsia="ru-RU"/>
        </w:rPr>
      </w:pPr>
      <w:r w:rsidRPr="00D4239E">
        <w:rPr>
          <w:rFonts w:ascii="Times New Roman" w:hAnsi="Times New Roman" w:cs="Times New Roman"/>
          <w:sz w:val="28"/>
          <w:szCs w:val="28"/>
          <w:lang w:val="uk-UA" w:eastAsia="ru-RU"/>
        </w:rPr>
        <w:t>Силабус відповідає змісту ОПП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w:t>
      </w:r>
      <w:r w:rsidR="00AB759B" w:rsidRPr="00D4239E">
        <w:rPr>
          <w:rFonts w:ascii="Times New Roman" w:hAnsi="Times New Roman" w:cs="Times New Roman"/>
          <w:sz w:val="28"/>
          <w:szCs w:val="28"/>
          <w:lang w:val="uk-UA" w:eastAsia="ru-RU"/>
        </w:rPr>
        <w:t xml:space="preserve"> </w:t>
      </w:r>
      <w:r w:rsidRPr="00D4239E">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247439" w:rsidRPr="00D4239E">
        <w:rPr>
          <w:rFonts w:ascii="Times New Roman" w:hAnsi="Times New Roman" w:cs="Times New Roman"/>
          <w:sz w:val="28"/>
          <w:szCs w:val="28"/>
          <w:lang w:val="uk-UA" w:eastAsia="ru-RU"/>
        </w:rPr>
        <w:t>053</w:t>
      </w:r>
      <w:r w:rsidRPr="00D4239E">
        <w:rPr>
          <w:rFonts w:ascii="Times New Roman" w:hAnsi="Times New Roman" w:cs="Times New Roman"/>
          <w:sz w:val="28"/>
          <w:szCs w:val="28"/>
          <w:lang w:val="uk-UA" w:eastAsia="ru-RU"/>
        </w:rPr>
        <w:t xml:space="preserve">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 яка пройшла процедуру рецензування стейкхолдерами.</w:t>
      </w:r>
    </w:p>
    <w:p w14:paraId="2EC795C7" w14:textId="77777777" w:rsidR="008718B2" w:rsidRPr="00D4239E" w:rsidRDefault="008718B2" w:rsidP="00247439">
      <w:pPr>
        <w:pStyle w:val="a7"/>
        <w:ind w:firstLine="113"/>
        <w:rPr>
          <w:rFonts w:ascii="Times New Roman" w:hAnsi="Times New Roman" w:cs="Times New Roman"/>
          <w:sz w:val="28"/>
          <w:szCs w:val="28"/>
          <w:lang w:val="uk-UA" w:eastAsia="ru-RU"/>
        </w:rPr>
      </w:pPr>
    </w:p>
    <w:p w14:paraId="0E3F7DFC" w14:textId="1C60136C" w:rsidR="008718B2" w:rsidRPr="00D4239E" w:rsidRDefault="008718B2" w:rsidP="00247439">
      <w:pPr>
        <w:pStyle w:val="a7"/>
        <w:ind w:firstLine="113"/>
        <w:rPr>
          <w:rFonts w:ascii="Times New Roman" w:hAnsi="Times New Roman" w:cs="Times New Roman"/>
          <w:sz w:val="28"/>
          <w:szCs w:val="28"/>
          <w:highlight w:val="yellow"/>
          <w:lang w:val="uk-UA" w:eastAsia="ru-RU"/>
        </w:rPr>
      </w:pPr>
      <w:r w:rsidRPr="00D4239E">
        <w:rPr>
          <w:rFonts w:ascii="Times New Roman" w:hAnsi="Times New Roman" w:cs="Times New Roman"/>
          <w:sz w:val="28"/>
          <w:szCs w:val="28"/>
          <w:lang w:val="uk-UA" w:eastAsia="ru-RU"/>
        </w:rPr>
        <w:t>Силабус затверджено на засіданні кафедри</w:t>
      </w:r>
      <w:r w:rsidR="006D6523" w:rsidRPr="00D4239E">
        <w:rPr>
          <w:rFonts w:ascii="Times New Roman" w:hAnsi="Times New Roman" w:cs="Times New Roman"/>
          <w:sz w:val="28"/>
          <w:szCs w:val="28"/>
          <w:lang w:val="uk-UA" w:eastAsia="ru-RU"/>
        </w:rPr>
        <w:t xml:space="preserve"> психології та соціальної роботи, </w:t>
      </w:r>
      <w:r w:rsidRPr="00D4239E">
        <w:rPr>
          <w:rFonts w:ascii="Times New Roman" w:hAnsi="Times New Roman" w:cs="Times New Roman"/>
          <w:sz w:val="28"/>
          <w:szCs w:val="28"/>
          <w:lang w:val="uk-UA" w:eastAsia="ru-RU"/>
        </w:rPr>
        <w:t>протокол від «28» серпня 2025 р.</w:t>
      </w:r>
      <w:r w:rsidR="006D6523" w:rsidRPr="00D4239E">
        <w:rPr>
          <w:rFonts w:ascii="Times New Roman" w:hAnsi="Times New Roman" w:cs="Times New Roman"/>
          <w:sz w:val="28"/>
          <w:szCs w:val="28"/>
          <w:lang w:val="uk-UA" w:eastAsia="ru-RU"/>
        </w:rPr>
        <w:t>,</w:t>
      </w:r>
      <w:r w:rsidRPr="00D4239E">
        <w:rPr>
          <w:rFonts w:ascii="Times New Roman" w:hAnsi="Times New Roman" w:cs="Times New Roman"/>
          <w:sz w:val="28"/>
          <w:szCs w:val="28"/>
          <w:lang w:val="uk-UA" w:eastAsia="ru-RU"/>
        </w:rPr>
        <w:t xml:space="preserve"> № 1.</w:t>
      </w:r>
    </w:p>
    <w:p w14:paraId="34D0D84E" w14:textId="5D2675C6" w:rsidR="008718B2" w:rsidRPr="00D4239E" w:rsidRDefault="008718B2" w:rsidP="00247439">
      <w:pPr>
        <w:pStyle w:val="a7"/>
        <w:ind w:firstLine="113"/>
        <w:rPr>
          <w:rFonts w:ascii="Times New Roman" w:hAnsi="Times New Roman" w:cs="Times New Roman"/>
          <w:sz w:val="28"/>
          <w:szCs w:val="28"/>
          <w:lang w:val="uk-UA" w:eastAsia="ru-RU"/>
        </w:rPr>
      </w:pPr>
    </w:p>
    <w:p w14:paraId="36ECB98F" w14:textId="32976C61" w:rsidR="006D6523" w:rsidRPr="00D4239E" w:rsidRDefault="006D6523" w:rsidP="00247439">
      <w:pPr>
        <w:pStyle w:val="a7"/>
        <w:ind w:firstLine="113"/>
        <w:rPr>
          <w:rFonts w:ascii="Times New Roman" w:hAnsi="Times New Roman" w:cs="Times New Roman"/>
          <w:sz w:val="28"/>
          <w:szCs w:val="28"/>
          <w:lang w:val="uk-UA" w:eastAsia="ru-RU"/>
        </w:rPr>
      </w:pPr>
    </w:p>
    <w:p w14:paraId="76259F60" w14:textId="77777777" w:rsidR="006D6523" w:rsidRPr="00D4239E" w:rsidRDefault="006D6523" w:rsidP="00247439">
      <w:pPr>
        <w:pStyle w:val="a7"/>
        <w:ind w:firstLine="113"/>
        <w:rPr>
          <w:rFonts w:ascii="Times New Roman" w:hAnsi="Times New Roman" w:cs="Times New Roman"/>
          <w:sz w:val="28"/>
          <w:szCs w:val="28"/>
          <w:lang w:val="uk-UA" w:eastAsia="ru-RU"/>
        </w:rPr>
      </w:pPr>
    </w:p>
    <w:p w14:paraId="4B07052C" w14:textId="77777777" w:rsidR="008718B2" w:rsidRPr="00D4239E" w:rsidRDefault="008718B2" w:rsidP="00247439">
      <w:pPr>
        <w:spacing w:after="0" w:line="240" w:lineRule="auto"/>
        <w:ind w:firstLine="113"/>
        <w:rPr>
          <w:rFonts w:ascii="Times New Roman" w:eastAsia="Calibri" w:hAnsi="Times New Roman" w:cs="Times New Roman"/>
          <w:b/>
          <w:bCs/>
          <w:sz w:val="28"/>
          <w:szCs w:val="28"/>
          <w:lang w:val="uk-UA" w:eastAsia="ru-RU"/>
        </w:rPr>
      </w:pPr>
      <w:r w:rsidRPr="00D4239E">
        <w:rPr>
          <w:rFonts w:ascii="Times New Roman" w:eastAsia="Calibri" w:hAnsi="Times New Roman" w:cs="Times New Roman"/>
          <w:b/>
          <w:bCs/>
          <w:sz w:val="28"/>
          <w:szCs w:val="28"/>
          <w:lang w:val="uk-UA" w:eastAsia="ru-RU"/>
        </w:rPr>
        <w:t>ПОГОДЖЕНО:</w:t>
      </w:r>
    </w:p>
    <w:p w14:paraId="675E44D8"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Заступник директора </w:t>
      </w:r>
    </w:p>
    <w:p w14:paraId="268406D6" w14:textId="77777777" w:rsidR="008718B2" w:rsidRPr="00D4239E" w:rsidRDefault="00B11730"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1292462" r:id="rId9"/>
        </w:object>
      </w:r>
      <w:r w:rsidR="008718B2" w:rsidRPr="00D4239E">
        <w:rPr>
          <w:rFonts w:ascii="Times New Roman" w:eastAsia="Times New Roman" w:hAnsi="Times New Roman" w:cs="Times New Roman"/>
          <w:sz w:val="28"/>
          <w:szCs w:val="28"/>
          <w:lang w:val="uk-UA"/>
        </w:rPr>
        <w:t>з освітньої діяльності</w:t>
      </w:r>
    </w:p>
    <w:p w14:paraId="3206F697"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Хмельницького інституту</w:t>
      </w:r>
    </w:p>
    <w:p w14:paraId="502ED732"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соціальних технологій </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pacing w:val="11"/>
          <w:sz w:val="28"/>
          <w:szCs w:val="28"/>
          <w:lang w:val="uk-UA"/>
        </w:rPr>
        <w:t>_____________</w:t>
      </w:r>
      <w:r w:rsidRPr="00D4239E">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Завідувач кафедри психології </w:t>
      </w:r>
    </w:p>
    <w:p w14:paraId="31224306"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та соціальної роботи</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t>__________Світлана КОНДРАТЮК</w:t>
      </w:r>
    </w:p>
    <w:p w14:paraId="0A7202A4" w14:textId="77777777" w:rsidR="008718B2" w:rsidRPr="00247439" w:rsidRDefault="008718B2" w:rsidP="00247439">
      <w:pPr>
        <w:pStyle w:val="a7"/>
        <w:ind w:firstLine="113"/>
        <w:jc w:val="both"/>
        <w:rPr>
          <w:rFonts w:ascii="Times New Roman" w:hAnsi="Times New Roman" w:cs="Times New Roman"/>
          <w:sz w:val="24"/>
          <w:szCs w:val="24"/>
          <w:lang w:val="uk-UA" w:eastAsia="ru-RU"/>
        </w:rPr>
      </w:pPr>
    </w:p>
    <w:p w14:paraId="334D50C6" w14:textId="710D54A4" w:rsidR="00F7730C" w:rsidRPr="00247439" w:rsidRDefault="00F7730C" w:rsidP="00247439">
      <w:pPr>
        <w:spacing w:after="0" w:line="240" w:lineRule="auto"/>
        <w:ind w:firstLine="113"/>
        <w:rPr>
          <w:rFonts w:ascii="Times New Roman" w:hAnsi="Times New Roman" w:cs="Times New Roman"/>
          <w:sz w:val="24"/>
          <w:szCs w:val="24"/>
          <w:lang w:val="uk-UA"/>
        </w:rPr>
      </w:pPr>
    </w:p>
    <w:sectPr w:rsidR="00F7730C" w:rsidRPr="0024743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A0A54"/>
    <w:multiLevelType w:val="hybridMultilevel"/>
    <w:tmpl w:val="EB9C7E24"/>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910693F"/>
    <w:multiLevelType w:val="hybridMultilevel"/>
    <w:tmpl w:val="23561018"/>
    <w:lvl w:ilvl="0" w:tplc="82BCEEA0">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4"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6"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08243DC"/>
    <w:multiLevelType w:val="hybridMultilevel"/>
    <w:tmpl w:val="25B87A0E"/>
    <w:lvl w:ilvl="0" w:tplc="82BCEEA0">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9" w15:restartNumberingAfterBreak="0">
    <w:nsid w:val="214516A3"/>
    <w:multiLevelType w:val="hybridMultilevel"/>
    <w:tmpl w:val="5E566F8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3" w15:restartNumberingAfterBreak="0">
    <w:nsid w:val="248829F6"/>
    <w:multiLevelType w:val="hybridMultilevel"/>
    <w:tmpl w:val="0FF8E090"/>
    <w:lvl w:ilvl="0" w:tplc="8B8AD64C">
      <w:numFmt w:val="bullet"/>
      <w:lvlText w:val=""/>
      <w:lvlJc w:val="left"/>
      <w:pPr>
        <w:ind w:left="980" w:hanging="425"/>
      </w:pPr>
      <w:rPr>
        <w:rFonts w:ascii="Symbol" w:eastAsia="Symbol" w:hAnsi="Symbol" w:cs="Symbol" w:hint="default"/>
        <w:w w:val="99"/>
        <w:sz w:val="28"/>
        <w:szCs w:val="28"/>
        <w:lang w:val="uk-UA" w:eastAsia="en-US" w:bidi="ar-SA"/>
      </w:rPr>
    </w:lvl>
    <w:lvl w:ilvl="1" w:tplc="BD68B752">
      <w:numFmt w:val="bullet"/>
      <w:lvlText w:val="•"/>
      <w:lvlJc w:val="left"/>
      <w:pPr>
        <w:ind w:left="1972" w:hanging="425"/>
      </w:pPr>
      <w:rPr>
        <w:rFonts w:hint="default"/>
        <w:lang w:val="uk-UA" w:eastAsia="en-US" w:bidi="ar-SA"/>
      </w:rPr>
    </w:lvl>
    <w:lvl w:ilvl="2" w:tplc="6B1C7ED4">
      <w:numFmt w:val="bullet"/>
      <w:lvlText w:val="•"/>
      <w:lvlJc w:val="left"/>
      <w:pPr>
        <w:ind w:left="2965" w:hanging="425"/>
      </w:pPr>
      <w:rPr>
        <w:rFonts w:hint="default"/>
        <w:lang w:val="uk-UA" w:eastAsia="en-US" w:bidi="ar-SA"/>
      </w:rPr>
    </w:lvl>
    <w:lvl w:ilvl="3" w:tplc="242E81CA">
      <w:numFmt w:val="bullet"/>
      <w:lvlText w:val="•"/>
      <w:lvlJc w:val="left"/>
      <w:pPr>
        <w:ind w:left="3957" w:hanging="425"/>
      </w:pPr>
      <w:rPr>
        <w:rFonts w:hint="default"/>
        <w:lang w:val="uk-UA" w:eastAsia="en-US" w:bidi="ar-SA"/>
      </w:rPr>
    </w:lvl>
    <w:lvl w:ilvl="4" w:tplc="A53EC53A">
      <w:numFmt w:val="bullet"/>
      <w:lvlText w:val="•"/>
      <w:lvlJc w:val="left"/>
      <w:pPr>
        <w:ind w:left="4950" w:hanging="425"/>
      </w:pPr>
      <w:rPr>
        <w:rFonts w:hint="default"/>
        <w:lang w:val="uk-UA" w:eastAsia="en-US" w:bidi="ar-SA"/>
      </w:rPr>
    </w:lvl>
    <w:lvl w:ilvl="5" w:tplc="E7A64C86">
      <w:numFmt w:val="bullet"/>
      <w:lvlText w:val="•"/>
      <w:lvlJc w:val="left"/>
      <w:pPr>
        <w:ind w:left="5943" w:hanging="425"/>
      </w:pPr>
      <w:rPr>
        <w:rFonts w:hint="default"/>
        <w:lang w:val="uk-UA" w:eastAsia="en-US" w:bidi="ar-SA"/>
      </w:rPr>
    </w:lvl>
    <w:lvl w:ilvl="6" w:tplc="38EE777A">
      <w:numFmt w:val="bullet"/>
      <w:lvlText w:val="•"/>
      <w:lvlJc w:val="left"/>
      <w:pPr>
        <w:ind w:left="6935" w:hanging="425"/>
      </w:pPr>
      <w:rPr>
        <w:rFonts w:hint="default"/>
        <w:lang w:val="uk-UA" w:eastAsia="en-US" w:bidi="ar-SA"/>
      </w:rPr>
    </w:lvl>
    <w:lvl w:ilvl="7" w:tplc="2182D150">
      <w:numFmt w:val="bullet"/>
      <w:lvlText w:val="•"/>
      <w:lvlJc w:val="left"/>
      <w:pPr>
        <w:ind w:left="7928" w:hanging="425"/>
      </w:pPr>
      <w:rPr>
        <w:rFonts w:hint="default"/>
        <w:lang w:val="uk-UA" w:eastAsia="en-US" w:bidi="ar-SA"/>
      </w:rPr>
    </w:lvl>
    <w:lvl w:ilvl="8" w:tplc="77A205AE">
      <w:numFmt w:val="bullet"/>
      <w:lvlText w:val="•"/>
      <w:lvlJc w:val="left"/>
      <w:pPr>
        <w:ind w:left="8921" w:hanging="425"/>
      </w:pPr>
      <w:rPr>
        <w:rFonts w:hint="default"/>
        <w:lang w:val="uk-UA" w:eastAsia="en-US" w:bidi="ar-SA"/>
      </w:rPr>
    </w:lvl>
  </w:abstractNum>
  <w:abstractNum w:abstractNumId="14"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5" w15:restartNumberingAfterBreak="0">
    <w:nsid w:val="285E527D"/>
    <w:multiLevelType w:val="hybridMultilevel"/>
    <w:tmpl w:val="2264C728"/>
    <w:lvl w:ilvl="0" w:tplc="AE1AB3E2">
      <w:start w:val="2"/>
      <w:numFmt w:val="bullet"/>
      <w:lvlText w:val="-"/>
      <w:lvlJc w:val="left"/>
      <w:pPr>
        <w:ind w:left="1287" w:hanging="360"/>
      </w:pPr>
      <w:rPr>
        <w:rFonts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28946E3B"/>
    <w:multiLevelType w:val="hybridMultilevel"/>
    <w:tmpl w:val="561CF2D4"/>
    <w:lvl w:ilvl="0" w:tplc="69BCEF10">
      <w:numFmt w:val="bullet"/>
      <w:lvlText w:val="-"/>
      <w:lvlJc w:val="left"/>
      <w:pPr>
        <w:ind w:left="1019" w:hanging="142"/>
      </w:pPr>
      <w:rPr>
        <w:rFonts w:hint="default"/>
        <w:w w:val="99"/>
        <w:lang w:val="uk-UA" w:eastAsia="en-US" w:bidi="ar-SA"/>
      </w:rPr>
    </w:lvl>
    <w:lvl w:ilvl="1" w:tplc="FF8A0418">
      <w:numFmt w:val="bullet"/>
      <w:lvlText w:val="•"/>
      <w:lvlJc w:val="left"/>
      <w:pPr>
        <w:ind w:left="2008" w:hanging="142"/>
      </w:pPr>
      <w:rPr>
        <w:rFonts w:hint="default"/>
        <w:lang w:val="uk-UA" w:eastAsia="en-US" w:bidi="ar-SA"/>
      </w:rPr>
    </w:lvl>
    <w:lvl w:ilvl="2" w:tplc="5A2A91C8">
      <w:numFmt w:val="bullet"/>
      <w:lvlText w:val="•"/>
      <w:lvlJc w:val="left"/>
      <w:pPr>
        <w:ind w:left="2997" w:hanging="142"/>
      </w:pPr>
      <w:rPr>
        <w:rFonts w:hint="default"/>
        <w:lang w:val="uk-UA" w:eastAsia="en-US" w:bidi="ar-SA"/>
      </w:rPr>
    </w:lvl>
    <w:lvl w:ilvl="3" w:tplc="129897CA">
      <w:numFmt w:val="bullet"/>
      <w:lvlText w:val="•"/>
      <w:lvlJc w:val="left"/>
      <w:pPr>
        <w:ind w:left="3985" w:hanging="142"/>
      </w:pPr>
      <w:rPr>
        <w:rFonts w:hint="default"/>
        <w:lang w:val="uk-UA" w:eastAsia="en-US" w:bidi="ar-SA"/>
      </w:rPr>
    </w:lvl>
    <w:lvl w:ilvl="4" w:tplc="BE8693DA">
      <w:numFmt w:val="bullet"/>
      <w:lvlText w:val="•"/>
      <w:lvlJc w:val="left"/>
      <w:pPr>
        <w:ind w:left="4974" w:hanging="142"/>
      </w:pPr>
      <w:rPr>
        <w:rFonts w:hint="default"/>
        <w:lang w:val="uk-UA" w:eastAsia="en-US" w:bidi="ar-SA"/>
      </w:rPr>
    </w:lvl>
    <w:lvl w:ilvl="5" w:tplc="7A1E32E8">
      <w:numFmt w:val="bullet"/>
      <w:lvlText w:val="•"/>
      <w:lvlJc w:val="left"/>
      <w:pPr>
        <w:ind w:left="5963" w:hanging="142"/>
      </w:pPr>
      <w:rPr>
        <w:rFonts w:hint="default"/>
        <w:lang w:val="uk-UA" w:eastAsia="en-US" w:bidi="ar-SA"/>
      </w:rPr>
    </w:lvl>
    <w:lvl w:ilvl="6" w:tplc="3D8C7CB8">
      <w:numFmt w:val="bullet"/>
      <w:lvlText w:val="•"/>
      <w:lvlJc w:val="left"/>
      <w:pPr>
        <w:ind w:left="6951" w:hanging="142"/>
      </w:pPr>
      <w:rPr>
        <w:rFonts w:hint="default"/>
        <w:lang w:val="uk-UA" w:eastAsia="en-US" w:bidi="ar-SA"/>
      </w:rPr>
    </w:lvl>
    <w:lvl w:ilvl="7" w:tplc="FD38D070">
      <w:numFmt w:val="bullet"/>
      <w:lvlText w:val="•"/>
      <w:lvlJc w:val="left"/>
      <w:pPr>
        <w:ind w:left="7940" w:hanging="142"/>
      </w:pPr>
      <w:rPr>
        <w:rFonts w:hint="default"/>
        <w:lang w:val="uk-UA" w:eastAsia="en-US" w:bidi="ar-SA"/>
      </w:rPr>
    </w:lvl>
    <w:lvl w:ilvl="8" w:tplc="EEACFA8A">
      <w:numFmt w:val="bullet"/>
      <w:lvlText w:val="•"/>
      <w:lvlJc w:val="left"/>
      <w:pPr>
        <w:ind w:left="8929" w:hanging="142"/>
      </w:pPr>
      <w:rPr>
        <w:rFonts w:hint="default"/>
        <w:lang w:val="uk-UA" w:eastAsia="en-US" w:bidi="ar-SA"/>
      </w:rPr>
    </w:lvl>
  </w:abstractNum>
  <w:abstractNum w:abstractNumId="17"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0"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D584777"/>
    <w:multiLevelType w:val="hybridMultilevel"/>
    <w:tmpl w:val="A8D6B39A"/>
    <w:lvl w:ilvl="0" w:tplc="87CE8B18">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7A04640E">
      <w:numFmt w:val="bullet"/>
      <w:lvlText w:val="•"/>
      <w:lvlJc w:val="left"/>
      <w:pPr>
        <w:ind w:left="1520" w:hanging="425"/>
      </w:pPr>
      <w:rPr>
        <w:rFonts w:hint="default"/>
        <w:lang w:val="uk-UA" w:eastAsia="en-US" w:bidi="ar-SA"/>
      </w:rPr>
    </w:lvl>
    <w:lvl w:ilvl="2" w:tplc="DF821AA6">
      <w:numFmt w:val="bullet"/>
      <w:lvlText w:val="•"/>
      <w:lvlJc w:val="left"/>
      <w:pPr>
        <w:ind w:left="2501" w:hanging="425"/>
      </w:pPr>
      <w:rPr>
        <w:rFonts w:hint="default"/>
        <w:lang w:val="uk-UA" w:eastAsia="en-US" w:bidi="ar-SA"/>
      </w:rPr>
    </w:lvl>
    <w:lvl w:ilvl="3" w:tplc="9D986832">
      <w:numFmt w:val="bullet"/>
      <w:lvlText w:val="•"/>
      <w:lvlJc w:val="left"/>
      <w:pPr>
        <w:ind w:left="3481" w:hanging="425"/>
      </w:pPr>
      <w:rPr>
        <w:rFonts w:hint="default"/>
        <w:lang w:val="uk-UA" w:eastAsia="en-US" w:bidi="ar-SA"/>
      </w:rPr>
    </w:lvl>
    <w:lvl w:ilvl="4" w:tplc="A386D50A">
      <w:numFmt w:val="bullet"/>
      <w:lvlText w:val="•"/>
      <w:lvlJc w:val="left"/>
      <w:pPr>
        <w:ind w:left="4462" w:hanging="425"/>
      </w:pPr>
      <w:rPr>
        <w:rFonts w:hint="default"/>
        <w:lang w:val="uk-UA" w:eastAsia="en-US" w:bidi="ar-SA"/>
      </w:rPr>
    </w:lvl>
    <w:lvl w:ilvl="5" w:tplc="7F54258A">
      <w:numFmt w:val="bullet"/>
      <w:lvlText w:val="•"/>
      <w:lvlJc w:val="left"/>
      <w:pPr>
        <w:ind w:left="5443" w:hanging="425"/>
      </w:pPr>
      <w:rPr>
        <w:rFonts w:hint="default"/>
        <w:lang w:val="uk-UA" w:eastAsia="en-US" w:bidi="ar-SA"/>
      </w:rPr>
    </w:lvl>
    <w:lvl w:ilvl="6" w:tplc="6A4C3DCC">
      <w:numFmt w:val="bullet"/>
      <w:lvlText w:val="•"/>
      <w:lvlJc w:val="left"/>
      <w:pPr>
        <w:ind w:left="6423" w:hanging="425"/>
      </w:pPr>
      <w:rPr>
        <w:rFonts w:hint="default"/>
        <w:lang w:val="uk-UA" w:eastAsia="en-US" w:bidi="ar-SA"/>
      </w:rPr>
    </w:lvl>
    <w:lvl w:ilvl="7" w:tplc="2F8EBC3E">
      <w:numFmt w:val="bullet"/>
      <w:lvlText w:val="•"/>
      <w:lvlJc w:val="left"/>
      <w:pPr>
        <w:ind w:left="7404" w:hanging="425"/>
      </w:pPr>
      <w:rPr>
        <w:rFonts w:hint="default"/>
        <w:lang w:val="uk-UA" w:eastAsia="en-US" w:bidi="ar-SA"/>
      </w:rPr>
    </w:lvl>
    <w:lvl w:ilvl="8" w:tplc="27F2DF4A">
      <w:numFmt w:val="bullet"/>
      <w:lvlText w:val="•"/>
      <w:lvlJc w:val="left"/>
      <w:pPr>
        <w:ind w:left="8385" w:hanging="425"/>
      </w:pPr>
      <w:rPr>
        <w:rFonts w:hint="default"/>
        <w:lang w:val="uk-UA" w:eastAsia="en-US" w:bidi="ar-SA"/>
      </w:rPr>
    </w:lvl>
  </w:abstractNum>
  <w:abstractNum w:abstractNumId="22"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650603E"/>
    <w:multiLevelType w:val="hybridMultilevel"/>
    <w:tmpl w:val="EE4ED140"/>
    <w:lvl w:ilvl="0" w:tplc="3092A8A2">
      <w:start w:val="1"/>
      <w:numFmt w:val="bullet"/>
      <w:lvlText w:val=""/>
      <w:lvlJc w:val="left"/>
      <w:pPr>
        <w:ind w:left="1287" w:hanging="360"/>
      </w:pPr>
      <w:rPr>
        <w:rFonts w:ascii="Symbol" w:hAnsi="Symbol"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3E341B50"/>
    <w:multiLevelType w:val="hybridMultilevel"/>
    <w:tmpl w:val="04FA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6851021"/>
    <w:multiLevelType w:val="hybridMultilevel"/>
    <w:tmpl w:val="080C091E"/>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52BE0ECA"/>
    <w:multiLevelType w:val="hybridMultilevel"/>
    <w:tmpl w:val="1234B224"/>
    <w:lvl w:ilvl="0" w:tplc="8E18CF12">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69007E7C">
      <w:numFmt w:val="bullet"/>
      <w:lvlText w:val="•"/>
      <w:lvlJc w:val="left"/>
      <w:pPr>
        <w:ind w:left="1520" w:hanging="425"/>
      </w:pPr>
      <w:rPr>
        <w:rFonts w:hint="default"/>
        <w:lang w:val="uk-UA" w:eastAsia="en-US" w:bidi="ar-SA"/>
      </w:rPr>
    </w:lvl>
    <w:lvl w:ilvl="2" w:tplc="F1E69CBE">
      <w:numFmt w:val="bullet"/>
      <w:lvlText w:val="•"/>
      <w:lvlJc w:val="left"/>
      <w:pPr>
        <w:ind w:left="2501" w:hanging="425"/>
      </w:pPr>
      <w:rPr>
        <w:rFonts w:hint="default"/>
        <w:lang w:val="uk-UA" w:eastAsia="en-US" w:bidi="ar-SA"/>
      </w:rPr>
    </w:lvl>
    <w:lvl w:ilvl="3" w:tplc="8F5081B2">
      <w:numFmt w:val="bullet"/>
      <w:lvlText w:val="•"/>
      <w:lvlJc w:val="left"/>
      <w:pPr>
        <w:ind w:left="3481" w:hanging="425"/>
      </w:pPr>
      <w:rPr>
        <w:rFonts w:hint="default"/>
        <w:lang w:val="uk-UA" w:eastAsia="en-US" w:bidi="ar-SA"/>
      </w:rPr>
    </w:lvl>
    <w:lvl w:ilvl="4" w:tplc="2B8E4708">
      <w:numFmt w:val="bullet"/>
      <w:lvlText w:val="•"/>
      <w:lvlJc w:val="left"/>
      <w:pPr>
        <w:ind w:left="4462" w:hanging="425"/>
      </w:pPr>
      <w:rPr>
        <w:rFonts w:hint="default"/>
        <w:lang w:val="uk-UA" w:eastAsia="en-US" w:bidi="ar-SA"/>
      </w:rPr>
    </w:lvl>
    <w:lvl w:ilvl="5" w:tplc="4F1433E0">
      <w:numFmt w:val="bullet"/>
      <w:lvlText w:val="•"/>
      <w:lvlJc w:val="left"/>
      <w:pPr>
        <w:ind w:left="5443" w:hanging="425"/>
      </w:pPr>
      <w:rPr>
        <w:rFonts w:hint="default"/>
        <w:lang w:val="uk-UA" w:eastAsia="en-US" w:bidi="ar-SA"/>
      </w:rPr>
    </w:lvl>
    <w:lvl w:ilvl="6" w:tplc="68980ACA">
      <w:numFmt w:val="bullet"/>
      <w:lvlText w:val="•"/>
      <w:lvlJc w:val="left"/>
      <w:pPr>
        <w:ind w:left="6423" w:hanging="425"/>
      </w:pPr>
      <w:rPr>
        <w:rFonts w:hint="default"/>
        <w:lang w:val="uk-UA" w:eastAsia="en-US" w:bidi="ar-SA"/>
      </w:rPr>
    </w:lvl>
    <w:lvl w:ilvl="7" w:tplc="5AAE4CB2">
      <w:numFmt w:val="bullet"/>
      <w:lvlText w:val="•"/>
      <w:lvlJc w:val="left"/>
      <w:pPr>
        <w:ind w:left="7404" w:hanging="425"/>
      </w:pPr>
      <w:rPr>
        <w:rFonts w:hint="default"/>
        <w:lang w:val="uk-UA" w:eastAsia="en-US" w:bidi="ar-SA"/>
      </w:rPr>
    </w:lvl>
    <w:lvl w:ilvl="8" w:tplc="A9C8E65E">
      <w:numFmt w:val="bullet"/>
      <w:lvlText w:val="•"/>
      <w:lvlJc w:val="left"/>
      <w:pPr>
        <w:ind w:left="8385" w:hanging="425"/>
      </w:pPr>
      <w:rPr>
        <w:rFonts w:hint="default"/>
        <w:lang w:val="uk-UA" w:eastAsia="en-US" w:bidi="ar-SA"/>
      </w:rPr>
    </w:lvl>
  </w:abstractNum>
  <w:abstractNum w:abstractNumId="35"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36"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45"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780E7B3E"/>
    <w:multiLevelType w:val="hybridMultilevel"/>
    <w:tmpl w:val="9050B446"/>
    <w:lvl w:ilvl="0" w:tplc="04190011">
      <w:start w:val="1"/>
      <w:numFmt w:val="decimal"/>
      <w:lvlText w:val="%1)"/>
      <w:lvlJc w:val="left"/>
      <w:pPr>
        <w:tabs>
          <w:tab w:val="num" w:pos="1070"/>
        </w:tabs>
        <w:ind w:left="1070" w:hanging="360"/>
      </w:pPr>
      <w:rPr>
        <w:rFonts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7"/>
  </w:num>
  <w:num w:numId="2">
    <w:abstractNumId w:val="18"/>
  </w:num>
  <w:num w:numId="3">
    <w:abstractNumId w:val="38"/>
  </w:num>
  <w:num w:numId="4">
    <w:abstractNumId w:val="48"/>
  </w:num>
  <w:num w:numId="5">
    <w:abstractNumId w:val="20"/>
  </w:num>
  <w:num w:numId="6">
    <w:abstractNumId w:val="11"/>
  </w:num>
  <w:num w:numId="7">
    <w:abstractNumId w:val="42"/>
  </w:num>
  <w:num w:numId="8">
    <w:abstractNumId w:val="47"/>
  </w:num>
  <w:num w:numId="9">
    <w:abstractNumId w:val="1"/>
  </w:num>
  <w:num w:numId="10">
    <w:abstractNumId w:val="49"/>
  </w:num>
  <w:num w:numId="11">
    <w:abstractNumId w:val="17"/>
  </w:num>
  <w:num w:numId="12">
    <w:abstractNumId w:val="27"/>
  </w:num>
  <w:num w:numId="13">
    <w:abstractNumId w:val="26"/>
  </w:num>
  <w:num w:numId="14">
    <w:abstractNumId w:val="10"/>
  </w:num>
  <w:num w:numId="15">
    <w:abstractNumId w:val="30"/>
  </w:num>
  <w:num w:numId="16">
    <w:abstractNumId w:val="45"/>
  </w:num>
  <w:num w:numId="17">
    <w:abstractNumId w:val="33"/>
  </w:num>
  <w:num w:numId="18">
    <w:abstractNumId w:val="44"/>
  </w:num>
  <w:num w:numId="19">
    <w:abstractNumId w:val="5"/>
  </w:num>
  <w:num w:numId="20">
    <w:abstractNumId w:val="36"/>
  </w:num>
  <w:num w:numId="21">
    <w:abstractNumId w:val="4"/>
  </w:num>
  <w:num w:numId="22">
    <w:abstractNumId w:val="25"/>
  </w:num>
  <w:num w:numId="23">
    <w:abstractNumId w:val="29"/>
  </w:num>
  <w:num w:numId="24">
    <w:abstractNumId w:val="41"/>
  </w:num>
  <w:num w:numId="25">
    <w:abstractNumId w:val="14"/>
  </w:num>
  <w:num w:numId="26">
    <w:abstractNumId w:val="39"/>
  </w:num>
  <w:num w:numId="27">
    <w:abstractNumId w:val="0"/>
  </w:num>
  <w:num w:numId="28">
    <w:abstractNumId w:val="37"/>
  </w:num>
  <w:num w:numId="29">
    <w:abstractNumId w:val="35"/>
  </w:num>
  <w:num w:numId="30">
    <w:abstractNumId w:val="22"/>
  </w:num>
  <w:num w:numId="31">
    <w:abstractNumId w:val="19"/>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num>
  <w:num w:numId="34">
    <w:abstractNumId w:val="46"/>
  </w:num>
  <w:num w:numId="35">
    <w:abstractNumId w:val="15"/>
  </w:num>
  <w:num w:numId="36">
    <w:abstractNumId w:val="2"/>
  </w:num>
  <w:num w:numId="37">
    <w:abstractNumId w:val="31"/>
  </w:num>
  <w:num w:numId="38">
    <w:abstractNumId w:val="24"/>
  </w:num>
  <w:num w:numId="39">
    <w:abstractNumId w:val="9"/>
  </w:num>
  <w:num w:numId="40">
    <w:abstractNumId w:val="28"/>
  </w:num>
  <w:num w:numId="41">
    <w:abstractNumId w:val="43"/>
  </w:num>
  <w:num w:numId="42">
    <w:abstractNumId w:val="6"/>
  </w:num>
  <w:num w:numId="43">
    <w:abstractNumId w:val="23"/>
  </w:num>
  <w:num w:numId="44">
    <w:abstractNumId w:val="32"/>
  </w:num>
  <w:num w:numId="45">
    <w:abstractNumId w:val="21"/>
  </w:num>
  <w:num w:numId="46">
    <w:abstractNumId w:val="34"/>
  </w:num>
  <w:num w:numId="47">
    <w:abstractNumId w:val="16"/>
  </w:num>
  <w:num w:numId="48">
    <w:abstractNumId w:val="13"/>
  </w:num>
  <w:num w:numId="49">
    <w:abstractNumId w:val="8"/>
  </w:num>
  <w:num w:numId="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A21CB"/>
    <w:rsid w:val="003A60BD"/>
    <w:rsid w:val="00444D77"/>
    <w:rsid w:val="004A6200"/>
    <w:rsid w:val="00520AC8"/>
    <w:rsid w:val="00537C93"/>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11730"/>
    <w:rsid w:val="00B32F02"/>
    <w:rsid w:val="00B62387"/>
    <w:rsid w:val="00B94F13"/>
    <w:rsid w:val="00BA1FD6"/>
    <w:rsid w:val="00C36544"/>
    <w:rsid w:val="00C607C5"/>
    <w:rsid w:val="00CB6BB1"/>
    <w:rsid w:val="00D0792A"/>
    <w:rsid w:val="00D208A4"/>
    <w:rsid w:val="00D268AD"/>
    <w:rsid w:val="00D3485B"/>
    <w:rsid w:val="00D4239E"/>
    <w:rsid w:val="00D4684D"/>
    <w:rsid w:val="00D57E3D"/>
    <w:rsid w:val="00E0197C"/>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1941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8276</Words>
  <Characters>4718</Characters>
  <Application>Microsoft Office Word</Application>
  <DocSecurity>0</DocSecurity>
  <Lines>39</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7</cp:revision>
  <cp:lastPrinted>2023-12-03T13:44:00Z</cp:lastPrinted>
  <dcterms:created xsi:type="dcterms:W3CDTF">2025-09-28T17:43:00Z</dcterms:created>
  <dcterms:modified xsi:type="dcterms:W3CDTF">2025-10-06T18:48:00Z</dcterms:modified>
</cp:coreProperties>
</file>