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67B91AD5" w:rsidR="002810CA" w:rsidRPr="004F11C4" w:rsidRDefault="004F11C4" w:rsidP="00ED50C5">
      <w:pPr>
        <w:tabs>
          <w:tab w:val="left" w:pos="5940"/>
        </w:tabs>
        <w:spacing w:after="0" w:line="240" w:lineRule="auto"/>
        <w:ind w:left="5387"/>
        <w:rPr>
          <w:rFonts w:ascii="Times New Roman" w:eastAsia="Arial Unicode MS" w:hAnsi="Times New Roman" w:cs="Times New Roman"/>
          <w:color w:val="000000"/>
          <w:sz w:val="24"/>
          <w:szCs w:val="24"/>
          <w:lang w:val="uk-UA"/>
        </w:rPr>
      </w:pPr>
      <w:r w:rsidRPr="004F11C4">
        <w:rPr>
          <w:rFonts w:ascii="Times New Roman" w:eastAsia="Arial Unicode MS" w:hAnsi="Times New Roman" w:cs="Times New Roman"/>
          <w:noProof/>
          <w:color w:val="000000"/>
          <w:sz w:val="24"/>
          <w:szCs w:val="24"/>
          <w:lang w:val="uk-UA" w:eastAsia="ru-RU"/>
        </w:rPr>
        <w:drawing>
          <wp:anchor distT="0" distB="0" distL="114300" distR="114300" simplePos="0" relativeHeight="251657216" behindDoc="0" locked="0" layoutInCell="1" allowOverlap="1" wp14:anchorId="4F34ED7D" wp14:editId="637D626B">
            <wp:simplePos x="0" y="0"/>
            <wp:positionH relativeFrom="margin">
              <wp:posOffset>2628851</wp:posOffset>
            </wp:positionH>
            <wp:positionV relativeFrom="paragraph">
              <wp:posOffset>-6252</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2810CA" w:rsidRPr="004F11C4">
        <w:rPr>
          <w:rFonts w:ascii="Times New Roman" w:eastAsia="Arial Unicode MS" w:hAnsi="Times New Roman" w:cs="Times New Roman"/>
          <w:b/>
          <w:color w:val="000000"/>
          <w:sz w:val="24"/>
          <w:szCs w:val="24"/>
          <w:lang w:val="uk-UA"/>
        </w:rPr>
        <w:t>ЗАТВЕРДЖУЮ</w:t>
      </w:r>
    </w:p>
    <w:p w14:paraId="1498A985" w14:textId="0F19B172" w:rsidR="002810CA" w:rsidRPr="004F11C4" w:rsidRDefault="004F11C4" w:rsidP="00ED50C5">
      <w:pPr>
        <w:spacing w:after="0" w:line="240" w:lineRule="auto"/>
        <w:ind w:left="5387"/>
        <w:rPr>
          <w:rFonts w:ascii="Times New Roman" w:eastAsia="Arial Unicode MS" w:hAnsi="Times New Roman" w:cs="Times New Roman"/>
          <w:color w:val="000000"/>
          <w:sz w:val="24"/>
          <w:szCs w:val="24"/>
          <w:lang w:val="uk-UA"/>
        </w:rPr>
      </w:pPr>
      <w:r w:rsidRPr="004F11C4">
        <w:rPr>
          <w:rFonts w:ascii="Times New Roman" w:eastAsia="Arial Unicode MS" w:hAnsi="Times New Roman" w:cs="Times New Roman"/>
          <w:noProof/>
          <w:color w:val="000000"/>
          <w:sz w:val="24"/>
          <w:szCs w:val="24"/>
          <w:lang w:val="uk-UA" w:eastAsia="ru-RU"/>
        </w:rPr>
        <w:drawing>
          <wp:anchor distT="0" distB="0" distL="114300" distR="114300" simplePos="0" relativeHeight="251656192" behindDoc="1" locked="0" layoutInCell="1" allowOverlap="1" wp14:anchorId="3C87BBF6" wp14:editId="6B529710">
            <wp:simplePos x="0" y="0"/>
            <wp:positionH relativeFrom="column">
              <wp:posOffset>3307031</wp:posOffset>
            </wp:positionH>
            <wp:positionV relativeFrom="paragraph">
              <wp:posOffset>256882</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810CA" w:rsidRPr="004F11C4">
        <w:rPr>
          <w:rFonts w:ascii="Times New Roman" w:eastAsia="Arial Unicode MS" w:hAnsi="Times New Roman" w:cs="Times New Roman"/>
          <w:color w:val="000000"/>
          <w:sz w:val="24"/>
          <w:szCs w:val="24"/>
          <w:lang w:val="uk-UA"/>
        </w:rPr>
        <w:t>Директор Хмельницького інституту соціальних технологій Університету „Україна”</w:t>
      </w:r>
    </w:p>
    <w:p w14:paraId="3FABFFD3" w14:textId="77777777" w:rsidR="002810CA" w:rsidRPr="004F11C4" w:rsidRDefault="002810CA" w:rsidP="00ED50C5">
      <w:pPr>
        <w:spacing w:after="0" w:line="240" w:lineRule="auto"/>
        <w:ind w:left="5387"/>
        <w:rPr>
          <w:rFonts w:ascii="Times New Roman" w:eastAsia="Arial Unicode MS" w:hAnsi="Times New Roman" w:cs="Times New Roman"/>
          <w:color w:val="000000"/>
          <w:sz w:val="24"/>
          <w:szCs w:val="24"/>
          <w:lang w:val="uk-UA"/>
        </w:rPr>
      </w:pPr>
    </w:p>
    <w:p w14:paraId="44821772" w14:textId="77777777" w:rsidR="002810CA" w:rsidRPr="004F11C4" w:rsidRDefault="002810CA" w:rsidP="00ED50C5">
      <w:pPr>
        <w:spacing w:after="0" w:line="240" w:lineRule="auto"/>
        <w:ind w:left="5387"/>
        <w:rPr>
          <w:rFonts w:ascii="Times New Roman" w:eastAsia="Arial Unicode MS" w:hAnsi="Times New Roman" w:cs="Times New Roman"/>
          <w:color w:val="000000"/>
          <w:sz w:val="24"/>
          <w:szCs w:val="24"/>
          <w:lang w:val="uk-UA"/>
        </w:rPr>
      </w:pPr>
      <w:r w:rsidRPr="004F11C4">
        <w:rPr>
          <w:rFonts w:ascii="Times New Roman" w:eastAsia="Arial Unicode MS" w:hAnsi="Times New Roman" w:cs="Times New Roman"/>
          <w:color w:val="000000"/>
          <w:sz w:val="24"/>
          <w:szCs w:val="24"/>
          <w:lang w:val="uk-UA"/>
        </w:rPr>
        <w:t>___________ М. Є. Чайковський</w:t>
      </w:r>
    </w:p>
    <w:p w14:paraId="4DCA496E" w14:textId="53A3F781" w:rsidR="002810CA" w:rsidRPr="004F11C4" w:rsidRDefault="002810CA" w:rsidP="00ED50C5">
      <w:pPr>
        <w:spacing w:after="0" w:line="240" w:lineRule="auto"/>
        <w:ind w:left="5387"/>
        <w:rPr>
          <w:rFonts w:ascii="Times New Roman" w:eastAsia="Times New Roman" w:hAnsi="Times New Roman" w:cs="Times New Roman"/>
          <w:sz w:val="24"/>
          <w:szCs w:val="24"/>
          <w:lang w:val="uk-UA" w:eastAsia="x-none"/>
        </w:rPr>
      </w:pPr>
      <w:r w:rsidRPr="004F11C4">
        <w:rPr>
          <w:rFonts w:ascii="Times New Roman" w:eastAsia="Times New Roman" w:hAnsi="Times New Roman" w:cs="Times New Roman"/>
          <w:sz w:val="24"/>
          <w:szCs w:val="24"/>
          <w:lang w:val="uk-UA" w:eastAsia="x-none"/>
        </w:rPr>
        <w:t>„</w:t>
      </w:r>
      <w:r w:rsidRPr="004F11C4">
        <w:rPr>
          <w:rFonts w:ascii="Times New Roman" w:eastAsia="Times New Roman" w:hAnsi="Times New Roman" w:cs="Times New Roman"/>
          <w:sz w:val="24"/>
          <w:szCs w:val="24"/>
          <w:u w:val="single"/>
          <w:lang w:val="uk-UA" w:eastAsia="x-none"/>
        </w:rPr>
        <w:t xml:space="preserve"> 0</w:t>
      </w:r>
      <w:r w:rsidR="001A2033" w:rsidRPr="004F11C4">
        <w:rPr>
          <w:rFonts w:ascii="Times New Roman" w:eastAsia="Times New Roman" w:hAnsi="Times New Roman" w:cs="Times New Roman"/>
          <w:sz w:val="24"/>
          <w:szCs w:val="24"/>
          <w:u w:val="single"/>
          <w:lang w:val="uk-UA" w:eastAsia="x-none"/>
        </w:rPr>
        <w:t>1</w:t>
      </w:r>
      <w:r w:rsidRPr="004F11C4">
        <w:rPr>
          <w:rFonts w:ascii="Times New Roman" w:eastAsia="Times New Roman" w:hAnsi="Times New Roman" w:cs="Times New Roman"/>
          <w:sz w:val="24"/>
          <w:szCs w:val="24"/>
          <w:u w:val="single"/>
          <w:lang w:val="uk-UA" w:eastAsia="x-none"/>
        </w:rPr>
        <w:t xml:space="preserve"> </w:t>
      </w:r>
      <w:r w:rsidRPr="004F11C4">
        <w:rPr>
          <w:rFonts w:ascii="Times New Roman" w:eastAsia="Times New Roman" w:hAnsi="Times New Roman" w:cs="Times New Roman"/>
          <w:sz w:val="24"/>
          <w:szCs w:val="24"/>
          <w:lang w:val="uk-UA" w:eastAsia="x-none"/>
        </w:rPr>
        <w:t>”</w:t>
      </w:r>
      <w:r w:rsidRPr="004F11C4">
        <w:rPr>
          <w:rFonts w:ascii="Times New Roman" w:eastAsia="Times New Roman" w:hAnsi="Times New Roman" w:cs="Times New Roman"/>
          <w:sz w:val="24"/>
          <w:szCs w:val="24"/>
          <w:u w:val="single"/>
          <w:lang w:val="uk-UA" w:eastAsia="x-none"/>
        </w:rPr>
        <w:t xml:space="preserve">      09      </w:t>
      </w:r>
      <w:r w:rsidRPr="004F11C4">
        <w:rPr>
          <w:rFonts w:ascii="Times New Roman" w:eastAsia="Times New Roman" w:hAnsi="Times New Roman" w:cs="Times New Roman"/>
          <w:sz w:val="24"/>
          <w:szCs w:val="24"/>
          <w:lang w:val="uk-UA" w:eastAsia="x-none"/>
        </w:rPr>
        <w:t>202</w:t>
      </w:r>
      <w:r w:rsidR="001A2033" w:rsidRPr="004F11C4">
        <w:rPr>
          <w:rFonts w:ascii="Times New Roman" w:eastAsia="Times New Roman" w:hAnsi="Times New Roman" w:cs="Times New Roman"/>
          <w:sz w:val="24"/>
          <w:szCs w:val="24"/>
          <w:lang w:val="uk-UA" w:eastAsia="x-none"/>
        </w:rPr>
        <w:t>5</w:t>
      </w:r>
      <w:r w:rsidRPr="004F11C4">
        <w:rPr>
          <w:rFonts w:ascii="Times New Roman" w:eastAsia="Times New Roman" w:hAnsi="Times New Roman" w:cs="Times New Roman"/>
          <w:sz w:val="24"/>
          <w:szCs w:val="24"/>
          <w:lang w:val="uk-UA" w:eastAsia="x-none"/>
        </w:rPr>
        <w:t xml:space="preserve"> р.</w:t>
      </w:r>
    </w:p>
    <w:p w14:paraId="033EA832" w14:textId="77777777" w:rsidR="009A5000" w:rsidRPr="004F11C4" w:rsidRDefault="009A5000" w:rsidP="004F11C4">
      <w:pPr>
        <w:spacing w:after="0" w:line="240" w:lineRule="auto"/>
        <w:ind w:firstLine="709"/>
        <w:rPr>
          <w:rFonts w:ascii="Times New Roman" w:eastAsia="Arial Unicode MS" w:hAnsi="Times New Roman" w:cs="Times New Roman"/>
          <w:color w:val="000000"/>
          <w:sz w:val="24"/>
          <w:szCs w:val="24"/>
          <w:lang w:val="uk-UA"/>
        </w:rPr>
      </w:pPr>
    </w:p>
    <w:p w14:paraId="055138CB" w14:textId="77777777" w:rsidR="002810CA" w:rsidRPr="004F11C4" w:rsidRDefault="002810CA" w:rsidP="004F11C4">
      <w:pPr>
        <w:spacing w:after="0" w:line="240" w:lineRule="auto"/>
        <w:jc w:val="center"/>
        <w:rPr>
          <w:rFonts w:ascii="Times New Roman" w:eastAsia="Arial Unicode MS" w:hAnsi="Times New Roman" w:cs="Times New Roman"/>
          <w:b/>
          <w:bCs/>
          <w:color w:val="000000"/>
          <w:sz w:val="24"/>
          <w:szCs w:val="24"/>
          <w:highlight w:val="yellow"/>
          <w:lang w:val="uk-UA"/>
        </w:rPr>
      </w:pPr>
      <w:bookmarkStart w:id="0" w:name="_Toc9952414"/>
    </w:p>
    <w:p w14:paraId="63A8C247" w14:textId="3ED4D08B" w:rsidR="009A5000" w:rsidRPr="004F11C4" w:rsidRDefault="009A5000" w:rsidP="004F11C4">
      <w:pPr>
        <w:spacing w:after="0" w:line="240" w:lineRule="auto"/>
        <w:jc w:val="center"/>
        <w:rPr>
          <w:rFonts w:ascii="Times New Roman" w:eastAsia="Arial Unicode MS" w:hAnsi="Times New Roman" w:cs="Times New Roman"/>
          <w:b/>
          <w:bCs/>
          <w:color w:val="000000"/>
          <w:sz w:val="24"/>
          <w:szCs w:val="24"/>
          <w:lang w:val="uk-UA"/>
        </w:rPr>
      </w:pPr>
      <w:r w:rsidRPr="004F11C4">
        <w:rPr>
          <w:rFonts w:ascii="Times New Roman" w:eastAsia="Arial Unicode MS" w:hAnsi="Times New Roman" w:cs="Times New Roman"/>
          <w:b/>
          <w:bCs/>
          <w:color w:val="000000"/>
          <w:sz w:val="24"/>
          <w:szCs w:val="24"/>
          <w:lang w:val="uk-UA"/>
        </w:rPr>
        <w:t xml:space="preserve">СИЛАБУС </w:t>
      </w:r>
    </w:p>
    <w:p w14:paraId="22BCB758" w14:textId="012D2D72" w:rsidR="009A5000" w:rsidRPr="004F11C4" w:rsidRDefault="009A5000" w:rsidP="004F11C4">
      <w:pPr>
        <w:spacing w:after="0" w:line="240" w:lineRule="auto"/>
        <w:jc w:val="center"/>
        <w:rPr>
          <w:rFonts w:ascii="Times New Roman" w:eastAsia="Arial Unicode MS" w:hAnsi="Times New Roman" w:cs="Times New Roman"/>
          <w:b/>
          <w:bCs/>
          <w:color w:val="000000"/>
          <w:sz w:val="24"/>
          <w:szCs w:val="24"/>
          <w:lang w:val="uk-UA"/>
        </w:rPr>
      </w:pPr>
      <w:r w:rsidRPr="004F11C4">
        <w:rPr>
          <w:rFonts w:ascii="Times New Roman" w:eastAsia="Arial Unicode MS" w:hAnsi="Times New Roman" w:cs="Times New Roman"/>
          <w:b/>
          <w:bCs/>
          <w:color w:val="000000"/>
          <w:sz w:val="24"/>
          <w:szCs w:val="24"/>
          <w:lang w:val="uk-UA"/>
        </w:rPr>
        <w:t>навчальної дисципліни</w:t>
      </w:r>
      <w:bookmarkEnd w:id="0"/>
    </w:p>
    <w:p w14:paraId="77F92192" w14:textId="202D7C8B" w:rsidR="009A5000" w:rsidRPr="004F11C4" w:rsidRDefault="009A5000" w:rsidP="004F11C4">
      <w:pPr>
        <w:spacing w:after="0" w:line="240" w:lineRule="auto"/>
        <w:rPr>
          <w:rFonts w:ascii="Times New Roman" w:eastAsia="Arial Unicode MS" w:hAnsi="Times New Roman" w:cs="Times New Roman"/>
          <w:b/>
          <w:color w:val="000000"/>
          <w:sz w:val="24"/>
          <w:szCs w:val="24"/>
          <w:lang w:val="uk-UA"/>
        </w:rPr>
      </w:pPr>
    </w:p>
    <w:tbl>
      <w:tblPr>
        <w:tblStyle w:val="a3"/>
        <w:tblW w:w="10201" w:type="dxa"/>
        <w:tblInd w:w="-431" w:type="dxa"/>
        <w:tblLook w:val="04A0" w:firstRow="1" w:lastRow="0" w:firstColumn="1" w:lastColumn="0" w:noHBand="0" w:noVBand="1"/>
      </w:tblPr>
      <w:tblGrid>
        <w:gridCol w:w="2911"/>
        <w:gridCol w:w="7290"/>
      </w:tblGrid>
      <w:tr w:rsidR="009F6565" w:rsidRPr="004F11C4" w14:paraId="5D5F3EDE" w14:textId="77777777" w:rsidTr="0047451B">
        <w:tc>
          <w:tcPr>
            <w:tcW w:w="2911" w:type="dxa"/>
          </w:tcPr>
          <w:p w14:paraId="1A19CB2F" w14:textId="4824C111"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 xml:space="preserve">Повна назва дисципліни </w:t>
            </w:r>
            <w:r w:rsidRPr="004F11C4">
              <w:rPr>
                <w:rFonts w:ascii="Times New Roman" w:eastAsia="Arial Unicode MS" w:hAnsi="Times New Roman" w:cs="Times New Roman"/>
                <w:bCs/>
                <w:color w:val="000000"/>
                <w:sz w:val="24"/>
                <w:szCs w:val="24"/>
                <w:lang w:val="uk-UA"/>
              </w:rPr>
              <w:t>(державною мовою)</w:t>
            </w:r>
          </w:p>
        </w:tc>
        <w:tc>
          <w:tcPr>
            <w:tcW w:w="7290" w:type="dxa"/>
          </w:tcPr>
          <w:p w14:paraId="6A947BD3" w14:textId="290A09B5" w:rsidR="009F6565" w:rsidRPr="004F11C4" w:rsidRDefault="000829BF" w:rsidP="004F11C4">
            <w:pPr>
              <w:jc w:val="both"/>
              <w:rPr>
                <w:rFonts w:ascii="Times New Roman" w:eastAsia="Arial Unicode MS" w:hAnsi="Times New Roman" w:cs="Times New Roman"/>
                <w:b/>
                <w:color w:val="000000"/>
                <w:sz w:val="24"/>
                <w:szCs w:val="24"/>
                <w:lang w:val="uk-UA"/>
              </w:rPr>
            </w:pPr>
            <w:r w:rsidRPr="004F11C4">
              <w:rPr>
                <w:rFonts w:ascii="Times New Roman" w:hAnsi="Times New Roman" w:cs="Times New Roman"/>
                <w:sz w:val="24"/>
                <w:szCs w:val="24"/>
                <w:lang w:val="uk-UA"/>
              </w:rPr>
              <w:t>Соціальна робота з сім’єю, дітьми та молоддю</w:t>
            </w:r>
            <w:r w:rsidRPr="004F11C4">
              <w:rPr>
                <w:rFonts w:ascii="Times New Roman" w:hAnsi="Times New Roman" w:cs="Times New Roman"/>
                <w:sz w:val="24"/>
                <w:szCs w:val="24"/>
                <w:lang w:val="uk-UA"/>
              </w:rPr>
              <w:tab/>
            </w:r>
          </w:p>
        </w:tc>
      </w:tr>
      <w:tr w:rsidR="009F6565" w:rsidRPr="004F11C4" w14:paraId="79BF3052" w14:textId="77777777" w:rsidTr="0047451B">
        <w:tc>
          <w:tcPr>
            <w:tcW w:w="2911" w:type="dxa"/>
          </w:tcPr>
          <w:p w14:paraId="29FBB619" w14:textId="602A5B2C"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Спеціальність</w:t>
            </w:r>
          </w:p>
        </w:tc>
        <w:tc>
          <w:tcPr>
            <w:tcW w:w="7290" w:type="dxa"/>
          </w:tcPr>
          <w:p w14:paraId="3885A2B1" w14:textId="6DD7A5FD" w:rsidR="009F6565" w:rsidRPr="004F11C4" w:rsidRDefault="003507BF"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23</w:t>
            </w:r>
            <w:r w:rsidR="0061016C" w:rsidRPr="004F11C4">
              <w:rPr>
                <w:rFonts w:ascii="Times New Roman" w:eastAsia="Arial Unicode MS" w:hAnsi="Times New Roman" w:cs="Times New Roman"/>
                <w:bCs/>
                <w:color w:val="000000"/>
                <w:sz w:val="24"/>
                <w:szCs w:val="24"/>
                <w:lang w:val="uk-UA"/>
              </w:rPr>
              <w:t>1</w:t>
            </w:r>
            <w:r w:rsidRPr="004F11C4">
              <w:rPr>
                <w:rFonts w:ascii="Times New Roman" w:eastAsia="Arial Unicode MS" w:hAnsi="Times New Roman" w:cs="Times New Roman"/>
                <w:bCs/>
                <w:color w:val="000000"/>
                <w:sz w:val="24"/>
                <w:szCs w:val="24"/>
                <w:lang w:val="uk-UA"/>
              </w:rPr>
              <w:t xml:space="preserve"> Соціальна робота</w:t>
            </w:r>
          </w:p>
        </w:tc>
      </w:tr>
      <w:tr w:rsidR="009F6565" w:rsidRPr="004F11C4" w14:paraId="07F7539E" w14:textId="77777777" w:rsidTr="0047451B">
        <w:tc>
          <w:tcPr>
            <w:tcW w:w="2911" w:type="dxa"/>
          </w:tcPr>
          <w:p w14:paraId="36ADB9B1" w14:textId="7CAC483E"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Освітня програма</w:t>
            </w:r>
          </w:p>
        </w:tc>
        <w:tc>
          <w:tcPr>
            <w:tcW w:w="7290" w:type="dxa"/>
          </w:tcPr>
          <w:p w14:paraId="41B9978A" w14:textId="581F77E8" w:rsidR="009F6565" w:rsidRPr="004F11C4" w:rsidRDefault="00746416"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Соціальна робота</w:t>
            </w:r>
          </w:p>
        </w:tc>
      </w:tr>
      <w:tr w:rsidR="009F6565" w:rsidRPr="004F11C4" w14:paraId="5E7378E5" w14:textId="77777777" w:rsidTr="0047451B">
        <w:tc>
          <w:tcPr>
            <w:tcW w:w="2911" w:type="dxa"/>
          </w:tcPr>
          <w:p w14:paraId="364F76A4" w14:textId="5EBE1DEB"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Рівень освіти</w:t>
            </w:r>
          </w:p>
        </w:tc>
        <w:tc>
          <w:tcPr>
            <w:tcW w:w="7290" w:type="dxa"/>
          </w:tcPr>
          <w:p w14:paraId="21874BCB" w14:textId="5C17EB93" w:rsidR="009F6565"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перший (бакалаврський) рівень</w:t>
            </w:r>
          </w:p>
        </w:tc>
      </w:tr>
      <w:tr w:rsidR="009F6565" w:rsidRPr="004F11C4" w14:paraId="3B2522E6" w14:textId="77777777" w:rsidTr="0047451B">
        <w:tc>
          <w:tcPr>
            <w:tcW w:w="2911" w:type="dxa"/>
          </w:tcPr>
          <w:p w14:paraId="0EF1D458" w14:textId="13BAAD30"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Статус навчальної дисципліни</w:t>
            </w:r>
          </w:p>
        </w:tc>
        <w:tc>
          <w:tcPr>
            <w:tcW w:w="7290" w:type="dxa"/>
          </w:tcPr>
          <w:p w14:paraId="6E6BDDB4" w14:textId="0AADD683" w:rsidR="009F6565" w:rsidRPr="004F11C4" w:rsidRDefault="001731C8"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Обов’язкова</w:t>
            </w:r>
            <w:r w:rsidR="00EB554F" w:rsidRPr="004F11C4">
              <w:rPr>
                <w:rFonts w:ascii="Times New Roman" w:eastAsia="Arial Unicode MS" w:hAnsi="Times New Roman" w:cs="Times New Roman"/>
                <w:bCs/>
                <w:color w:val="000000"/>
                <w:sz w:val="24"/>
                <w:szCs w:val="24"/>
                <w:lang w:val="uk-UA"/>
              </w:rPr>
              <w:t xml:space="preserve"> </w:t>
            </w:r>
          </w:p>
        </w:tc>
      </w:tr>
      <w:tr w:rsidR="009F6565" w:rsidRPr="004F11C4" w14:paraId="08B7246A" w14:textId="77777777" w:rsidTr="0047451B">
        <w:tc>
          <w:tcPr>
            <w:tcW w:w="2911" w:type="dxa"/>
          </w:tcPr>
          <w:p w14:paraId="1F3509EE" w14:textId="653245B4"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Курс і семестр вивчення</w:t>
            </w:r>
          </w:p>
        </w:tc>
        <w:tc>
          <w:tcPr>
            <w:tcW w:w="7290" w:type="dxa"/>
          </w:tcPr>
          <w:p w14:paraId="50CAA209" w14:textId="2E95B16F" w:rsidR="009F6565" w:rsidRPr="004F11C4" w:rsidRDefault="000829BF"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4</w:t>
            </w:r>
            <w:r w:rsidR="009F6565" w:rsidRPr="004F11C4">
              <w:rPr>
                <w:rFonts w:ascii="Times New Roman" w:eastAsia="Arial Unicode MS" w:hAnsi="Times New Roman" w:cs="Times New Roman"/>
                <w:bCs/>
                <w:color w:val="000000"/>
                <w:sz w:val="24"/>
                <w:szCs w:val="24"/>
                <w:lang w:val="uk-UA"/>
              </w:rPr>
              <w:t xml:space="preserve"> курс, </w:t>
            </w:r>
            <w:r w:rsidRPr="004F11C4">
              <w:rPr>
                <w:rFonts w:ascii="Times New Roman" w:eastAsia="Arial Unicode MS" w:hAnsi="Times New Roman" w:cs="Times New Roman"/>
                <w:bCs/>
                <w:color w:val="000000"/>
                <w:sz w:val="24"/>
                <w:szCs w:val="24"/>
                <w:lang w:val="uk-UA"/>
              </w:rPr>
              <w:t>8</w:t>
            </w:r>
            <w:r w:rsidR="009F6565" w:rsidRPr="004F11C4">
              <w:rPr>
                <w:rFonts w:ascii="Times New Roman" w:eastAsia="Arial Unicode MS" w:hAnsi="Times New Roman" w:cs="Times New Roman"/>
                <w:bCs/>
                <w:color w:val="000000"/>
                <w:sz w:val="24"/>
                <w:szCs w:val="24"/>
                <w:lang w:val="uk-UA"/>
              </w:rPr>
              <w:t xml:space="preserve"> семестр</w:t>
            </w:r>
          </w:p>
        </w:tc>
      </w:tr>
      <w:tr w:rsidR="009F6565" w:rsidRPr="004F11C4" w14:paraId="080C47A5" w14:textId="77777777" w:rsidTr="0047451B">
        <w:tc>
          <w:tcPr>
            <w:tcW w:w="2911" w:type="dxa"/>
          </w:tcPr>
          <w:p w14:paraId="662422F2" w14:textId="4B2AEAA5"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Кількість кредитів ЄКТС</w:t>
            </w:r>
          </w:p>
        </w:tc>
        <w:tc>
          <w:tcPr>
            <w:tcW w:w="7290" w:type="dxa"/>
          </w:tcPr>
          <w:p w14:paraId="135D943B" w14:textId="7754DBF1" w:rsidR="009F6565" w:rsidRPr="004F11C4" w:rsidRDefault="00A77AC1"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5</w:t>
            </w:r>
          </w:p>
        </w:tc>
      </w:tr>
      <w:tr w:rsidR="009F6565" w:rsidRPr="004F11C4" w14:paraId="487EEAA4" w14:textId="77777777" w:rsidTr="0047451B">
        <w:tc>
          <w:tcPr>
            <w:tcW w:w="2911" w:type="dxa"/>
            <w:vMerge w:val="restart"/>
          </w:tcPr>
          <w:p w14:paraId="0BFAE479" w14:textId="2D8F8085"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4F11C4">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7290" w:type="dxa"/>
          </w:tcPr>
          <w:p w14:paraId="331BB1C0" w14:textId="7A2B2DF2" w:rsidR="009F6565"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Лекції 30/</w:t>
            </w:r>
            <w:r w:rsidR="000829BF" w:rsidRPr="004F11C4">
              <w:rPr>
                <w:rFonts w:ascii="Times New Roman" w:eastAsia="Arial Unicode MS" w:hAnsi="Times New Roman" w:cs="Times New Roman"/>
                <w:bCs/>
                <w:color w:val="000000"/>
                <w:sz w:val="24"/>
                <w:szCs w:val="24"/>
                <w:lang w:val="uk-UA"/>
              </w:rPr>
              <w:t>8</w:t>
            </w:r>
            <w:r w:rsidRPr="004F11C4">
              <w:rPr>
                <w:rFonts w:ascii="Times New Roman" w:eastAsia="Arial Unicode MS" w:hAnsi="Times New Roman" w:cs="Times New Roman"/>
                <w:bCs/>
                <w:color w:val="000000"/>
                <w:sz w:val="24"/>
                <w:szCs w:val="24"/>
                <w:lang w:val="uk-UA"/>
              </w:rPr>
              <w:t xml:space="preserve"> год.</w:t>
            </w:r>
          </w:p>
        </w:tc>
      </w:tr>
      <w:tr w:rsidR="009F6565" w:rsidRPr="004F11C4" w14:paraId="319E6E37" w14:textId="77777777" w:rsidTr="0047451B">
        <w:tc>
          <w:tcPr>
            <w:tcW w:w="2911" w:type="dxa"/>
            <w:vMerge/>
          </w:tcPr>
          <w:p w14:paraId="4CA7CECC" w14:textId="77777777" w:rsidR="009F6565" w:rsidRPr="004F11C4" w:rsidRDefault="009F6565" w:rsidP="004F11C4">
            <w:pPr>
              <w:jc w:val="both"/>
              <w:rPr>
                <w:rFonts w:ascii="Times New Roman" w:eastAsia="Arial Unicode MS" w:hAnsi="Times New Roman" w:cs="Times New Roman"/>
                <w:b/>
                <w:color w:val="000000"/>
                <w:sz w:val="24"/>
                <w:szCs w:val="24"/>
                <w:lang w:val="uk-UA"/>
              </w:rPr>
            </w:pPr>
          </w:p>
        </w:tc>
        <w:tc>
          <w:tcPr>
            <w:tcW w:w="7290" w:type="dxa"/>
          </w:tcPr>
          <w:p w14:paraId="5CB5482B" w14:textId="1BFADFC8" w:rsidR="009F6565"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Семінарські</w:t>
            </w:r>
            <w:r w:rsidR="00A77AC1" w:rsidRPr="004F11C4">
              <w:rPr>
                <w:rFonts w:ascii="Times New Roman" w:eastAsia="Arial Unicode MS" w:hAnsi="Times New Roman" w:cs="Times New Roman"/>
                <w:bCs/>
                <w:color w:val="000000"/>
                <w:sz w:val="24"/>
                <w:szCs w:val="24"/>
                <w:lang w:val="uk-UA"/>
              </w:rPr>
              <w:t xml:space="preserve"> </w:t>
            </w:r>
            <w:r w:rsidR="000829BF" w:rsidRPr="004F11C4">
              <w:rPr>
                <w:rFonts w:ascii="Times New Roman" w:eastAsia="Arial Unicode MS" w:hAnsi="Times New Roman" w:cs="Times New Roman"/>
                <w:bCs/>
                <w:color w:val="000000"/>
                <w:sz w:val="24"/>
                <w:szCs w:val="24"/>
                <w:lang w:val="uk-UA"/>
              </w:rPr>
              <w:t>30</w:t>
            </w:r>
            <w:r w:rsidR="003507BF" w:rsidRPr="004F11C4">
              <w:rPr>
                <w:rFonts w:ascii="Times New Roman" w:eastAsia="Arial Unicode MS" w:hAnsi="Times New Roman" w:cs="Times New Roman"/>
                <w:bCs/>
                <w:color w:val="000000"/>
                <w:sz w:val="24"/>
                <w:szCs w:val="24"/>
                <w:lang w:val="uk-UA"/>
              </w:rPr>
              <w:t>/</w:t>
            </w:r>
            <w:r w:rsidR="000829BF" w:rsidRPr="004F11C4">
              <w:rPr>
                <w:rFonts w:ascii="Times New Roman" w:eastAsia="Arial Unicode MS" w:hAnsi="Times New Roman" w:cs="Times New Roman"/>
                <w:bCs/>
                <w:color w:val="000000"/>
                <w:sz w:val="24"/>
                <w:szCs w:val="24"/>
                <w:lang w:val="uk-UA"/>
              </w:rPr>
              <w:t xml:space="preserve">8 </w:t>
            </w:r>
            <w:r w:rsidRPr="004F11C4">
              <w:rPr>
                <w:rFonts w:ascii="Times New Roman" w:eastAsia="Arial Unicode MS" w:hAnsi="Times New Roman" w:cs="Times New Roman"/>
                <w:bCs/>
                <w:color w:val="000000"/>
                <w:sz w:val="24"/>
                <w:szCs w:val="24"/>
                <w:lang w:val="uk-UA"/>
              </w:rPr>
              <w:t>год.</w:t>
            </w:r>
          </w:p>
        </w:tc>
      </w:tr>
      <w:tr w:rsidR="009F6565" w:rsidRPr="004F11C4" w14:paraId="2ED9DBC8" w14:textId="77777777" w:rsidTr="0047451B">
        <w:tc>
          <w:tcPr>
            <w:tcW w:w="2911" w:type="dxa"/>
            <w:vMerge/>
          </w:tcPr>
          <w:p w14:paraId="544FFBC0" w14:textId="77777777" w:rsidR="009F6565" w:rsidRPr="004F11C4" w:rsidRDefault="009F6565" w:rsidP="004F11C4">
            <w:pPr>
              <w:jc w:val="both"/>
              <w:rPr>
                <w:rFonts w:ascii="Times New Roman" w:eastAsia="Arial Unicode MS" w:hAnsi="Times New Roman" w:cs="Times New Roman"/>
                <w:b/>
                <w:color w:val="000000"/>
                <w:sz w:val="24"/>
                <w:szCs w:val="24"/>
                <w:lang w:val="uk-UA"/>
              </w:rPr>
            </w:pPr>
          </w:p>
        </w:tc>
        <w:tc>
          <w:tcPr>
            <w:tcW w:w="7290" w:type="dxa"/>
          </w:tcPr>
          <w:p w14:paraId="1B79E884" w14:textId="7AFFD8CA" w:rsidR="009F6565"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 xml:space="preserve">Самостійна робота </w:t>
            </w:r>
            <w:r w:rsidR="003507BF" w:rsidRPr="004F11C4">
              <w:rPr>
                <w:rFonts w:ascii="Times New Roman" w:eastAsia="Arial Unicode MS" w:hAnsi="Times New Roman" w:cs="Times New Roman"/>
                <w:bCs/>
                <w:color w:val="000000"/>
                <w:sz w:val="24"/>
                <w:szCs w:val="24"/>
                <w:lang w:val="uk-UA"/>
              </w:rPr>
              <w:t>9</w:t>
            </w:r>
            <w:r w:rsidR="000829BF" w:rsidRPr="004F11C4">
              <w:rPr>
                <w:rFonts w:ascii="Times New Roman" w:eastAsia="Arial Unicode MS" w:hAnsi="Times New Roman" w:cs="Times New Roman"/>
                <w:bCs/>
                <w:color w:val="000000"/>
                <w:sz w:val="24"/>
                <w:szCs w:val="24"/>
                <w:lang w:val="uk-UA"/>
              </w:rPr>
              <w:t>0</w:t>
            </w:r>
            <w:r w:rsidR="003507BF" w:rsidRPr="004F11C4">
              <w:rPr>
                <w:rFonts w:ascii="Times New Roman" w:eastAsia="Arial Unicode MS" w:hAnsi="Times New Roman" w:cs="Times New Roman"/>
                <w:bCs/>
                <w:color w:val="000000"/>
                <w:sz w:val="24"/>
                <w:szCs w:val="24"/>
                <w:lang w:val="uk-UA"/>
              </w:rPr>
              <w:t>/13</w:t>
            </w:r>
            <w:r w:rsidR="000829BF" w:rsidRPr="004F11C4">
              <w:rPr>
                <w:rFonts w:ascii="Times New Roman" w:eastAsia="Arial Unicode MS" w:hAnsi="Times New Roman" w:cs="Times New Roman"/>
                <w:bCs/>
                <w:color w:val="000000"/>
                <w:sz w:val="24"/>
                <w:szCs w:val="24"/>
                <w:lang w:val="uk-UA"/>
              </w:rPr>
              <w:t>4</w:t>
            </w:r>
            <w:r w:rsidRPr="004F11C4">
              <w:rPr>
                <w:rFonts w:ascii="Times New Roman" w:eastAsia="Arial Unicode MS" w:hAnsi="Times New Roman" w:cs="Times New Roman"/>
                <w:bCs/>
                <w:color w:val="000000"/>
                <w:sz w:val="24"/>
                <w:szCs w:val="24"/>
                <w:lang w:val="uk-UA"/>
              </w:rPr>
              <w:t xml:space="preserve"> год.</w:t>
            </w:r>
          </w:p>
        </w:tc>
      </w:tr>
      <w:tr w:rsidR="009F6565" w:rsidRPr="004F11C4" w14:paraId="3D4F8EB0" w14:textId="77777777" w:rsidTr="0047451B">
        <w:tc>
          <w:tcPr>
            <w:tcW w:w="2911" w:type="dxa"/>
          </w:tcPr>
          <w:p w14:paraId="39B6DF4C" w14:textId="3F408744"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Вид індивідуального завдання</w:t>
            </w:r>
          </w:p>
        </w:tc>
        <w:tc>
          <w:tcPr>
            <w:tcW w:w="7290" w:type="dxa"/>
          </w:tcPr>
          <w:p w14:paraId="37A12D31" w14:textId="421851DD" w:rsidR="009F6565" w:rsidRPr="004F11C4" w:rsidRDefault="00A77AC1"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Р</w:t>
            </w:r>
            <w:r w:rsidR="009F6565" w:rsidRPr="004F11C4">
              <w:rPr>
                <w:rFonts w:ascii="Times New Roman" w:eastAsia="Arial Unicode MS" w:hAnsi="Times New Roman" w:cs="Times New Roman"/>
                <w:bCs/>
                <w:color w:val="000000"/>
                <w:sz w:val="24"/>
                <w:szCs w:val="24"/>
                <w:lang w:val="uk-UA"/>
              </w:rPr>
              <w:t>еферат</w:t>
            </w:r>
          </w:p>
        </w:tc>
      </w:tr>
      <w:tr w:rsidR="009F6565" w:rsidRPr="004F11C4" w14:paraId="0265E579" w14:textId="77777777" w:rsidTr="0047451B">
        <w:tc>
          <w:tcPr>
            <w:tcW w:w="2911" w:type="dxa"/>
          </w:tcPr>
          <w:p w14:paraId="6107AE2C" w14:textId="5F9F743F"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Форма підсумкового контролю</w:t>
            </w:r>
          </w:p>
        </w:tc>
        <w:tc>
          <w:tcPr>
            <w:tcW w:w="7290" w:type="dxa"/>
          </w:tcPr>
          <w:p w14:paraId="7EB1B47C" w14:textId="6A12601F" w:rsidR="009F6565" w:rsidRPr="004F11C4" w:rsidRDefault="000829BF"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екзамен</w:t>
            </w:r>
          </w:p>
        </w:tc>
      </w:tr>
      <w:tr w:rsidR="009F6565" w:rsidRPr="00ED50C5" w14:paraId="6842B059" w14:textId="77777777" w:rsidTr="0047451B">
        <w:tc>
          <w:tcPr>
            <w:tcW w:w="2911" w:type="dxa"/>
          </w:tcPr>
          <w:p w14:paraId="2918FFF9" w14:textId="748EEB2D"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tc>
          <w:tcPr>
            <w:tcW w:w="7290" w:type="dxa"/>
          </w:tcPr>
          <w:p w14:paraId="1D821D1F" w14:textId="3592AD49" w:rsidR="009F6565"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sz w:val="24"/>
                <w:szCs w:val="24"/>
                <w:lang w:val="uk-UA"/>
              </w:rPr>
              <w:t>https://vo.uu</w:t>
            </w:r>
            <w:r w:rsidR="003507BF" w:rsidRPr="004F11C4">
              <w:rPr>
                <w:rFonts w:ascii="Times New Roman" w:eastAsia="Arial Unicode MS" w:hAnsi="Times New Roman" w:cs="Times New Roman"/>
                <w:bCs/>
                <w:sz w:val="24"/>
                <w:szCs w:val="24"/>
                <w:lang w:val="uk-UA"/>
              </w:rPr>
              <w:t>.edu.ua/course/view.php?id=</w:t>
            </w:r>
            <w:r w:rsidR="000829BF" w:rsidRPr="004F11C4">
              <w:rPr>
                <w:rFonts w:ascii="Times New Roman" w:eastAsia="Arial Unicode MS" w:hAnsi="Times New Roman" w:cs="Times New Roman"/>
                <w:bCs/>
                <w:sz w:val="24"/>
                <w:szCs w:val="24"/>
                <w:lang w:val="uk-UA"/>
              </w:rPr>
              <w:t>9494</w:t>
            </w:r>
          </w:p>
          <w:p w14:paraId="3F2C3EF4" w14:textId="63DDBD49" w:rsidR="009F6565"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sz w:val="24"/>
                <w:szCs w:val="24"/>
                <w:lang w:val="uk-UA"/>
              </w:rPr>
              <w:t>https://vo.uu</w:t>
            </w:r>
            <w:r w:rsidR="00A77AC1" w:rsidRPr="004F11C4">
              <w:rPr>
                <w:rFonts w:ascii="Times New Roman" w:eastAsia="Arial Unicode MS" w:hAnsi="Times New Roman" w:cs="Times New Roman"/>
                <w:bCs/>
                <w:sz w:val="24"/>
                <w:szCs w:val="24"/>
                <w:lang w:val="uk-UA"/>
              </w:rPr>
              <w:t>.edu.ua/course/view.php?id=</w:t>
            </w:r>
            <w:r w:rsidR="001731C8" w:rsidRPr="004F11C4">
              <w:rPr>
                <w:rFonts w:ascii="Times New Roman" w:eastAsia="Arial Unicode MS" w:hAnsi="Times New Roman" w:cs="Times New Roman"/>
                <w:bCs/>
                <w:sz w:val="24"/>
                <w:szCs w:val="24"/>
                <w:lang w:val="uk-UA"/>
              </w:rPr>
              <w:t>2789</w:t>
            </w:r>
            <w:r w:rsidR="000829BF" w:rsidRPr="004F11C4">
              <w:rPr>
                <w:rFonts w:ascii="Times New Roman" w:eastAsia="Arial Unicode MS" w:hAnsi="Times New Roman" w:cs="Times New Roman"/>
                <w:bCs/>
                <w:sz w:val="24"/>
                <w:szCs w:val="24"/>
                <w:lang w:val="uk-UA"/>
              </w:rPr>
              <w:t>2</w:t>
            </w:r>
          </w:p>
          <w:p w14:paraId="3F20CC19" w14:textId="6EBF6255" w:rsidR="009F6565" w:rsidRPr="004F11C4" w:rsidRDefault="009F6565" w:rsidP="004F11C4">
            <w:pPr>
              <w:jc w:val="both"/>
              <w:rPr>
                <w:rFonts w:ascii="Times New Roman" w:eastAsia="Arial Unicode MS" w:hAnsi="Times New Roman" w:cs="Times New Roman"/>
                <w:bCs/>
                <w:color w:val="000000"/>
                <w:sz w:val="24"/>
                <w:szCs w:val="24"/>
                <w:lang w:val="uk-UA"/>
              </w:rPr>
            </w:pPr>
          </w:p>
        </w:tc>
      </w:tr>
      <w:tr w:rsidR="009F6565" w:rsidRPr="004F11C4" w14:paraId="3A5BD6D9" w14:textId="77777777" w:rsidTr="0047451B">
        <w:tc>
          <w:tcPr>
            <w:tcW w:w="2911" w:type="dxa"/>
          </w:tcPr>
          <w:p w14:paraId="02C3C9D3" w14:textId="6AFA6197"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Кафедра</w:t>
            </w:r>
          </w:p>
        </w:tc>
        <w:tc>
          <w:tcPr>
            <w:tcW w:w="7290" w:type="dxa"/>
          </w:tcPr>
          <w:p w14:paraId="2C22491E" w14:textId="1188E73D" w:rsidR="009F6565"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Психології та соціальної роботи</w:t>
            </w:r>
          </w:p>
        </w:tc>
      </w:tr>
      <w:tr w:rsidR="009F6565" w:rsidRPr="00ED50C5" w14:paraId="3C5BF822" w14:textId="77777777" w:rsidTr="0047451B">
        <w:tc>
          <w:tcPr>
            <w:tcW w:w="2911" w:type="dxa"/>
          </w:tcPr>
          <w:p w14:paraId="496B9D60" w14:textId="6B340B05"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Викладач</w:t>
            </w:r>
          </w:p>
        </w:tc>
        <w:tc>
          <w:tcPr>
            <w:tcW w:w="7290" w:type="dxa"/>
          </w:tcPr>
          <w:p w14:paraId="1B9CEFE7" w14:textId="299E26A3" w:rsidR="009F6565" w:rsidRPr="004F11C4" w:rsidRDefault="001731C8" w:rsidP="004F11C4">
            <w:pPr>
              <w:jc w:val="both"/>
              <w:rPr>
                <w:rFonts w:ascii="Times New Roman" w:eastAsia="Arial Unicode MS" w:hAnsi="Times New Roman" w:cs="Times New Roman"/>
                <w:bCs/>
                <w:color w:val="000000"/>
                <w:sz w:val="24"/>
                <w:szCs w:val="24"/>
                <w:lang w:val="uk-UA"/>
              </w:rPr>
            </w:pPr>
            <w:proofErr w:type="spellStart"/>
            <w:r w:rsidRPr="004F11C4">
              <w:rPr>
                <w:rFonts w:ascii="Times New Roman" w:eastAsia="Arial Unicode MS" w:hAnsi="Times New Roman" w:cs="Times New Roman"/>
                <w:bCs/>
                <w:color w:val="000000"/>
                <w:sz w:val="24"/>
                <w:szCs w:val="24"/>
                <w:lang w:val="uk-UA"/>
              </w:rPr>
              <w:t>Польовик</w:t>
            </w:r>
            <w:proofErr w:type="spellEnd"/>
            <w:r w:rsidRPr="004F11C4">
              <w:rPr>
                <w:rFonts w:ascii="Times New Roman" w:eastAsia="Arial Unicode MS" w:hAnsi="Times New Roman" w:cs="Times New Roman"/>
                <w:bCs/>
                <w:color w:val="000000"/>
                <w:sz w:val="24"/>
                <w:szCs w:val="24"/>
                <w:lang w:val="uk-UA"/>
              </w:rPr>
              <w:t xml:space="preserve"> Ольга Віталіївна</w:t>
            </w:r>
            <w:r w:rsidR="00A77AC1" w:rsidRPr="004F11C4">
              <w:rPr>
                <w:rFonts w:ascii="Times New Roman" w:eastAsia="Arial Unicode MS" w:hAnsi="Times New Roman" w:cs="Times New Roman"/>
                <w:bCs/>
                <w:color w:val="000000"/>
                <w:sz w:val="24"/>
                <w:szCs w:val="24"/>
                <w:lang w:val="uk-UA"/>
              </w:rPr>
              <w:t xml:space="preserve"> </w:t>
            </w:r>
            <w:r w:rsidR="009F6565" w:rsidRPr="004F11C4">
              <w:rPr>
                <w:rFonts w:ascii="Times New Roman" w:eastAsia="Arial Unicode MS" w:hAnsi="Times New Roman" w:cs="Times New Roman"/>
                <w:bCs/>
                <w:color w:val="000000"/>
                <w:sz w:val="24"/>
                <w:szCs w:val="24"/>
                <w:lang w:val="uk-UA"/>
              </w:rPr>
              <w:t>– доцент кафедри психології та соціальної роботи Хмельницького інституту соціальних т</w:t>
            </w:r>
            <w:r w:rsidR="00A77AC1" w:rsidRPr="004F11C4">
              <w:rPr>
                <w:rFonts w:ascii="Times New Roman" w:eastAsia="Arial Unicode MS" w:hAnsi="Times New Roman" w:cs="Times New Roman"/>
                <w:bCs/>
                <w:color w:val="000000"/>
                <w:sz w:val="24"/>
                <w:szCs w:val="24"/>
                <w:lang w:val="uk-UA"/>
              </w:rPr>
              <w:t xml:space="preserve">ехнологій, кандидат </w:t>
            </w:r>
            <w:r w:rsidRPr="004F11C4">
              <w:rPr>
                <w:rFonts w:ascii="Times New Roman" w:eastAsia="Arial Unicode MS" w:hAnsi="Times New Roman" w:cs="Times New Roman"/>
                <w:bCs/>
                <w:color w:val="000000"/>
                <w:sz w:val="24"/>
                <w:szCs w:val="24"/>
                <w:lang w:val="uk-UA"/>
              </w:rPr>
              <w:t>педаг</w:t>
            </w:r>
            <w:r w:rsidR="00A77AC1" w:rsidRPr="004F11C4">
              <w:rPr>
                <w:rFonts w:ascii="Times New Roman" w:eastAsia="Arial Unicode MS" w:hAnsi="Times New Roman" w:cs="Times New Roman"/>
                <w:bCs/>
                <w:color w:val="000000"/>
                <w:sz w:val="24"/>
                <w:szCs w:val="24"/>
                <w:lang w:val="uk-UA"/>
              </w:rPr>
              <w:t>огічних</w:t>
            </w:r>
            <w:r w:rsidR="009F6565" w:rsidRPr="004F11C4">
              <w:rPr>
                <w:rFonts w:ascii="Times New Roman" w:eastAsia="Arial Unicode MS" w:hAnsi="Times New Roman" w:cs="Times New Roman"/>
                <w:bCs/>
                <w:color w:val="000000"/>
                <w:sz w:val="24"/>
                <w:szCs w:val="24"/>
                <w:lang w:val="uk-UA"/>
              </w:rPr>
              <w:t xml:space="preserve"> наук</w:t>
            </w:r>
          </w:p>
          <w:p w14:paraId="4081530D" w14:textId="2B2AF9A9" w:rsidR="009F6565" w:rsidRPr="004F11C4" w:rsidRDefault="00A77AC1"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https://hist.km.ua/index.php/component/content/articl</w:t>
            </w:r>
            <w:r w:rsidR="001731C8" w:rsidRPr="004F11C4">
              <w:rPr>
                <w:rFonts w:ascii="Times New Roman" w:eastAsia="Arial Unicode MS" w:hAnsi="Times New Roman" w:cs="Times New Roman"/>
                <w:bCs/>
                <w:color w:val="000000"/>
                <w:sz w:val="24"/>
                <w:szCs w:val="24"/>
                <w:lang w:val="uk-UA"/>
              </w:rPr>
              <w:t>е/283</w:t>
            </w:r>
          </w:p>
        </w:tc>
      </w:tr>
      <w:tr w:rsidR="009F6565" w:rsidRPr="004F11C4" w14:paraId="4D2553FD" w14:textId="77777777" w:rsidTr="0047451B">
        <w:tc>
          <w:tcPr>
            <w:tcW w:w="2911" w:type="dxa"/>
          </w:tcPr>
          <w:p w14:paraId="17116FD0" w14:textId="02605103" w:rsidR="009F6565" w:rsidRPr="004F11C4" w:rsidRDefault="009F6565"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7290" w:type="dxa"/>
          </w:tcPr>
          <w:p w14:paraId="14BFC50E" w14:textId="77777777" w:rsidR="009F6565"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i/>
                <w:iCs/>
                <w:color w:val="000000"/>
                <w:sz w:val="24"/>
                <w:szCs w:val="24"/>
                <w:lang w:val="uk-UA"/>
              </w:rPr>
              <w:t>Телефон інституту:</w:t>
            </w:r>
            <w:r w:rsidRPr="004F11C4">
              <w:rPr>
                <w:rFonts w:ascii="Times New Roman" w:eastAsia="Arial Unicode MS" w:hAnsi="Times New Roman" w:cs="Times New Roman"/>
                <w:bCs/>
                <w:color w:val="000000"/>
                <w:sz w:val="24"/>
                <w:szCs w:val="24"/>
                <w:lang w:val="uk-UA"/>
              </w:rPr>
              <w:t xml:space="preserve"> (0382) 70-45-56</w:t>
            </w:r>
          </w:p>
          <w:p w14:paraId="7F2008B3" w14:textId="44440719" w:rsidR="009F6565"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i/>
                <w:iCs/>
                <w:color w:val="000000"/>
                <w:sz w:val="24"/>
                <w:szCs w:val="24"/>
                <w:lang w:val="uk-UA"/>
              </w:rPr>
              <w:t>Електронна пошта</w:t>
            </w:r>
            <w:r w:rsidRPr="004F11C4">
              <w:rPr>
                <w:rFonts w:ascii="Times New Roman" w:eastAsia="Arial Unicode MS" w:hAnsi="Times New Roman" w:cs="Times New Roman"/>
                <w:bCs/>
                <w:i/>
                <w:iCs/>
                <w:sz w:val="24"/>
                <w:szCs w:val="24"/>
                <w:lang w:val="uk-UA"/>
              </w:rPr>
              <w:t>:</w:t>
            </w:r>
            <w:r w:rsidR="001731C8" w:rsidRPr="004F11C4">
              <w:rPr>
                <w:rFonts w:ascii="Times New Roman" w:hAnsi="Times New Roman" w:cs="Times New Roman"/>
                <w:sz w:val="24"/>
                <w:szCs w:val="24"/>
                <w:shd w:val="clear" w:color="auto" w:fill="FFFFFF"/>
                <w:lang w:val="uk-UA"/>
              </w:rPr>
              <w:t xml:space="preserve"> polyovik21@gmail.com</w:t>
            </w:r>
            <w:hyperlink r:id="rId8" w:history="1"/>
          </w:p>
          <w:p w14:paraId="12FB48D2" w14:textId="6A203230" w:rsidR="00E93266" w:rsidRPr="004F11C4" w:rsidRDefault="009F6565"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i/>
                <w:iCs/>
                <w:color w:val="000000"/>
                <w:sz w:val="24"/>
                <w:szCs w:val="24"/>
                <w:lang w:val="uk-UA"/>
              </w:rPr>
              <w:t>Кабінет:</w:t>
            </w:r>
            <w:r w:rsidR="00A77AC1" w:rsidRPr="004F11C4">
              <w:rPr>
                <w:rFonts w:ascii="Times New Roman" w:eastAsia="Arial Unicode MS" w:hAnsi="Times New Roman" w:cs="Times New Roman"/>
                <w:bCs/>
                <w:color w:val="000000"/>
                <w:sz w:val="24"/>
                <w:szCs w:val="24"/>
                <w:lang w:val="uk-UA"/>
              </w:rPr>
              <w:t xml:space="preserve"> 43</w:t>
            </w:r>
          </w:p>
        </w:tc>
      </w:tr>
      <w:tr w:rsidR="00ED1414" w:rsidRPr="004F11C4" w14:paraId="12CA9D57" w14:textId="77777777" w:rsidTr="0047451B">
        <w:tc>
          <w:tcPr>
            <w:tcW w:w="10201" w:type="dxa"/>
            <w:gridSpan w:val="2"/>
          </w:tcPr>
          <w:p w14:paraId="76616E1F" w14:textId="596559A9" w:rsidR="00ED1414" w:rsidRPr="004F11C4" w:rsidRDefault="00ED1414" w:rsidP="004F11C4">
            <w:pPr>
              <w:jc w:val="center"/>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Анотація навчальної дисципліни</w:t>
            </w:r>
          </w:p>
        </w:tc>
      </w:tr>
      <w:tr w:rsidR="00ED1414" w:rsidRPr="00ED50C5" w14:paraId="6C25DD29" w14:textId="77777777" w:rsidTr="0047451B">
        <w:tc>
          <w:tcPr>
            <w:tcW w:w="2911" w:type="dxa"/>
          </w:tcPr>
          <w:p w14:paraId="554C3750" w14:textId="00CC9FCE" w:rsidR="00ED1414" w:rsidRPr="004F11C4" w:rsidRDefault="00ED1414"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Мета дисципліни</w:t>
            </w:r>
          </w:p>
        </w:tc>
        <w:tc>
          <w:tcPr>
            <w:tcW w:w="7290" w:type="dxa"/>
          </w:tcPr>
          <w:p w14:paraId="67F2E41B" w14:textId="0088F5C9" w:rsidR="00ED1414" w:rsidRPr="004F11C4" w:rsidRDefault="000829BF" w:rsidP="004F11C4">
            <w:pPr>
              <w:jc w:val="both"/>
              <w:rPr>
                <w:rFonts w:ascii="Times New Roman" w:eastAsia="Arial Unicode MS" w:hAnsi="Times New Roman" w:cs="Times New Roman"/>
                <w:bCs/>
                <w:color w:val="000000"/>
                <w:sz w:val="24"/>
                <w:szCs w:val="24"/>
                <w:lang w:val="uk-UA"/>
              </w:rPr>
            </w:pPr>
            <w:bookmarkStart w:id="1" w:name="_Hlk87814705"/>
            <w:r w:rsidRPr="004F11C4">
              <w:rPr>
                <w:rFonts w:ascii="Times New Roman" w:hAnsi="Times New Roman" w:cs="Times New Roman"/>
                <w:sz w:val="24"/>
                <w:szCs w:val="24"/>
                <w:lang w:val="uk-UA"/>
              </w:rPr>
              <w:t>ознайомити студентів з предметом та пріоритетними завданнями, сутністю та змістом соціальної роботи з сім’єю, дітьми та молоддю; оволодіння методикою консультування з питань соціальної роботи з сім’єю, дітьми та молоддю.</w:t>
            </w:r>
            <w:bookmarkEnd w:id="1"/>
          </w:p>
        </w:tc>
      </w:tr>
      <w:tr w:rsidR="00ED1414" w:rsidRPr="004F11C4" w14:paraId="51F8135A" w14:textId="77777777" w:rsidTr="004F11C4">
        <w:trPr>
          <w:trHeight w:val="4524"/>
        </w:trPr>
        <w:tc>
          <w:tcPr>
            <w:tcW w:w="2911" w:type="dxa"/>
          </w:tcPr>
          <w:p w14:paraId="780A8BA6" w14:textId="1F98E4F7" w:rsidR="00ED1414" w:rsidRPr="004F11C4" w:rsidRDefault="00ED1414"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lastRenderedPageBreak/>
              <w:t xml:space="preserve">Мета орієнтована на формування </w:t>
            </w:r>
            <w:proofErr w:type="spellStart"/>
            <w:r w:rsidRPr="004F11C4">
              <w:rPr>
                <w:rFonts w:ascii="Times New Roman" w:eastAsia="Arial Unicode MS" w:hAnsi="Times New Roman" w:cs="Times New Roman"/>
                <w:b/>
                <w:color w:val="000000"/>
                <w:sz w:val="24"/>
                <w:szCs w:val="24"/>
                <w:lang w:val="uk-UA"/>
              </w:rPr>
              <w:t>компетентностей</w:t>
            </w:r>
            <w:proofErr w:type="spellEnd"/>
          </w:p>
        </w:tc>
        <w:tc>
          <w:tcPr>
            <w:tcW w:w="7290" w:type="dxa"/>
          </w:tcPr>
          <w:p w14:paraId="2CE9B8DE"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ЗК1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w:t>
            </w:r>
          </w:p>
          <w:p w14:paraId="1D65E7F4"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 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 </w:t>
            </w:r>
          </w:p>
          <w:p w14:paraId="57D6D561" w14:textId="617922EC"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ЗК 4. Здатність застосовувати знання у практичних ситуаціях. </w:t>
            </w:r>
          </w:p>
          <w:p w14:paraId="5BBBCCA4"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ЗК 7. Здатність спілкуватися державною мовою як усно, так і письмово. </w:t>
            </w:r>
          </w:p>
          <w:p w14:paraId="4EA6A9C9"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ЗК 8. Навички використання інформаційних і комунікаційних технологій. </w:t>
            </w:r>
          </w:p>
          <w:p w14:paraId="6ACC67AC"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ЗК 9. Здатність вчитися і оволодівати сучасними знаннями. </w:t>
            </w:r>
          </w:p>
          <w:p w14:paraId="3EB221A7"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ЗК 10. Здатність до пошуку, оброблення та аналізу інформації з різних джерел. </w:t>
            </w:r>
          </w:p>
          <w:p w14:paraId="52C1DA5C"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ЗК 11. Вміння виявляти, ставити та вирішувати проблеми.</w:t>
            </w:r>
          </w:p>
          <w:p w14:paraId="71E2DB54"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 ЗК 12. Здатність приймати обґрунтовані рішення.</w:t>
            </w:r>
          </w:p>
          <w:p w14:paraId="2705128A"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ЗК 13. Здатність мотивувати людей та рухатися до спільної мети </w:t>
            </w:r>
          </w:p>
          <w:p w14:paraId="08A4F6B4"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ЗК 14. Визначеність і наполегливість щодо поставлених завдань і взятих обов’язків. </w:t>
            </w:r>
          </w:p>
          <w:p w14:paraId="3B98FE34"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ЗК 15. Здатність діяти соціально </w:t>
            </w:r>
            <w:proofErr w:type="spellStart"/>
            <w:r w:rsidRPr="004F11C4">
              <w:rPr>
                <w:rFonts w:ascii="Times New Roman" w:hAnsi="Times New Roman" w:cs="Times New Roman"/>
                <w:sz w:val="24"/>
                <w:szCs w:val="24"/>
                <w:lang w:val="uk-UA"/>
              </w:rPr>
              <w:t>відповідально</w:t>
            </w:r>
            <w:proofErr w:type="spellEnd"/>
            <w:r w:rsidRPr="004F11C4">
              <w:rPr>
                <w:rFonts w:ascii="Times New Roman" w:hAnsi="Times New Roman" w:cs="Times New Roman"/>
                <w:sz w:val="24"/>
                <w:szCs w:val="24"/>
                <w:lang w:val="uk-UA"/>
              </w:rPr>
              <w:t xml:space="preserve"> та свідомо.</w:t>
            </w:r>
          </w:p>
          <w:p w14:paraId="667C3481"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СК1. Знання і розуміння сутності, значення і видів соціальної роботи та основних її напрямів (психологічного, </w:t>
            </w:r>
            <w:proofErr w:type="spellStart"/>
            <w:r w:rsidRPr="004F11C4">
              <w:rPr>
                <w:rFonts w:ascii="Times New Roman" w:hAnsi="Times New Roman" w:cs="Times New Roman"/>
                <w:sz w:val="24"/>
                <w:szCs w:val="24"/>
                <w:lang w:val="uk-UA"/>
              </w:rPr>
              <w:t>соціальнопедагогічного</w:t>
            </w:r>
            <w:proofErr w:type="spellEnd"/>
            <w:r w:rsidRPr="004F11C4">
              <w:rPr>
                <w:rFonts w:ascii="Times New Roman" w:hAnsi="Times New Roman" w:cs="Times New Roman"/>
                <w:sz w:val="24"/>
                <w:szCs w:val="24"/>
                <w:lang w:val="uk-UA"/>
              </w:rPr>
              <w:t xml:space="preserve">, юридичного, економічного, медичного). </w:t>
            </w:r>
          </w:p>
          <w:p w14:paraId="58A3B7DA" w14:textId="7F3DA0B5"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СК 4. Здатність до аналізу соціально-психологічних явищ, процесів становлення, розвитку та соціалізації особистості, розвитку соціальної групи і громади.</w:t>
            </w:r>
          </w:p>
          <w:p w14:paraId="1BD110D2" w14:textId="45F71D1E"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5. Здатність до виявлення, соціального інспектування і оцінки потреб вразливих категорій громадян, у тому числі які опинилися в складних життєвих обставинах. </w:t>
            </w:r>
          </w:p>
          <w:p w14:paraId="3424E316" w14:textId="487ADA11"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СК 6. Знання і розуміння організації та функціонування системи соціального захисту і соціальних служб.</w:t>
            </w:r>
          </w:p>
          <w:p w14:paraId="2B47E073"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7. Здатність до співпраці у міжнародному середовищі та розпізнавання міжкультурних проблем у професійній практиці. </w:t>
            </w:r>
          </w:p>
          <w:p w14:paraId="7F7A7131"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8. Здатність застосовувати сучасні експериментальні методи роботи з соціальними об’єктами в польових і лабораторних умовах. </w:t>
            </w:r>
          </w:p>
          <w:p w14:paraId="175567B4"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9. Здатність оцінювати соціальні проблеми, потреби, особливості та ресурси клієнтів. </w:t>
            </w:r>
          </w:p>
          <w:p w14:paraId="42782474"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10. Здатність розробляти шляхи подолання соціальних проблем і знаходити ефективні методи їх вирішення. </w:t>
            </w:r>
          </w:p>
          <w:p w14:paraId="161B5B99" w14:textId="77777777" w:rsidR="001731C8" w:rsidRPr="004F11C4" w:rsidRDefault="001731C8"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11. Здатність до надання допомоги та підтримки клієнтам із врахуванням їх індивідуальних потреб, вікових відмінностей, гендерних, етнічних та інших особливостей. </w:t>
            </w:r>
          </w:p>
          <w:p w14:paraId="24D97263" w14:textId="457D267C" w:rsidR="00BE25DD" w:rsidRPr="004F11C4" w:rsidRDefault="001731C8" w:rsidP="004F11C4">
            <w:pPr>
              <w:pStyle w:val="a5"/>
              <w:tabs>
                <w:tab w:val="left" w:pos="203"/>
              </w:tabs>
              <w:ind w:left="0"/>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СК 12. Здатність ініціювати соціальні зміни, спрямовані на піднесення соціального добробуту</w:t>
            </w:r>
          </w:p>
          <w:p w14:paraId="352A7119"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15. Здатність взаємодіяти з клієнтами, представниками різних професійних груп та громад. </w:t>
            </w:r>
          </w:p>
          <w:p w14:paraId="38418C26"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lastRenderedPageBreak/>
              <w:t xml:space="preserve">СК 16. Здатність дотримуватися етичних принципів та стандартів соціальної роботи. </w:t>
            </w:r>
          </w:p>
          <w:p w14:paraId="45AA4CE5"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17. Здатність виявляти і залучати ресурси </w:t>
            </w:r>
            <w:proofErr w:type="spellStart"/>
            <w:r w:rsidRPr="004F11C4">
              <w:rPr>
                <w:rFonts w:ascii="Times New Roman" w:hAnsi="Times New Roman" w:cs="Times New Roman"/>
                <w:sz w:val="24"/>
                <w:szCs w:val="24"/>
                <w:lang w:val="uk-UA"/>
              </w:rPr>
              <w:t>організаційпартнерів</w:t>
            </w:r>
            <w:proofErr w:type="spellEnd"/>
            <w:r w:rsidRPr="004F11C4">
              <w:rPr>
                <w:rFonts w:ascii="Times New Roman" w:hAnsi="Times New Roman" w:cs="Times New Roman"/>
                <w:sz w:val="24"/>
                <w:szCs w:val="24"/>
                <w:lang w:val="uk-UA"/>
              </w:rPr>
              <w:t xml:space="preserve"> з соціальної роботи для виконання завдань професійної діяльності. </w:t>
            </w:r>
          </w:p>
          <w:p w14:paraId="3154C4C9"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18. Здатність до генерування нових ідей та креативності у професійній сфері. </w:t>
            </w:r>
          </w:p>
          <w:p w14:paraId="1C0E1376"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СК 19. Здатність оцінювати результати та якість професійної діяльності у сфері соціальної роботи. </w:t>
            </w:r>
          </w:p>
          <w:p w14:paraId="257C2698" w14:textId="398A7365"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СК 20. Здатність до сприяння підвищенню добробуту і соціального захисту осіб, здійснення соціальної допомоги та надання підтримки тим, хто перебуває у складних життєвих обставинах.</w:t>
            </w:r>
          </w:p>
          <w:p w14:paraId="6F8494CD"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ПРН1. Здійснювати пошук, аналіз і синтез інформації з різних джерел для розв’язування професійних і встановлювати причинно-наслідкові зв’язки між соціальними подіями та явищами. </w:t>
            </w:r>
          </w:p>
          <w:p w14:paraId="51FFDE40"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5FFE2A32"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4. Формулювати власні обґрунтовані судження на основі аналізу соціальної проблеми. </w:t>
            </w:r>
          </w:p>
          <w:p w14:paraId="34A59E0D"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5. Теоретично аргументувати шляхи подолання проблем та складних життєвих обставин, обирати ефективні методи їх вирішення, передбачати наслідки. </w:t>
            </w:r>
          </w:p>
          <w:p w14:paraId="50AD230D"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6. Розробляти перспективні та поточні плани, програми проведення заходів, </w:t>
            </w:r>
            <w:proofErr w:type="spellStart"/>
            <w:r w:rsidRPr="004F11C4">
              <w:rPr>
                <w:rFonts w:ascii="Times New Roman" w:hAnsi="Times New Roman" w:cs="Times New Roman"/>
                <w:sz w:val="24"/>
                <w:szCs w:val="24"/>
                <w:lang w:val="uk-UA"/>
              </w:rPr>
              <w:t>оперативно</w:t>
            </w:r>
            <w:proofErr w:type="spellEnd"/>
            <w:r w:rsidRPr="004F11C4">
              <w:rPr>
                <w:rFonts w:ascii="Times New Roman" w:hAnsi="Times New Roman" w:cs="Times New Roman"/>
                <w:sz w:val="24"/>
                <w:szCs w:val="24"/>
                <w:lang w:val="uk-UA"/>
              </w:rPr>
              <w:t xml:space="preserve"> приймати ефективні рішення у складних ситуаціях. </w:t>
            </w:r>
          </w:p>
          <w:p w14:paraId="1D268AC2"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ПРН 7. Використовувати спеціалізоване програмне забезпечення у ході розв’язання професійних завдань.</w:t>
            </w:r>
          </w:p>
          <w:p w14:paraId="6AA5F091"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8. Критично аналізувати й оцінювати чинну соціальну політику країни, </w:t>
            </w:r>
            <w:proofErr w:type="spellStart"/>
            <w:r w:rsidRPr="004F11C4">
              <w:rPr>
                <w:rFonts w:ascii="Times New Roman" w:hAnsi="Times New Roman" w:cs="Times New Roman"/>
                <w:sz w:val="24"/>
                <w:szCs w:val="24"/>
                <w:lang w:val="uk-UA"/>
              </w:rPr>
              <w:t>соціальнополітичні</w:t>
            </w:r>
            <w:proofErr w:type="spellEnd"/>
            <w:r w:rsidRPr="004F11C4">
              <w:rPr>
                <w:rFonts w:ascii="Times New Roman" w:hAnsi="Times New Roman" w:cs="Times New Roman"/>
                <w:sz w:val="24"/>
                <w:szCs w:val="24"/>
                <w:lang w:val="uk-UA"/>
              </w:rPr>
              <w:t xml:space="preserve"> процеси на загальнодержавному, регіональному та місцевому рівнях. </w:t>
            </w:r>
          </w:p>
          <w:p w14:paraId="7B0ADE70"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9. Використовувати відповідні наукові дослідження та застосовувати дослідницькі професійні навички у ході надання соціальної допомоги. </w:t>
            </w:r>
          </w:p>
          <w:p w14:paraId="6B0460E0"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10. Аналізувати соціально-психологічні процеси в малих та великих групах. </w:t>
            </w:r>
          </w:p>
          <w:p w14:paraId="22056AB0"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11. Використовувати методи профілактики для запобігання можливих відхилень у психічному розвитку, порушень поведінки, міжособистісних стосунків, для розв’язання конфліктів, попередження соціальних ризиків та складних життєвих обставин. </w:t>
            </w:r>
          </w:p>
          <w:p w14:paraId="44DA9869"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ПРН 12. Визначати зміст співпраці з організаціями-партнерами з соціальної роботи для виконання завдань професійної діяльності.</w:t>
            </w:r>
          </w:p>
          <w:p w14:paraId="1115D003"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13. Використовувати методи соціальної діагностики у процесі оцінювання проблем, потреб, специфічних особливостей та ресурсів клієнтів. </w:t>
            </w:r>
          </w:p>
          <w:p w14:paraId="0CD9AABB"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14. Самостійно визначати ті обставини, у з’ясуванні яких потрібна соціальна допомога. </w:t>
            </w:r>
          </w:p>
          <w:p w14:paraId="15777EC9"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15. Приймати практичні рішення для покращення соціального добробуту та підвищення соціальної безпеки. </w:t>
            </w:r>
          </w:p>
          <w:p w14:paraId="24479700"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16. Застосовувати методи менеджменту для організації власної професійної діяльності та управління діяльністю соціальних робітників і волонтерів, іншого персоналу. </w:t>
            </w:r>
          </w:p>
          <w:p w14:paraId="69789465"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lastRenderedPageBreak/>
              <w:t xml:space="preserve">ПРН 17. Встановлювати та підтримувати взаємини 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 </w:t>
            </w:r>
          </w:p>
          <w:p w14:paraId="51E1C5C6"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18. Налагоджувати співпрацю з представникам різних професійних груп та громад; використовувати стратегії індивідуального та колективного представництва інтересів клієнтів. </w:t>
            </w:r>
          </w:p>
          <w:p w14:paraId="5D6D2A06"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19. Виявляти сильні сторони та залучати особистісні ресурси клієнтів, ресурси соціальної групи і громади для розв’язання їх проблем, виходу із складних життєвих обставин. </w:t>
            </w:r>
          </w:p>
          <w:p w14:paraId="3FF21400"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20. Виявляти етичні дилеми та суперечності у професійній діяльності та застосовувати засоби </w:t>
            </w:r>
            <w:proofErr w:type="spellStart"/>
            <w:r w:rsidRPr="004F11C4">
              <w:rPr>
                <w:rFonts w:ascii="Times New Roman" w:hAnsi="Times New Roman" w:cs="Times New Roman"/>
                <w:sz w:val="24"/>
                <w:szCs w:val="24"/>
                <w:lang w:val="uk-UA"/>
              </w:rPr>
              <w:t>супервізії</w:t>
            </w:r>
            <w:proofErr w:type="spellEnd"/>
            <w:r w:rsidRPr="004F11C4">
              <w:rPr>
                <w:rFonts w:ascii="Times New Roman" w:hAnsi="Times New Roman" w:cs="Times New Roman"/>
                <w:sz w:val="24"/>
                <w:szCs w:val="24"/>
                <w:lang w:val="uk-UA"/>
              </w:rPr>
              <w:t xml:space="preserve"> для їх розв’язання. </w:t>
            </w:r>
          </w:p>
          <w:p w14:paraId="44F62C73"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21. Демонструвати толерантну поведінку, виявляти повагу до культурних, релігійних, етнічних відмінностей, розрізняти вплив стереотипів та упереджень. </w:t>
            </w:r>
          </w:p>
          <w:p w14:paraId="3314198F" w14:textId="77777777" w:rsidR="000829BF" w:rsidRPr="004F11C4" w:rsidRDefault="000829BF" w:rsidP="004F11C4">
            <w:pPr>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ПРН 22. Демонструвати уміння </w:t>
            </w:r>
            <w:proofErr w:type="spellStart"/>
            <w:r w:rsidRPr="004F11C4">
              <w:rPr>
                <w:rFonts w:ascii="Times New Roman" w:hAnsi="Times New Roman" w:cs="Times New Roman"/>
                <w:sz w:val="24"/>
                <w:szCs w:val="24"/>
                <w:lang w:val="uk-UA"/>
              </w:rPr>
              <w:t>креативно</w:t>
            </w:r>
            <w:proofErr w:type="spellEnd"/>
            <w:r w:rsidRPr="004F11C4">
              <w:rPr>
                <w:rFonts w:ascii="Times New Roman" w:hAnsi="Times New Roman" w:cs="Times New Roman"/>
                <w:sz w:val="24"/>
                <w:szCs w:val="24"/>
                <w:lang w:val="uk-UA"/>
              </w:rPr>
              <w:t xml:space="preserve"> вирішувати проблеми та приймати інноваційні рішення, мислити та застосовувати творчі здібності до формування принципово нових ідей. </w:t>
            </w:r>
          </w:p>
          <w:p w14:paraId="479C4B0D" w14:textId="3C0DCA9B" w:rsidR="002E0C9F" w:rsidRPr="004F11C4" w:rsidRDefault="000829BF" w:rsidP="004F11C4">
            <w:pPr>
              <w:jc w:val="both"/>
              <w:rPr>
                <w:rFonts w:ascii="Times New Roman" w:eastAsia="Arial Unicode MS" w:hAnsi="Times New Roman" w:cs="Times New Roman"/>
                <w:bCs/>
                <w:color w:val="000000"/>
                <w:sz w:val="24"/>
                <w:szCs w:val="24"/>
                <w:lang w:val="uk-UA"/>
              </w:rPr>
            </w:pPr>
            <w:r w:rsidRPr="004F11C4">
              <w:rPr>
                <w:rFonts w:ascii="Times New Roman" w:hAnsi="Times New Roman" w:cs="Times New Roman"/>
                <w:sz w:val="24"/>
                <w:szCs w:val="24"/>
                <w:lang w:val="uk-UA"/>
              </w:rPr>
              <w:t>ПРН 23. Конструювати процес та результат соціальної роботи в межах поставлених завдань, використовувати кількісні та якісні показники, коригувати план роботи відповідно до результатів оцінки</w:t>
            </w:r>
          </w:p>
        </w:tc>
      </w:tr>
      <w:tr w:rsidR="00ED1414" w:rsidRPr="004F11C4" w14:paraId="61617D34" w14:textId="77777777" w:rsidTr="0047451B">
        <w:tc>
          <w:tcPr>
            <w:tcW w:w="2911" w:type="dxa"/>
          </w:tcPr>
          <w:p w14:paraId="446B2653" w14:textId="34C00A50" w:rsidR="00ED1414" w:rsidRPr="004F11C4" w:rsidRDefault="00ED1414" w:rsidP="004F11C4">
            <w:pPr>
              <w:jc w:val="both"/>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lastRenderedPageBreak/>
              <w:t>Очікувані результати навчання</w:t>
            </w:r>
          </w:p>
        </w:tc>
        <w:tc>
          <w:tcPr>
            <w:tcW w:w="7290" w:type="dxa"/>
          </w:tcPr>
          <w:p w14:paraId="51DD2DFE" w14:textId="77777777" w:rsidR="000829BF" w:rsidRPr="004F11C4" w:rsidRDefault="000829BF" w:rsidP="004F11C4">
            <w:pPr>
              <w:tabs>
                <w:tab w:val="left" w:pos="0"/>
                <w:tab w:val="left" w:pos="284"/>
              </w:tabs>
              <w:ind w:firstLine="100"/>
              <w:jc w:val="both"/>
              <w:rPr>
                <w:rFonts w:ascii="Times New Roman" w:hAnsi="Times New Roman" w:cs="Times New Roman"/>
                <w:sz w:val="24"/>
                <w:szCs w:val="24"/>
                <w:lang w:val="uk-UA"/>
              </w:rPr>
            </w:pPr>
            <w:r w:rsidRPr="004F11C4">
              <w:rPr>
                <w:rFonts w:ascii="Times New Roman" w:hAnsi="Times New Roman" w:cs="Times New Roman"/>
                <w:b/>
                <w:sz w:val="24"/>
                <w:szCs w:val="24"/>
                <w:lang w:val="uk-UA"/>
              </w:rPr>
              <w:t>знати:</w:t>
            </w:r>
          </w:p>
          <w:p w14:paraId="2D3A4D14" w14:textId="77777777" w:rsidR="000829BF" w:rsidRPr="004F11C4" w:rsidRDefault="000829BF" w:rsidP="004F11C4">
            <w:pPr>
              <w:tabs>
                <w:tab w:val="left" w:pos="0"/>
                <w:tab w:val="left" w:pos="284"/>
              </w:tabs>
              <w:ind w:firstLine="100"/>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 xml:space="preserve">- основні поняття та терміни; </w:t>
            </w:r>
          </w:p>
          <w:p w14:paraId="30ABD002" w14:textId="77777777" w:rsidR="000829BF" w:rsidRPr="004F11C4" w:rsidRDefault="000829BF" w:rsidP="004F11C4">
            <w:pPr>
              <w:tabs>
                <w:tab w:val="left" w:pos="0"/>
                <w:tab w:val="left" w:pos="284"/>
              </w:tabs>
              <w:ind w:firstLine="100"/>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 методи, принципи соціальної роботи з різними типами клієнтів з групи ризику;</w:t>
            </w:r>
          </w:p>
          <w:p w14:paraId="4A57AB1A" w14:textId="77777777" w:rsidR="000829BF" w:rsidRPr="004F11C4" w:rsidRDefault="000829BF" w:rsidP="004F11C4">
            <w:pPr>
              <w:tabs>
                <w:tab w:val="left" w:pos="0"/>
                <w:tab w:val="left" w:pos="284"/>
              </w:tabs>
              <w:ind w:firstLine="100"/>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 вимоги до ефективності роботи соціального працівника;</w:t>
            </w:r>
          </w:p>
          <w:p w14:paraId="204BDE23" w14:textId="77777777" w:rsidR="000829BF" w:rsidRPr="004F11C4" w:rsidRDefault="000829BF" w:rsidP="004F11C4">
            <w:pPr>
              <w:tabs>
                <w:tab w:val="left" w:pos="0"/>
                <w:tab w:val="left" w:pos="284"/>
              </w:tabs>
              <w:ind w:firstLine="100"/>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 особливості роботи з різними клієнтами;</w:t>
            </w:r>
          </w:p>
          <w:p w14:paraId="1995A874" w14:textId="77777777" w:rsidR="000829BF" w:rsidRPr="004F11C4" w:rsidRDefault="000829BF" w:rsidP="004F11C4">
            <w:pPr>
              <w:tabs>
                <w:tab w:val="left" w:pos="0"/>
                <w:tab w:val="left" w:pos="284"/>
              </w:tabs>
              <w:ind w:firstLine="100"/>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 xml:space="preserve">- основні принципи роботи з </w:t>
            </w:r>
            <w:r w:rsidRPr="004F11C4">
              <w:rPr>
                <w:rFonts w:ascii="Times New Roman" w:hAnsi="Times New Roman" w:cs="Times New Roman"/>
                <w:sz w:val="24"/>
                <w:szCs w:val="24"/>
                <w:lang w:val="uk-UA"/>
              </w:rPr>
              <w:t>сім’єю, дітьми та молоддю</w:t>
            </w:r>
            <w:r w:rsidRPr="004F11C4">
              <w:rPr>
                <w:rFonts w:ascii="Times New Roman" w:hAnsi="Times New Roman" w:cs="Times New Roman"/>
                <w:bCs/>
                <w:sz w:val="24"/>
                <w:szCs w:val="24"/>
                <w:lang w:val="uk-UA"/>
              </w:rPr>
              <w:t xml:space="preserve"> ;</w:t>
            </w:r>
          </w:p>
          <w:p w14:paraId="1D6C2569" w14:textId="77777777" w:rsidR="000829BF" w:rsidRPr="004F11C4" w:rsidRDefault="000829BF" w:rsidP="004F11C4">
            <w:pPr>
              <w:tabs>
                <w:tab w:val="left" w:pos="0"/>
                <w:tab w:val="left" w:pos="284"/>
              </w:tabs>
              <w:ind w:firstLine="100"/>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 xml:space="preserve">-зміст, форми і методологію організації </w:t>
            </w:r>
            <w:r w:rsidRPr="004F11C4">
              <w:rPr>
                <w:rFonts w:ascii="Times New Roman" w:hAnsi="Times New Roman" w:cs="Times New Roman"/>
                <w:sz w:val="24"/>
                <w:szCs w:val="24"/>
                <w:lang w:val="uk-UA"/>
              </w:rPr>
              <w:t>соціальної роботи з сім’єю, дітьми та молоддю</w:t>
            </w:r>
            <w:r w:rsidRPr="004F11C4">
              <w:rPr>
                <w:rFonts w:ascii="Times New Roman" w:hAnsi="Times New Roman" w:cs="Times New Roman"/>
                <w:bCs/>
                <w:sz w:val="24"/>
                <w:szCs w:val="24"/>
                <w:lang w:val="uk-UA"/>
              </w:rPr>
              <w:t>;</w:t>
            </w:r>
          </w:p>
          <w:p w14:paraId="58E3FA9F" w14:textId="77777777" w:rsidR="000829BF" w:rsidRPr="004F11C4" w:rsidRDefault="000829BF" w:rsidP="004F11C4">
            <w:pPr>
              <w:tabs>
                <w:tab w:val="left" w:pos="0"/>
                <w:tab w:val="left" w:pos="284"/>
              </w:tabs>
              <w:ind w:firstLine="100"/>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 основні положення та напрямки концепції соціальної роботи.</w:t>
            </w:r>
          </w:p>
          <w:p w14:paraId="08A7D4C7" w14:textId="77777777" w:rsidR="000829BF" w:rsidRPr="004F11C4" w:rsidRDefault="000829BF" w:rsidP="004F11C4">
            <w:pPr>
              <w:tabs>
                <w:tab w:val="left" w:pos="0"/>
                <w:tab w:val="left" w:pos="284"/>
              </w:tabs>
              <w:ind w:firstLine="100"/>
              <w:jc w:val="both"/>
              <w:rPr>
                <w:rFonts w:ascii="Times New Roman" w:hAnsi="Times New Roman" w:cs="Times New Roman"/>
                <w:b/>
                <w:sz w:val="24"/>
                <w:szCs w:val="24"/>
                <w:lang w:val="uk-UA"/>
              </w:rPr>
            </w:pPr>
            <w:r w:rsidRPr="004F11C4">
              <w:rPr>
                <w:rFonts w:ascii="Times New Roman" w:hAnsi="Times New Roman" w:cs="Times New Roman"/>
                <w:b/>
                <w:sz w:val="24"/>
                <w:szCs w:val="24"/>
                <w:lang w:val="uk-UA"/>
              </w:rPr>
              <w:t>вміти:</w:t>
            </w:r>
            <w:r w:rsidRPr="004F11C4">
              <w:rPr>
                <w:rFonts w:ascii="Times New Roman" w:hAnsi="Times New Roman" w:cs="Times New Roman"/>
                <w:sz w:val="24"/>
                <w:szCs w:val="24"/>
                <w:lang w:val="uk-UA"/>
              </w:rPr>
              <w:t xml:space="preserve"> </w:t>
            </w:r>
          </w:p>
          <w:p w14:paraId="299A8D11" w14:textId="77777777" w:rsidR="000829BF" w:rsidRPr="004F11C4" w:rsidRDefault="000829BF" w:rsidP="004F11C4">
            <w:pPr>
              <w:pStyle w:val="12"/>
              <w:numPr>
                <w:ilvl w:val="0"/>
                <w:numId w:val="25"/>
              </w:numPr>
              <w:tabs>
                <w:tab w:val="left" w:pos="0"/>
                <w:tab w:val="left" w:pos="383"/>
              </w:tabs>
              <w:ind w:left="0" w:firstLine="0"/>
              <w:jc w:val="both"/>
              <w:rPr>
                <w:bCs/>
                <w:lang w:val="uk-UA"/>
              </w:rPr>
            </w:pPr>
            <w:r w:rsidRPr="004F11C4">
              <w:rPr>
                <w:bCs/>
                <w:lang w:val="uk-UA"/>
              </w:rPr>
              <w:t>проводити дослідження з метою виявлення потенційних клієнтів;</w:t>
            </w:r>
          </w:p>
          <w:p w14:paraId="2922968D" w14:textId="77777777" w:rsidR="000829BF" w:rsidRPr="004F11C4" w:rsidRDefault="000829BF" w:rsidP="004F11C4">
            <w:pPr>
              <w:pStyle w:val="12"/>
              <w:numPr>
                <w:ilvl w:val="0"/>
                <w:numId w:val="25"/>
              </w:numPr>
              <w:tabs>
                <w:tab w:val="left" w:pos="0"/>
                <w:tab w:val="left" w:pos="383"/>
              </w:tabs>
              <w:ind w:left="0" w:firstLine="0"/>
              <w:jc w:val="both"/>
              <w:rPr>
                <w:bCs/>
                <w:lang w:val="uk-UA"/>
              </w:rPr>
            </w:pPr>
            <w:r w:rsidRPr="004F11C4">
              <w:rPr>
                <w:bCs/>
                <w:lang w:val="uk-UA"/>
              </w:rPr>
              <w:t>давати психолого-педагогічну характеристику клієнту;</w:t>
            </w:r>
          </w:p>
          <w:p w14:paraId="2EF65CBD" w14:textId="77777777" w:rsidR="000829BF" w:rsidRPr="004F11C4" w:rsidRDefault="000829BF" w:rsidP="004F11C4">
            <w:pPr>
              <w:pStyle w:val="12"/>
              <w:numPr>
                <w:ilvl w:val="0"/>
                <w:numId w:val="25"/>
              </w:numPr>
              <w:tabs>
                <w:tab w:val="left" w:pos="0"/>
                <w:tab w:val="left" w:pos="383"/>
              </w:tabs>
              <w:ind w:left="0" w:firstLine="0"/>
              <w:jc w:val="both"/>
              <w:rPr>
                <w:bCs/>
                <w:lang w:val="uk-UA"/>
              </w:rPr>
            </w:pPr>
            <w:r w:rsidRPr="004F11C4">
              <w:rPr>
                <w:bCs/>
                <w:lang w:val="uk-UA"/>
              </w:rPr>
              <w:t>розробляти програму роботи з метою подолання кризової ситуації;</w:t>
            </w:r>
          </w:p>
          <w:p w14:paraId="5DAA17D7" w14:textId="7B3DD815" w:rsidR="00E93266" w:rsidRPr="004F11C4" w:rsidRDefault="000829BF" w:rsidP="004F11C4">
            <w:pPr>
              <w:pStyle w:val="12"/>
              <w:numPr>
                <w:ilvl w:val="0"/>
                <w:numId w:val="25"/>
              </w:numPr>
              <w:tabs>
                <w:tab w:val="left" w:pos="0"/>
                <w:tab w:val="left" w:pos="383"/>
              </w:tabs>
              <w:ind w:left="0" w:firstLine="0"/>
              <w:jc w:val="both"/>
              <w:rPr>
                <w:bCs/>
                <w:lang w:val="uk-UA"/>
              </w:rPr>
            </w:pPr>
            <w:r w:rsidRPr="004F11C4">
              <w:rPr>
                <w:bCs/>
                <w:lang w:val="uk-UA"/>
              </w:rPr>
              <w:t>проводити профілактичну роботу.</w:t>
            </w:r>
          </w:p>
        </w:tc>
      </w:tr>
      <w:tr w:rsidR="00ED1414" w:rsidRPr="004F11C4" w14:paraId="1A0ACBE9" w14:textId="77777777" w:rsidTr="0047451B">
        <w:tc>
          <w:tcPr>
            <w:tcW w:w="10201" w:type="dxa"/>
            <w:gridSpan w:val="2"/>
          </w:tcPr>
          <w:p w14:paraId="0B5B5041" w14:textId="5C4D8643" w:rsidR="00E93266" w:rsidRPr="004F11C4" w:rsidRDefault="00E93266" w:rsidP="004F11C4">
            <w:pPr>
              <w:jc w:val="center"/>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Перелік тем навчальної дисципліни</w:t>
            </w:r>
          </w:p>
          <w:p w14:paraId="1BC6EA53" w14:textId="77777777" w:rsidR="000829BF" w:rsidRPr="004F11C4" w:rsidRDefault="000829BF" w:rsidP="004F11C4">
            <w:pPr>
              <w:jc w:val="center"/>
              <w:rPr>
                <w:rFonts w:ascii="Times New Roman" w:hAnsi="Times New Roman" w:cs="Times New Roman"/>
                <w:bCs/>
                <w:sz w:val="24"/>
                <w:szCs w:val="24"/>
                <w:lang w:val="uk-UA"/>
              </w:rPr>
            </w:pPr>
            <w:r w:rsidRPr="004F11C4">
              <w:rPr>
                <w:rFonts w:ascii="Times New Roman" w:hAnsi="Times New Roman" w:cs="Times New Roman"/>
                <w:bCs/>
                <w:sz w:val="24"/>
                <w:szCs w:val="24"/>
                <w:lang w:val="uk-UA"/>
              </w:rPr>
              <w:t>Змістовний модуль 1</w:t>
            </w:r>
          </w:p>
          <w:p w14:paraId="39183105" w14:textId="77777777" w:rsidR="000829BF" w:rsidRPr="004F11C4" w:rsidRDefault="000829BF" w:rsidP="004F11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bCs/>
                <w:sz w:val="24"/>
                <w:szCs w:val="24"/>
                <w:lang w:val="uk-UA"/>
              </w:rPr>
            </w:pPr>
            <w:r w:rsidRPr="004F11C4">
              <w:rPr>
                <w:rFonts w:ascii="Times New Roman" w:hAnsi="Times New Roman" w:cs="Times New Roman"/>
                <w:bCs/>
                <w:sz w:val="24"/>
                <w:szCs w:val="24"/>
                <w:lang w:val="uk-UA"/>
              </w:rPr>
              <w:t>Законодавство України про соціальну роботу з сім'ями, дітьми та молоддю</w:t>
            </w:r>
          </w:p>
          <w:p w14:paraId="701D4F80" w14:textId="77777777" w:rsidR="000829BF" w:rsidRPr="004F11C4" w:rsidRDefault="000829BF" w:rsidP="004F11C4">
            <w:pPr>
              <w:tabs>
                <w:tab w:val="left" w:pos="284"/>
                <w:tab w:val="left" w:pos="567"/>
                <w:tab w:val="left" w:pos="709"/>
              </w:tabs>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1. Визначення термінів. Законодавство України про соціальну роботу з сім'ями, дітьми та молоддю.</w:t>
            </w:r>
          </w:p>
          <w:p w14:paraId="00518E1A" w14:textId="77777777" w:rsidR="000829BF" w:rsidRPr="004F11C4" w:rsidRDefault="000829BF" w:rsidP="004F11C4">
            <w:pPr>
              <w:pStyle w:val="a5"/>
              <w:ind w:left="0"/>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 xml:space="preserve">Тема 2. Основні принципи, сфери та рівні здійснення соціальної роботи з сім'ями, дітьми та молоддю. </w:t>
            </w:r>
          </w:p>
          <w:p w14:paraId="2DF784AE" w14:textId="77777777" w:rsidR="000829BF" w:rsidRPr="004F11C4" w:rsidRDefault="000829BF" w:rsidP="004F11C4">
            <w:pPr>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3. Основні напрями державної політики у сфері  соціальної роботи з сім'ями, дітьми та молоддю.</w:t>
            </w:r>
          </w:p>
          <w:p w14:paraId="2CA339A9" w14:textId="77777777" w:rsidR="000829BF" w:rsidRPr="004F11C4" w:rsidRDefault="000829BF" w:rsidP="004F11C4">
            <w:pPr>
              <w:pStyle w:val="HTML"/>
              <w:shd w:val="clear" w:color="auto" w:fill="FFFFFF"/>
              <w:tabs>
                <w:tab w:val="clear" w:pos="916"/>
                <w:tab w:val="left" w:pos="567"/>
              </w:tabs>
              <w:jc w:val="both"/>
              <w:rPr>
                <w:rFonts w:ascii="Times New Roman" w:hAnsi="Times New Roman"/>
                <w:bCs/>
                <w:color w:val="auto"/>
                <w:sz w:val="24"/>
                <w:szCs w:val="24"/>
                <w:lang w:val="uk-UA"/>
              </w:rPr>
            </w:pPr>
            <w:r w:rsidRPr="004F11C4">
              <w:rPr>
                <w:rFonts w:ascii="Times New Roman" w:hAnsi="Times New Roman"/>
                <w:bCs/>
                <w:color w:val="auto"/>
                <w:sz w:val="24"/>
                <w:szCs w:val="24"/>
                <w:lang w:val="uk-UA"/>
              </w:rPr>
              <w:t>Тема 4. Соціальне обслуговування, соціальна профілактика, соціальна реабілітація та соціальне інспектування сімей, дітей та молоді.</w:t>
            </w:r>
          </w:p>
          <w:p w14:paraId="5E135486" w14:textId="77777777" w:rsidR="000829BF" w:rsidRPr="004F11C4" w:rsidRDefault="000829BF" w:rsidP="004F11C4">
            <w:pPr>
              <w:jc w:val="center"/>
              <w:rPr>
                <w:rFonts w:ascii="Times New Roman" w:eastAsia="Times New Roman" w:hAnsi="Times New Roman" w:cs="Times New Roman"/>
                <w:bCs/>
                <w:sz w:val="24"/>
                <w:szCs w:val="24"/>
                <w:lang w:val="uk-UA" w:eastAsia="ru-RU"/>
              </w:rPr>
            </w:pPr>
            <w:r w:rsidRPr="004F11C4">
              <w:rPr>
                <w:rFonts w:ascii="Times New Roman" w:eastAsia="Times New Roman" w:hAnsi="Times New Roman" w:cs="Times New Roman"/>
                <w:bCs/>
                <w:sz w:val="24"/>
                <w:szCs w:val="24"/>
                <w:lang w:val="uk-UA" w:eastAsia="ru-RU"/>
              </w:rPr>
              <w:t xml:space="preserve">Змістовий модуль 2. </w:t>
            </w:r>
          </w:p>
          <w:p w14:paraId="269E6E79" w14:textId="77777777" w:rsidR="000829BF" w:rsidRPr="004F11C4" w:rsidRDefault="000829BF" w:rsidP="004F11C4">
            <w:pPr>
              <w:jc w:val="center"/>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Технології соціальної роботи з дітьми</w:t>
            </w:r>
          </w:p>
          <w:p w14:paraId="2700F0F9" w14:textId="77777777" w:rsidR="000829BF" w:rsidRPr="004F11C4" w:rsidRDefault="000829BF" w:rsidP="004F11C4">
            <w:pPr>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5. Технології соціальної роботи з дітьми</w:t>
            </w:r>
          </w:p>
          <w:p w14:paraId="0CF5E25C" w14:textId="77777777" w:rsidR="000829BF" w:rsidRPr="004F11C4" w:rsidRDefault="000829BF" w:rsidP="004F11C4">
            <w:pPr>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6. Соціальна робота з дітьми сиротами та дітьми, позбавлених батьківського піклування.</w:t>
            </w:r>
          </w:p>
          <w:p w14:paraId="24782378" w14:textId="77777777" w:rsidR="000829BF" w:rsidRPr="004F11C4" w:rsidRDefault="000829BF" w:rsidP="004F11C4">
            <w:pPr>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lastRenderedPageBreak/>
              <w:t>Тема 7. Соціальна робота з дітьми вулиці.</w:t>
            </w:r>
          </w:p>
          <w:p w14:paraId="6777BC0E" w14:textId="77777777" w:rsidR="000829BF" w:rsidRPr="004F11C4" w:rsidRDefault="000829BF" w:rsidP="004F11C4">
            <w:pPr>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10. Соціальна робота з дітьми  з інвалідністю.</w:t>
            </w:r>
          </w:p>
          <w:p w14:paraId="2528E01D" w14:textId="77777777" w:rsidR="000829BF" w:rsidRPr="004F11C4" w:rsidRDefault="000829BF" w:rsidP="004F11C4">
            <w:pPr>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8. Особливості роботи соціального працівника з підлітками з метою розвитку сексуальної культури.</w:t>
            </w:r>
          </w:p>
          <w:p w14:paraId="77DA56D7" w14:textId="77777777" w:rsidR="000829BF" w:rsidRPr="004F11C4" w:rsidRDefault="000829BF" w:rsidP="004F11C4">
            <w:pPr>
              <w:jc w:val="center"/>
              <w:rPr>
                <w:rFonts w:ascii="Times New Roman" w:hAnsi="Times New Roman" w:cs="Times New Roman"/>
                <w:bCs/>
                <w:sz w:val="24"/>
                <w:szCs w:val="24"/>
                <w:lang w:val="uk-UA"/>
              </w:rPr>
            </w:pPr>
            <w:r w:rsidRPr="004F11C4">
              <w:rPr>
                <w:rFonts w:ascii="Times New Roman" w:hAnsi="Times New Roman" w:cs="Times New Roman"/>
                <w:bCs/>
                <w:sz w:val="24"/>
                <w:szCs w:val="24"/>
                <w:lang w:val="uk-UA"/>
              </w:rPr>
              <w:t>Змістовний модуль 3</w:t>
            </w:r>
          </w:p>
          <w:p w14:paraId="0E427FE7" w14:textId="77777777" w:rsidR="000829BF" w:rsidRPr="004F11C4" w:rsidRDefault="000829BF" w:rsidP="004F11C4">
            <w:pPr>
              <w:jc w:val="center"/>
              <w:rPr>
                <w:rFonts w:ascii="Times New Roman" w:hAnsi="Times New Roman" w:cs="Times New Roman"/>
                <w:bCs/>
                <w:sz w:val="24"/>
                <w:szCs w:val="24"/>
                <w:lang w:val="uk-UA"/>
              </w:rPr>
            </w:pPr>
            <w:r w:rsidRPr="004F11C4">
              <w:rPr>
                <w:rFonts w:ascii="Times New Roman" w:hAnsi="Times New Roman" w:cs="Times New Roman"/>
                <w:bCs/>
                <w:sz w:val="24"/>
                <w:szCs w:val="24"/>
                <w:lang w:val="uk-UA"/>
              </w:rPr>
              <w:t>Соціальна робота з сім’єю та  молоддю.</w:t>
            </w:r>
          </w:p>
          <w:p w14:paraId="283175E5" w14:textId="77777777" w:rsidR="000829BF" w:rsidRPr="004F11C4" w:rsidRDefault="000829BF" w:rsidP="004F11C4">
            <w:pPr>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9. Загальна характеристика соціальної роботи з молоддю.</w:t>
            </w:r>
          </w:p>
          <w:p w14:paraId="2F48ADA1" w14:textId="77777777" w:rsidR="000829BF" w:rsidRPr="004F11C4" w:rsidRDefault="000829BF" w:rsidP="004F11C4">
            <w:pPr>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10. Розвиток законодавчих засад соціальної роботи з молоддю в Україні.</w:t>
            </w:r>
          </w:p>
          <w:p w14:paraId="08B923E7" w14:textId="77777777" w:rsidR="000829BF" w:rsidRPr="004F11C4" w:rsidRDefault="000829BF" w:rsidP="004F11C4">
            <w:pPr>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11. Шляхи реалізації соціальної роботи з молоддю в Україні.</w:t>
            </w:r>
          </w:p>
          <w:p w14:paraId="50872F4B" w14:textId="77777777" w:rsidR="000829BF" w:rsidRPr="004F11C4" w:rsidRDefault="000829BF" w:rsidP="004F11C4">
            <w:pPr>
              <w:jc w:val="both"/>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12. Соціально-правовий захист сім’ї.</w:t>
            </w:r>
          </w:p>
          <w:p w14:paraId="52F78BCD" w14:textId="77777777" w:rsidR="000829BF" w:rsidRPr="004F11C4" w:rsidRDefault="000829BF" w:rsidP="004F11C4">
            <w:pPr>
              <w:rPr>
                <w:rFonts w:ascii="Times New Roman" w:hAnsi="Times New Roman" w:cs="Times New Roman"/>
                <w:bCs/>
                <w:sz w:val="24"/>
                <w:szCs w:val="24"/>
                <w:lang w:val="uk-UA"/>
              </w:rPr>
            </w:pPr>
            <w:r w:rsidRPr="004F11C4">
              <w:rPr>
                <w:rFonts w:ascii="Times New Roman" w:hAnsi="Times New Roman" w:cs="Times New Roman"/>
                <w:bCs/>
                <w:sz w:val="24"/>
                <w:szCs w:val="24"/>
                <w:lang w:val="uk-UA"/>
              </w:rPr>
              <w:t xml:space="preserve">Тема 13. Медична допомога сім’ям з дітьми. </w:t>
            </w:r>
          </w:p>
          <w:p w14:paraId="35E6CADF" w14:textId="77777777" w:rsidR="000829BF" w:rsidRPr="004F11C4" w:rsidRDefault="000829BF" w:rsidP="004F11C4">
            <w:pPr>
              <w:rPr>
                <w:rFonts w:ascii="Times New Roman" w:hAnsi="Times New Roman" w:cs="Times New Roman"/>
                <w:bCs/>
                <w:sz w:val="24"/>
                <w:szCs w:val="24"/>
                <w:lang w:val="uk-UA"/>
              </w:rPr>
            </w:pPr>
            <w:r w:rsidRPr="004F11C4">
              <w:rPr>
                <w:rFonts w:ascii="Times New Roman" w:hAnsi="Times New Roman" w:cs="Times New Roman"/>
                <w:bCs/>
                <w:sz w:val="24"/>
                <w:szCs w:val="24"/>
                <w:lang w:val="uk-UA"/>
              </w:rPr>
              <w:t>Тема 14. Робота соціального працівника з наркозалежною молоддю.</w:t>
            </w:r>
          </w:p>
          <w:p w14:paraId="677BF8F5" w14:textId="72261209" w:rsidR="00E93266" w:rsidRPr="004F11C4" w:rsidRDefault="000829BF" w:rsidP="004F11C4">
            <w:pPr>
              <w:jc w:val="both"/>
              <w:rPr>
                <w:rFonts w:ascii="Times New Roman" w:eastAsia="Arial Unicode MS" w:hAnsi="Times New Roman" w:cs="Times New Roman"/>
                <w:bCs/>
                <w:color w:val="000000"/>
                <w:sz w:val="24"/>
                <w:szCs w:val="24"/>
                <w:lang w:val="uk-UA"/>
              </w:rPr>
            </w:pPr>
            <w:r w:rsidRPr="004F11C4">
              <w:rPr>
                <w:rFonts w:ascii="Times New Roman" w:hAnsi="Times New Roman" w:cs="Times New Roman"/>
                <w:bCs/>
                <w:sz w:val="24"/>
                <w:szCs w:val="24"/>
                <w:lang w:val="uk-UA"/>
              </w:rPr>
              <w:t xml:space="preserve">Тема 15. Робота соціального працівника по </w:t>
            </w:r>
            <w:proofErr w:type="spellStart"/>
            <w:r w:rsidRPr="004F11C4">
              <w:rPr>
                <w:rFonts w:ascii="Times New Roman" w:hAnsi="Times New Roman" w:cs="Times New Roman"/>
                <w:bCs/>
                <w:sz w:val="24"/>
                <w:szCs w:val="24"/>
                <w:lang w:val="uk-UA"/>
              </w:rPr>
              <w:t>ресоціалізації</w:t>
            </w:r>
            <w:proofErr w:type="spellEnd"/>
            <w:r w:rsidRPr="004F11C4">
              <w:rPr>
                <w:rFonts w:ascii="Times New Roman" w:hAnsi="Times New Roman" w:cs="Times New Roman"/>
                <w:bCs/>
                <w:sz w:val="24"/>
                <w:szCs w:val="24"/>
                <w:lang w:val="uk-UA"/>
              </w:rPr>
              <w:t xml:space="preserve"> осіб, що відбували покарання.</w:t>
            </w:r>
          </w:p>
        </w:tc>
      </w:tr>
      <w:tr w:rsidR="00AD5FEC" w:rsidRPr="004F11C4" w14:paraId="00B71C68" w14:textId="77777777" w:rsidTr="0047451B">
        <w:tc>
          <w:tcPr>
            <w:tcW w:w="10201" w:type="dxa"/>
            <w:gridSpan w:val="2"/>
          </w:tcPr>
          <w:p w14:paraId="2D5F4D2E" w14:textId="3DC58A25" w:rsidR="00AD5FEC" w:rsidRPr="004F11C4" w:rsidRDefault="00AD5FEC" w:rsidP="004F11C4">
            <w:pPr>
              <w:jc w:val="center"/>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lastRenderedPageBreak/>
              <w:t>Рекомендовані джерела:</w:t>
            </w:r>
          </w:p>
          <w:p w14:paraId="0D898336" w14:textId="77777777" w:rsidR="004F11C4" w:rsidRPr="004F11C4" w:rsidRDefault="004F11C4" w:rsidP="004F11C4">
            <w:pPr>
              <w:shd w:val="clear" w:color="auto" w:fill="FFFFFF"/>
              <w:jc w:val="center"/>
              <w:rPr>
                <w:rFonts w:ascii="Times New Roman" w:hAnsi="Times New Roman" w:cs="Times New Roman"/>
                <w:b/>
                <w:bCs/>
                <w:sz w:val="24"/>
                <w:szCs w:val="24"/>
                <w:lang w:val="uk-UA"/>
              </w:rPr>
            </w:pPr>
            <w:r w:rsidRPr="004F11C4">
              <w:rPr>
                <w:rFonts w:ascii="Times New Roman" w:hAnsi="Times New Roman" w:cs="Times New Roman"/>
                <w:b/>
                <w:bCs/>
                <w:sz w:val="24"/>
                <w:szCs w:val="24"/>
                <w:lang w:val="uk-UA"/>
              </w:rPr>
              <w:t>Основна:</w:t>
            </w:r>
          </w:p>
          <w:p w14:paraId="6F7B72A6" w14:textId="77777777" w:rsidR="004F11C4" w:rsidRPr="004F11C4" w:rsidRDefault="004F11C4" w:rsidP="004F11C4">
            <w:pPr>
              <w:numPr>
                <w:ilvl w:val="0"/>
                <w:numId w:val="3"/>
              </w:numPr>
              <w:tabs>
                <w:tab w:val="num" w:pos="0"/>
                <w:tab w:val="left" w:pos="851"/>
              </w:tabs>
              <w:ind w:left="0" w:firstLine="567"/>
              <w:jc w:val="both"/>
              <w:rPr>
                <w:rFonts w:ascii="Times New Roman" w:eastAsia="Times New Roman" w:hAnsi="Times New Roman" w:cs="Times New Roman"/>
                <w:sz w:val="24"/>
                <w:szCs w:val="24"/>
                <w:lang w:val="uk-UA" w:eastAsia="ru-RU"/>
              </w:rPr>
            </w:pPr>
            <w:r w:rsidRPr="004F11C4">
              <w:rPr>
                <w:rFonts w:ascii="Times New Roman" w:eastAsia="Times New Roman" w:hAnsi="Times New Roman" w:cs="Times New Roman"/>
                <w:sz w:val="24"/>
                <w:szCs w:val="24"/>
                <w:lang w:val="uk-UA" w:eastAsia="ru-RU"/>
              </w:rPr>
              <w:t>Соціальна робота : підручник / В. А. Поліщук, та ін. ; за ред. Н. Г. </w:t>
            </w:r>
            <w:proofErr w:type="spellStart"/>
            <w:r w:rsidRPr="004F11C4">
              <w:rPr>
                <w:rFonts w:ascii="Times New Roman" w:eastAsia="Times New Roman" w:hAnsi="Times New Roman" w:cs="Times New Roman"/>
                <w:sz w:val="24"/>
                <w:szCs w:val="24"/>
                <w:lang w:val="uk-UA" w:eastAsia="ru-RU"/>
              </w:rPr>
              <w:t>Ничкало</w:t>
            </w:r>
            <w:proofErr w:type="spellEnd"/>
            <w:r w:rsidRPr="004F11C4">
              <w:rPr>
                <w:rFonts w:ascii="Times New Roman" w:eastAsia="Times New Roman" w:hAnsi="Times New Roman" w:cs="Times New Roman"/>
                <w:sz w:val="24"/>
                <w:szCs w:val="24"/>
                <w:lang w:val="uk-UA" w:eastAsia="ru-RU"/>
              </w:rPr>
              <w:t>. Тернопіль : ВАТ ТВПК „Збруч” 2010. 330 с.</w:t>
            </w:r>
          </w:p>
          <w:p w14:paraId="3AE502D4" w14:textId="77777777" w:rsidR="004F11C4" w:rsidRPr="004F11C4" w:rsidRDefault="004F11C4" w:rsidP="004F11C4">
            <w:pPr>
              <w:tabs>
                <w:tab w:val="left" w:pos="851"/>
              </w:tabs>
              <w:ind w:firstLine="567"/>
              <w:jc w:val="center"/>
              <w:rPr>
                <w:rFonts w:ascii="Times New Roman" w:eastAsia="Times New Roman" w:hAnsi="Times New Roman" w:cs="Times New Roman"/>
                <w:b/>
                <w:sz w:val="24"/>
                <w:szCs w:val="24"/>
                <w:lang w:val="uk-UA" w:eastAsia="ru-RU"/>
              </w:rPr>
            </w:pPr>
            <w:r w:rsidRPr="004F11C4">
              <w:rPr>
                <w:rFonts w:ascii="Times New Roman" w:eastAsia="Times New Roman" w:hAnsi="Times New Roman" w:cs="Times New Roman"/>
                <w:b/>
                <w:sz w:val="24"/>
                <w:szCs w:val="24"/>
                <w:lang w:val="uk-UA" w:eastAsia="ru-RU"/>
              </w:rPr>
              <w:t>Допоміжна:</w:t>
            </w:r>
          </w:p>
          <w:p w14:paraId="7EAA4299" w14:textId="77777777" w:rsidR="004F11C4" w:rsidRPr="004F11C4" w:rsidRDefault="004F11C4" w:rsidP="004F11C4">
            <w:pPr>
              <w:numPr>
                <w:ilvl w:val="0"/>
                <w:numId w:val="4"/>
              </w:numPr>
              <w:tabs>
                <w:tab w:val="left" w:pos="567"/>
                <w:tab w:val="left" w:pos="851"/>
              </w:tabs>
              <w:ind w:left="0" w:firstLine="567"/>
              <w:jc w:val="both"/>
              <w:rPr>
                <w:rFonts w:ascii="Times New Roman" w:hAnsi="Times New Roman" w:cs="Times New Roman"/>
                <w:sz w:val="24"/>
                <w:szCs w:val="24"/>
                <w:lang w:val="uk-UA"/>
              </w:rPr>
            </w:pPr>
            <w:proofErr w:type="spellStart"/>
            <w:r w:rsidRPr="004F11C4">
              <w:rPr>
                <w:rFonts w:ascii="Times New Roman" w:hAnsi="Times New Roman" w:cs="Times New Roman"/>
                <w:sz w:val="24"/>
                <w:szCs w:val="24"/>
                <w:lang w:val="uk-UA"/>
              </w:rPr>
              <w:t>Вайнілович</w:t>
            </w:r>
            <w:proofErr w:type="spellEnd"/>
            <w:r w:rsidRPr="004F11C4">
              <w:rPr>
                <w:rFonts w:ascii="Times New Roman" w:hAnsi="Times New Roman" w:cs="Times New Roman"/>
                <w:sz w:val="24"/>
                <w:szCs w:val="24"/>
                <w:lang w:val="uk-UA"/>
              </w:rPr>
              <w:t xml:space="preserve"> Н.А. Місце та роль школи волонтерів центрів соціальних служб для сім’ї, дітей та молоді у здійсненні волонтерської діяльності / Н.А. </w:t>
            </w:r>
            <w:proofErr w:type="spellStart"/>
            <w:r w:rsidRPr="004F11C4">
              <w:rPr>
                <w:rFonts w:ascii="Times New Roman" w:hAnsi="Times New Roman" w:cs="Times New Roman"/>
                <w:sz w:val="24"/>
                <w:szCs w:val="24"/>
                <w:lang w:val="uk-UA"/>
              </w:rPr>
              <w:t>Вайнілович</w:t>
            </w:r>
            <w:proofErr w:type="spellEnd"/>
            <w:r w:rsidRPr="004F11C4">
              <w:rPr>
                <w:rFonts w:ascii="Times New Roman" w:hAnsi="Times New Roman" w:cs="Times New Roman"/>
                <w:sz w:val="24"/>
                <w:szCs w:val="24"/>
                <w:lang w:val="uk-UA"/>
              </w:rPr>
              <w:t xml:space="preserve"> // Соціальна робота в Україні: теорія і практика. Київ, 2020. 40 с.</w:t>
            </w:r>
          </w:p>
          <w:p w14:paraId="64C9E1A3" w14:textId="77777777" w:rsidR="004F11C4" w:rsidRPr="004F11C4" w:rsidRDefault="004F11C4" w:rsidP="004F11C4">
            <w:pPr>
              <w:numPr>
                <w:ilvl w:val="0"/>
                <w:numId w:val="4"/>
              </w:numPr>
              <w:tabs>
                <w:tab w:val="left" w:pos="851"/>
              </w:tabs>
              <w:ind w:left="0" w:firstLine="567"/>
              <w:jc w:val="both"/>
              <w:rPr>
                <w:rFonts w:ascii="Times New Roman" w:hAnsi="Times New Roman" w:cs="Times New Roman"/>
                <w:sz w:val="24"/>
                <w:szCs w:val="24"/>
                <w:lang w:val="uk-UA"/>
              </w:rPr>
            </w:pPr>
            <w:r w:rsidRPr="004F11C4">
              <w:rPr>
                <w:rFonts w:ascii="Times New Roman" w:hAnsi="Times New Roman" w:cs="Times New Roman"/>
                <w:sz w:val="24"/>
                <w:szCs w:val="24"/>
                <w:lang w:val="uk-UA"/>
              </w:rPr>
              <w:t xml:space="preserve">Висоцька Т.В. Попередження раннього соціального сирітства – провідна діяльність районних соціальних служб/ </w:t>
            </w:r>
            <w:proofErr w:type="spellStart"/>
            <w:r w:rsidRPr="004F11C4">
              <w:rPr>
                <w:rFonts w:ascii="Times New Roman" w:hAnsi="Times New Roman" w:cs="Times New Roman"/>
                <w:sz w:val="24"/>
                <w:szCs w:val="24"/>
                <w:lang w:val="uk-UA"/>
              </w:rPr>
              <w:t>Т.В.Висоцька</w:t>
            </w:r>
            <w:proofErr w:type="spellEnd"/>
            <w:r w:rsidRPr="004F11C4">
              <w:rPr>
                <w:rFonts w:ascii="Times New Roman" w:hAnsi="Times New Roman" w:cs="Times New Roman"/>
                <w:sz w:val="24"/>
                <w:szCs w:val="24"/>
                <w:lang w:val="uk-UA"/>
              </w:rPr>
              <w:t xml:space="preserve">, Т.В. </w:t>
            </w:r>
            <w:proofErr w:type="spellStart"/>
            <w:r w:rsidRPr="004F11C4">
              <w:rPr>
                <w:rFonts w:ascii="Times New Roman" w:hAnsi="Times New Roman" w:cs="Times New Roman"/>
                <w:sz w:val="24"/>
                <w:szCs w:val="24"/>
                <w:lang w:val="uk-UA"/>
              </w:rPr>
              <w:t>Торіна</w:t>
            </w:r>
            <w:proofErr w:type="spellEnd"/>
            <w:r w:rsidRPr="004F11C4">
              <w:rPr>
                <w:rFonts w:ascii="Times New Roman" w:hAnsi="Times New Roman" w:cs="Times New Roman"/>
                <w:sz w:val="24"/>
                <w:szCs w:val="24"/>
                <w:lang w:val="uk-UA"/>
              </w:rPr>
              <w:t xml:space="preserve"> // Соціальна робота в Україні: теорія і практика. 2015.73 с.</w:t>
            </w:r>
            <w:r w:rsidRPr="004F11C4">
              <w:rPr>
                <w:rFonts w:ascii="Times New Roman" w:hAnsi="Times New Roman" w:cs="Times New Roman"/>
                <w:bCs/>
                <w:sz w:val="24"/>
                <w:szCs w:val="24"/>
                <w:lang w:val="uk-UA"/>
              </w:rPr>
              <w:t xml:space="preserve"> </w:t>
            </w:r>
          </w:p>
          <w:p w14:paraId="2FE2265F" w14:textId="77777777" w:rsidR="004F11C4" w:rsidRPr="004F11C4" w:rsidRDefault="004F11C4" w:rsidP="004F11C4">
            <w:pPr>
              <w:numPr>
                <w:ilvl w:val="0"/>
                <w:numId w:val="4"/>
              </w:numPr>
              <w:tabs>
                <w:tab w:val="left" w:pos="851"/>
                <w:tab w:val="left" w:pos="993"/>
              </w:tabs>
              <w:ind w:left="0" w:firstLine="567"/>
              <w:jc w:val="both"/>
              <w:rPr>
                <w:rFonts w:ascii="Times New Roman" w:eastAsia="Times New Roman" w:hAnsi="Times New Roman" w:cs="Times New Roman"/>
                <w:sz w:val="24"/>
                <w:szCs w:val="24"/>
                <w:lang w:val="uk-UA" w:eastAsia="ru-RU"/>
              </w:rPr>
            </w:pPr>
            <w:r w:rsidRPr="004F11C4">
              <w:rPr>
                <w:rFonts w:ascii="Times New Roman" w:hAnsi="Times New Roman" w:cs="Times New Roman"/>
                <w:sz w:val="24"/>
                <w:szCs w:val="24"/>
                <w:lang w:val="uk-UA"/>
              </w:rPr>
              <w:t xml:space="preserve">Середа А. Інклюзії – бути! </w:t>
            </w:r>
            <w:proofErr w:type="spellStart"/>
            <w:r w:rsidRPr="004F11C4">
              <w:rPr>
                <w:rFonts w:ascii="Times New Roman" w:hAnsi="Times New Roman" w:cs="Times New Roman"/>
                <w:sz w:val="24"/>
                <w:szCs w:val="24"/>
                <w:lang w:val="uk-UA"/>
              </w:rPr>
              <w:t>Супервізія</w:t>
            </w:r>
            <w:proofErr w:type="spellEnd"/>
            <w:r w:rsidRPr="004F11C4">
              <w:rPr>
                <w:rFonts w:ascii="Times New Roman" w:hAnsi="Times New Roman" w:cs="Times New Roman"/>
                <w:sz w:val="24"/>
                <w:szCs w:val="24"/>
                <w:lang w:val="uk-UA"/>
              </w:rPr>
              <w:t xml:space="preserve"> в системі соціальних служб / </w:t>
            </w:r>
            <w:proofErr w:type="spellStart"/>
            <w:r w:rsidRPr="004F11C4">
              <w:rPr>
                <w:rFonts w:ascii="Times New Roman" w:hAnsi="Times New Roman" w:cs="Times New Roman"/>
                <w:sz w:val="24"/>
                <w:szCs w:val="24"/>
                <w:lang w:val="uk-UA"/>
              </w:rPr>
              <w:t>А.Середа</w:t>
            </w:r>
            <w:proofErr w:type="spellEnd"/>
            <w:r w:rsidRPr="004F11C4">
              <w:rPr>
                <w:rFonts w:ascii="Times New Roman" w:hAnsi="Times New Roman" w:cs="Times New Roman"/>
                <w:sz w:val="24"/>
                <w:szCs w:val="24"/>
                <w:lang w:val="uk-UA"/>
              </w:rPr>
              <w:t xml:space="preserve"> // Соціальний захист. 2017. № 4. С.22-23.</w:t>
            </w:r>
            <w:r w:rsidRPr="004F11C4">
              <w:rPr>
                <w:rFonts w:ascii="Times New Roman" w:hAnsi="Times New Roman" w:cs="Times New Roman"/>
                <w:iCs/>
                <w:sz w:val="24"/>
                <w:szCs w:val="24"/>
                <w:lang w:val="uk-UA"/>
              </w:rPr>
              <w:t xml:space="preserve"> </w:t>
            </w:r>
          </w:p>
          <w:p w14:paraId="11E6E388" w14:textId="77777777" w:rsidR="004F11C4" w:rsidRPr="004F11C4" w:rsidRDefault="004F11C4" w:rsidP="004F11C4">
            <w:pPr>
              <w:numPr>
                <w:ilvl w:val="0"/>
                <w:numId w:val="4"/>
              </w:numPr>
              <w:tabs>
                <w:tab w:val="left" w:pos="851"/>
                <w:tab w:val="left" w:pos="993"/>
              </w:tabs>
              <w:ind w:left="0" w:firstLine="567"/>
              <w:jc w:val="both"/>
              <w:rPr>
                <w:rFonts w:ascii="Times New Roman" w:eastAsia="Times New Roman" w:hAnsi="Times New Roman" w:cs="Times New Roman"/>
                <w:sz w:val="24"/>
                <w:szCs w:val="24"/>
                <w:lang w:val="uk-UA" w:eastAsia="ru-RU"/>
              </w:rPr>
            </w:pPr>
            <w:r w:rsidRPr="004F11C4">
              <w:rPr>
                <w:rFonts w:ascii="Times New Roman" w:hAnsi="Times New Roman" w:cs="Times New Roman"/>
                <w:sz w:val="24"/>
                <w:szCs w:val="24"/>
                <w:lang w:val="uk-UA"/>
              </w:rPr>
              <w:t xml:space="preserve">Сімейна роль як чинник статево-рольового розвитку особистості / </w:t>
            </w:r>
            <w:proofErr w:type="spellStart"/>
            <w:r w:rsidRPr="004F11C4">
              <w:rPr>
                <w:rFonts w:ascii="Times New Roman" w:hAnsi="Times New Roman" w:cs="Times New Roman"/>
                <w:sz w:val="24"/>
                <w:szCs w:val="24"/>
                <w:lang w:val="uk-UA"/>
              </w:rPr>
              <w:t>Н.В.Павлюк</w:t>
            </w:r>
            <w:proofErr w:type="spellEnd"/>
            <w:r w:rsidRPr="004F11C4">
              <w:rPr>
                <w:rFonts w:ascii="Times New Roman" w:hAnsi="Times New Roman" w:cs="Times New Roman"/>
                <w:sz w:val="24"/>
                <w:szCs w:val="24"/>
                <w:lang w:val="uk-UA"/>
              </w:rPr>
              <w:t xml:space="preserve"> //  Соціальна педагогіка: теорія та практика. 2010. № 1. С.26-30.  </w:t>
            </w:r>
          </w:p>
          <w:p w14:paraId="494D59EA" w14:textId="77777777" w:rsidR="001731C8" w:rsidRPr="004F11C4" w:rsidRDefault="001731C8" w:rsidP="004F11C4">
            <w:pPr>
              <w:numPr>
                <w:ilvl w:val="0"/>
                <w:numId w:val="9"/>
              </w:numPr>
              <w:tabs>
                <w:tab w:val="left" w:pos="851"/>
              </w:tabs>
              <w:ind w:left="0" w:firstLine="567"/>
              <w:contextualSpacing/>
              <w:jc w:val="both"/>
              <w:rPr>
                <w:rFonts w:ascii="Times New Roman" w:hAnsi="Times New Roman" w:cs="Times New Roman"/>
                <w:bCs/>
                <w:sz w:val="24"/>
                <w:szCs w:val="24"/>
                <w:lang w:val="uk-UA" w:eastAsia="ru-RU"/>
              </w:rPr>
            </w:pPr>
            <w:proofErr w:type="spellStart"/>
            <w:r w:rsidRPr="004F11C4">
              <w:rPr>
                <w:rFonts w:ascii="Times New Roman" w:hAnsi="Times New Roman" w:cs="Times New Roman"/>
                <w:bCs/>
                <w:sz w:val="24"/>
                <w:szCs w:val="24"/>
                <w:lang w:val="uk-UA" w:eastAsia="ru-RU"/>
              </w:rPr>
              <w:t>Оклі</w:t>
            </w:r>
            <w:proofErr w:type="spellEnd"/>
            <w:r w:rsidRPr="004F11C4">
              <w:rPr>
                <w:rFonts w:ascii="Times New Roman" w:hAnsi="Times New Roman" w:cs="Times New Roman"/>
                <w:bCs/>
                <w:sz w:val="24"/>
                <w:szCs w:val="24"/>
                <w:lang w:val="uk-UA" w:eastAsia="ru-RU"/>
              </w:rPr>
              <w:t xml:space="preserve"> Б. Навчитися вчитися. Як запустити свій мозок на повну. Наш формат, 2018. 272 с.</w:t>
            </w:r>
          </w:p>
          <w:p w14:paraId="377F33B6" w14:textId="77777777" w:rsidR="001731C8" w:rsidRPr="004F11C4" w:rsidRDefault="001731C8" w:rsidP="004F11C4">
            <w:pPr>
              <w:numPr>
                <w:ilvl w:val="0"/>
                <w:numId w:val="9"/>
              </w:numPr>
              <w:tabs>
                <w:tab w:val="left" w:pos="851"/>
              </w:tabs>
              <w:ind w:left="0" w:firstLine="567"/>
              <w:contextualSpacing/>
              <w:jc w:val="both"/>
              <w:rPr>
                <w:rFonts w:ascii="Times New Roman" w:hAnsi="Times New Roman" w:cs="Times New Roman"/>
                <w:bCs/>
                <w:sz w:val="24"/>
                <w:szCs w:val="24"/>
                <w:lang w:val="uk-UA" w:eastAsia="ru-RU"/>
              </w:rPr>
            </w:pPr>
            <w:proofErr w:type="spellStart"/>
            <w:r w:rsidRPr="004F11C4">
              <w:rPr>
                <w:rFonts w:ascii="Times New Roman" w:hAnsi="Times New Roman" w:cs="Times New Roman"/>
                <w:bCs/>
                <w:sz w:val="24"/>
                <w:szCs w:val="24"/>
                <w:lang w:val="uk-UA" w:eastAsia="ru-RU"/>
              </w:rPr>
              <w:t>Швирка</w:t>
            </w:r>
            <w:proofErr w:type="spellEnd"/>
            <w:r w:rsidRPr="004F11C4">
              <w:rPr>
                <w:rFonts w:ascii="Times New Roman" w:hAnsi="Times New Roman" w:cs="Times New Roman"/>
                <w:bCs/>
                <w:sz w:val="24"/>
                <w:szCs w:val="24"/>
                <w:lang w:val="uk-UA" w:eastAsia="ru-RU"/>
              </w:rPr>
              <w:t xml:space="preserve"> В.М. Квест як сучасна технологія навчання у вищій школі. </w:t>
            </w:r>
            <w:r w:rsidRPr="004F11C4">
              <w:rPr>
                <w:rFonts w:ascii="Times New Roman" w:hAnsi="Times New Roman" w:cs="Times New Roman"/>
                <w:bCs/>
                <w:i/>
                <w:iCs/>
                <w:sz w:val="24"/>
                <w:szCs w:val="24"/>
                <w:lang w:val="uk-UA" w:eastAsia="ru-RU"/>
              </w:rPr>
              <w:t>Вісник Луганського національного університету імені Тараса Шевченка</w:t>
            </w:r>
            <w:r w:rsidRPr="004F11C4">
              <w:rPr>
                <w:rFonts w:ascii="Times New Roman" w:hAnsi="Times New Roman" w:cs="Times New Roman"/>
                <w:bCs/>
                <w:sz w:val="24"/>
                <w:szCs w:val="24"/>
                <w:lang w:val="uk-UA" w:eastAsia="ru-RU"/>
              </w:rPr>
              <w:t xml:space="preserve"> : Педагогічні науки. 2019. № 6 (329), жовтень. Ч. 2. С. 135-141.</w:t>
            </w:r>
          </w:p>
          <w:p w14:paraId="69C68A5E" w14:textId="61B383CA" w:rsidR="00E93266" w:rsidRPr="004F11C4" w:rsidRDefault="001731C8" w:rsidP="004F11C4">
            <w:pPr>
              <w:numPr>
                <w:ilvl w:val="0"/>
                <w:numId w:val="9"/>
              </w:numPr>
              <w:tabs>
                <w:tab w:val="left" w:pos="851"/>
              </w:tabs>
              <w:ind w:left="0" w:firstLine="567"/>
              <w:contextualSpacing/>
              <w:jc w:val="both"/>
              <w:rPr>
                <w:rFonts w:ascii="Times New Roman" w:eastAsia="Times New Roman" w:hAnsi="Times New Roman" w:cs="Times New Roman"/>
                <w:bCs/>
                <w:sz w:val="24"/>
                <w:szCs w:val="24"/>
                <w:lang w:val="uk-UA" w:eastAsia="ru-RU"/>
              </w:rPr>
            </w:pPr>
            <w:proofErr w:type="spellStart"/>
            <w:r w:rsidRPr="004F11C4">
              <w:rPr>
                <w:rFonts w:ascii="Times New Roman" w:hAnsi="Times New Roman" w:cs="Times New Roman"/>
                <w:bCs/>
                <w:sz w:val="24"/>
                <w:szCs w:val="24"/>
                <w:lang w:val="uk-UA" w:eastAsia="ru-RU"/>
              </w:rPr>
              <w:t>Янц</w:t>
            </w:r>
            <w:proofErr w:type="spellEnd"/>
            <w:r w:rsidRPr="004F11C4">
              <w:rPr>
                <w:rFonts w:ascii="Times New Roman" w:hAnsi="Times New Roman" w:cs="Times New Roman"/>
                <w:bCs/>
                <w:sz w:val="24"/>
                <w:szCs w:val="24"/>
                <w:lang w:val="uk-UA" w:eastAsia="ru-RU"/>
              </w:rPr>
              <w:t xml:space="preserve"> Н. Проблемна лекція як засіб активізації пізнавальної діяльності студентів. </w:t>
            </w:r>
            <w:r w:rsidRPr="004F11C4">
              <w:rPr>
                <w:rFonts w:ascii="Times New Roman" w:hAnsi="Times New Roman" w:cs="Times New Roman"/>
                <w:bCs/>
                <w:i/>
                <w:iCs/>
                <w:sz w:val="24"/>
                <w:szCs w:val="24"/>
                <w:lang w:val="uk-UA" w:eastAsia="ru-RU"/>
              </w:rPr>
              <w:t>Педагогіка. Гуманітарний вісник</w:t>
            </w:r>
            <w:r w:rsidRPr="004F11C4">
              <w:rPr>
                <w:rFonts w:ascii="Times New Roman" w:hAnsi="Times New Roman" w:cs="Times New Roman"/>
                <w:bCs/>
                <w:sz w:val="24"/>
                <w:szCs w:val="24"/>
                <w:lang w:val="uk-UA" w:eastAsia="ru-RU"/>
              </w:rPr>
              <w:t>. №19. С. 277-281.</w:t>
            </w:r>
          </w:p>
        </w:tc>
      </w:tr>
      <w:tr w:rsidR="00AD5FEC" w:rsidRPr="00ED50C5" w14:paraId="3F88C97F" w14:textId="77777777" w:rsidTr="0047451B">
        <w:tc>
          <w:tcPr>
            <w:tcW w:w="10201" w:type="dxa"/>
            <w:gridSpan w:val="2"/>
          </w:tcPr>
          <w:p w14:paraId="15E3250A" w14:textId="4CCB3607" w:rsidR="00AD5FEC" w:rsidRPr="004F11C4" w:rsidRDefault="00AD5FEC" w:rsidP="004F11C4">
            <w:pPr>
              <w:jc w:val="center"/>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 xml:space="preserve">Рекомендовані курси для поглибленого вивчення дисципліни </w:t>
            </w:r>
            <w:r w:rsidRPr="004F11C4">
              <w:rPr>
                <w:rFonts w:ascii="Times New Roman" w:eastAsia="Arial Unicode MS" w:hAnsi="Times New Roman" w:cs="Times New Roman"/>
                <w:b/>
                <w:color w:val="000000"/>
                <w:sz w:val="24"/>
                <w:szCs w:val="24"/>
                <w:lang w:val="uk-UA"/>
              </w:rPr>
              <w:br/>
              <w:t>(неформальна освіта):</w:t>
            </w:r>
          </w:p>
          <w:p w14:paraId="3FD670A8" w14:textId="77777777" w:rsidR="00BE25DD" w:rsidRPr="004F11C4" w:rsidRDefault="00BE25DD"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https://prometheus.org.ua/courses-catalog/</w:t>
            </w:r>
          </w:p>
          <w:p w14:paraId="20ACB7B2" w14:textId="77777777" w:rsidR="00BE25DD" w:rsidRPr="004F11C4" w:rsidRDefault="00BE25DD"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https://ed-era.com/courses/</w:t>
            </w:r>
          </w:p>
          <w:p w14:paraId="1C77EB40" w14:textId="1D0FF943" w:rsidR="00AD5FEC" w:rsidRPr="004F11C4" w:rsidRDefault="00BE25DD"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https://www.enableme.com.ua/ua/article/najkrasi-bezkostovni-onlajn-kursi-dla-ukrainciv-11573</w:t>
            </w:r>
          </w:p>
        </w:tc>
      </w:tr>
      <w:tr w:rsidR="00AD5FEC" w:rsidRPr="004F11C4" w14:paraId="7CF193AE" w14:textId="77777777" w:rsidTr="0047451B">
        <w:tc>
          <w:tcPr>
            <w:tcW w:w="10201" w:type="dxa"/>
            <w:gridSpan w:val="2"/>
          </w:tcPr>
          <w:p w14:paraId="43F81AC0" w14:textId="24CB71A6" w:rsidR="00AD5FEC" w:rsidRPr="004F11C4" w:rsidRDefault="00AD5FEC" w:rsidP="004F11C4">
            <w:pPr>
              <w:jc w:val="center"/>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Система оцінювання результатів навчання:</w:t>
            </w:r>
          </w:p>
          <w:p w14:paraId="23B8A07D" w14:textId="3F6386D2" w:rsidR="00E93266" w:rsidRPr="004F11C4" w:rsidRDefault="00AD5FEC"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 xml:space="preserve">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w:t>
            </w:r>
            <w:r w:rsidRPr="004F11C4">
              <w:rPr>
                <w:rFonts w:ascii="Times New Roman" w:eastAsia="Arial Unicode MS" w:hAnsi="Times New Roman" w:cs="Times New Roman"/>
                <w:bCs/>
                <w:color w:val="000000"/>
                <w:sz w:val="24"/>
                <w:szCs w:val="24"/>
                <w:lang w:val="uk-UA"/>
              </w:rPr>
              <w:lastRenderedPageBreak/>
              <w:t>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tc>
      </w:tr>
      <w:tr w:rsidR="00AD5FEC" w:rsidRPr="004F11C4" w14:paraId="4F6DB74F" w14:textId="77777777" w:rsidTr="0047451B">
        <w:tc>
          <w:tcPr>
            <w:tcW w:w="10201" w:type="dxa"/>
            <w:gridSpan w:val="2"/>
          </w:tcPr>
          <w:p w14:paraId="27CA35DE" w14:textId="25D7D341" w:rsidR="00AD5FEC" w:rsidRPr="004F11C4" w:rsidRDefault="00AD5FEC" w:rsidP="004F11C4">
            <w:pPr>
              <w:jc w:val="center"/>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lastRenderedPageBreak/>
              <w:t>Накопичування рейтингових балів із навчальної дисципліни:</w:t>
            </w:r>
          </w:p>
          <w:p w14:paraId="2088B2E9" w14:textId="4FA458AC" w:rsidR="001731C8" w:rsidRPr="004F11C4" w:rsidRDefault="00AD5FEC" w:rsidP="004F11C4">
            <w:pPr>
              <w:jc w:val="center"/>
              <w:rPr>
                <w:rFonts w:ascii="Times New Roman" w:eastAsia="Arial Unicode MS" w:hAnsi="Times New Roman" w:cs="Times New Roman"/>
                <w:sz w:val="24"/>
                <w:szCs w:val="24"/>
                <w:lang w:val="uk-UA"/>
              </w:rPr>
            </w:pPr>
            <w:r w:rsidRPr="004F11C4">
              <w:rPr>
                <w:rFonts w:ascii="Times New Roman" w:eastAsia="Arial Unicode MS" w:hAnsi="Times New Roman" w:cs="Times New Roman"/>
                <w:b/>
                <w:color w:val="000000"/>
                <w:sz w:val="24"/>
                <w:szCs w:val="24"/>
                <w:lang w:val="uk-UA"/>
              </w:rPr>
              <w:t xml:space="preserve">РОЗПОДІЛ БАЛІВ, ЯКІ ОТРИМУЮТЬ ЗДОБУВАЧІ ОСВІТИ НА </w:t>
            </w:r>
            <w:r w:rsidR="004F11C4" w:rsidRPr="004F11C4">
              <w:rPr>
                <w:rFonts w:ascii="Times New Roman" w:eastAsia="Arial Unicode MS" w:hAnsi="Times New Roman" w:cs="Times New Roman"/>
                <w:b/>
                <w:color w:val="000000"/>
                <w:sz w:val="24"/>
                <w:szCs w:val="24"/>
                <w:lang w:val="uk-UA"/>
              </w:rPr>
              <w:t>ЕКЗАМЕНІ</w:t>
            </w:r>
            <w:r w:rsidR="001731C8" w:rsidRPr="004F11C4">
              <w:rPr>
                <w:rFonts w:ascii="Times New Roman" w:eastAsia="Arial Unicode MS" w:hAnsi="Times New Roman" w:cs="Times New Roman"/>
                <w:sz w:val="24"/>
                <w:szCs w:val="24"/>
                <w:lang w:val="uk-UA"/>
              </w:rPr>
              <w:tab/>
            </w:r>
          </w:p>
          <w:tbl>
            <w:tblPr>
              <w:tblW w:w="496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4"/>
              <w:gridCol w:w="386"/>
              <w:gridCol w:w="426"/>
              <w:gridCol w:w="606"/>
              <w:gridCol w:w="486"/>
              <w:gridCol w:w="396"/>
              <w:gridCol w:w="660"/>
              <w:gridCol w:w="571"/>
              <w:gridCol w:w="789"/>
              <w:gridCol w:w="991"/>
              <w:gridCol w:w="424"/>
              <w:gridCol w:w="979"/>
              <w:gridCol w:w="1564"/>
              <w:gridCol w:w="967"/>
            </w:tblGrid>
            <w:tr w:rsidR="004F11C4" w:rsidRPr="00ED50C5" w14:paraId="671E39B6" w14:textId="77777777" w:rsidTr="004F11C4">
              <w:trPr>
                <w:cantSplit/>
                <w:trHeight w:val="418"/>
              </w:trPr>
              <w:tc>
                <w:tcPr>
                  <w:tcW w:w="3229" w:type="pct"/>
                  <w:gridSpan w:val="11"/>
                  <w:tcMar>
                    <w:left w:w="57" w:type="dxa"/>
                    <w:right w:w="57" w:type="dxa"/>
                  </w:tcMar>
                  <w:vAlign w:val="center"/>
                </w:tcPr>
                <w:p w14:paraId="311D4DE7"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Поточне тестування та самостійна робота</w:t>
                  </w:r>
                </w:p>
              </w:tc>
              <w:tc>
                <w:tcPr>
                  <w:tcW w:w="494" w:type="pct"/>
                  <w:tcMar>
                    <w:left w:w="57" w:type="dxa"/>
                    <w:right w:w="57" w:type="dxa"/>
                  </w:tcMar>
                  <w:vAlign w:val="center"/>
                </w:tcPr>
                <w:p w14:paraId="4C426EA9"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Екзамен</w:t>
                  </w:r>
                </w:p>
              </w:tc>
              <w:tc>
                <w:tcPr>
                  <w:tcW w:w="789" w:type="pct"/>
                  <w:vMerge w:val="restart"/>
                </w:tcPr>
                <w:p w14:paraId="2B9C17C5"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Підсумковий тест (екзамен</w:t>
                  </w:r>
                </w:p>
              </w:tc>
              <w:tc>
                <w:tcPr>
                  <w:tcW w:w="488" w:type="pct"/>
                  <w:tcMar>
                    <w:left w:w="57" w:type="dxa"/>
                    <w:right w:w="57" w:type="dxa"/>
                  </w:tcMar>
                  <w:vAlign w:val="center"/>
                </w:tcPr>
                <w:p w14:paraId="1E48BA42"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Сума</w:t>
                  </w:r>
                </w:p>
              </w:tc>
            </w:tr>
            <w:tr w:rsidR="004F11C4" w:rsidRPr="00ED50C5" w14:paraId="5715403F" w14:textId="77777777" w:rsidTr="004F11C4">
              <w:trPr>
                <w:cantSplit/>
                <w:trHeight w:val="765"/>
              </w:trPr>
              <w:tc>
                <w:tcPr>
                  <w:tcW w:w="1051" w:type="pct"/>
                  <w:gridSpan w:val="4"/>
                  <w:tcMar>
                    <w:left w:w="57" w:type="dxa"/>
                    <w:right w:w="57" w:type="dxa"/>
                  </w:tcMar>
                  <w:vAlign w:val="center"/>
                </w:tcPr>
                <w:p w14:paraId="0D98DCC1"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Змістовий модуль 1</w:t>
                  </w:r>
                </w:p>
              </w:tc>
              <w:tc>
                <w:tcPr>
                  <w:tcW w:w="1066" w:type="pct"/>
                  <w:gridSpan w:val="4"/>
                  <w:tcMar>
                    <w:left w:w="57" w:type="dxa"/>
                    <w:right w:w="57" w:type="dxa"/>
                  </w:tcMar>
                  <w:vAlign w:val="center"/>
                </w:tcPr>
                <w:p w14:paraId="3C597F3A"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Змістовий модуль 2</w:t>
                  </w:r>
                </w:p>
              </w:tc>
              <w:tc>
                <w:tcPr>
                  <w:tcW w:w="898" w:type="pct"/>
                  <w:gridSpan w:val="2"/>
                  <w:tcMar>
                    <w:left w:w="57" w:type="dxa"/>
                    <w:right w:w="57" w:type="dxa"/>
                  </w:tcMar>
                  <w:vAlign w:val="center"/>
                </w:tcPr>
                <w:p w14:paraId="5072A6DE"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Змістовий модуль 3</w:t>
                  </w:r>
                </w:p>
              </w:tc>
              <w:tc>
                <w:tcPr>
                  <w:tcW w:w="214" w:type="pct"/>
                  <w:tcMar>
                    <w:left w:w="57" w:type="dxa"/>
                    <w:right w:w="57" w:type="dxa"/>
                  </w:tcMar>
                  <w:textDirection w:val="btLr"/>
                  <w:vAlign w:val="center"/>
                </w:tcPr>
                <w:p w14:paraId="59786179"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ІНДЗ</w:t>
                  </w:r>
                </w:p>
              </w:tc>
              <w:tc>
                <w:tcPr>
                  <w:tcW w:w="494" w:type="pct"/>
                  <w:vMerge w:val="restart"/>
                  <w:tcMar>
                    <w:left w:w="57" w:type="dxa"/>
                    <w:right w:w="57" w:type="dxa"/>
                  </w:tcMar>
                  <w:vAlign w:val="center"/>
                </w:tcPr>
                <w:p w14:paraId="7A403C17"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не більше 40</w:t>
                  </w:r>
                </w:p>
              </w:tc>
              <w:tc>
                <w:tcPr>
                  <w:tcW w:w="789" w:type="pct"/>
                  <w:vMerge/>
                </w:tcPr>
                <w:p w14:paraId="0D4E3618" w14:textId="77777777" w:rsidR="004F11C4" w:rsidRPr="004F11C4" w:rsidRDefault="004F11C4" w:rsidP="004F11C4">
                  <w:pPr>
                    <w:spacing w:after="0" w:line="240" w:lineRule="auto"/>
                    <w:jc w:val="center"/>
                    <w:rPr>
                      <w:rFonts w:ascii="Times New Roman" w:hAnsi="Times New Roman" w:cs="Times New Roman"/>
                      <w:sz w:val="24"/>
                      <w:szCs w:val="24"/>
                      <w:lang w:val="uk-UA"/>
                    </w:rPr>
                  </w:pPr>
                </w:p>
              </w:tc>
              <w:tc>
                <w:tcPr>
                  <w:tcW w:w="488" w:type="pct"/>
                  <w:vMerge w:val="restart"/>
                  <w:tcMar>
                    <w:left w:w="57" w:type="dxa"/>
                    <w:right w:w="57" w:type="dxa"/>
                  </w:tcMar>
                  <w:vAlign w:val="center"/>
                </w:tcPr>
                <w:p w14:paraId="0C7DF463"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не більше 100</w:t>
                  </w:r>
                </w:p>
              </w:tc>
            </w:tr>
            <w:tr w:rsidR="004F11C4" w:rsidRPr="00ED50C5" w14:paraId="2ADB24C9" w14:textId="77777777" w:rsidTr="004F11C4">
              <w:trPr>
                <w:cantSplit/>
                <w:trHeight w:val="382"/>
              </w:trPr>
              <w:tc>
                <w:tcPr>
                  <w:tcW w:w="335" w:type="pct"/>
                  <w:tcMar>
                    <w:left w:w="57" w:type="dxa"/>
                    <w:right w:w="57" w:type="dxa"/>
                  </w:tcMar>
                  <w:vAlign w:val="center"/>
                </w:tcPr>
                <w:p w14:paraId="654E9943"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Т1-Т2</w:t>
                  </w:r>
                </w:p>
              </w:tc>
              <w:tc>
                <w:tcPr>
                  <w:tcW w:w="195" w:type="pct"/>
                  <w:tcBorders>
                    <w:right w:val="single" w:sz="2" w:space="0" w:color="auto"/>
                  </w:tcBorders>
                  <w:tcMar>
                    <w:left w:w="57" w:type="dxa"/>
                    <w:right w:w="57" w:type="dxa"/>
                  </w:tcMar>
                  <w:vAlign w:val="center"/>
                </w:tcPr>
                <w:p w14:paraId="135A7A28"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Т3</w:t>
                  </w:r>
                </w:p>
              </w:tc>
              <w:tc>
                <w:tcPr>
                  <w:tcW w:w="215" w:type="pct"/>
                  <w:tcBorders>
                    <w:left w:val="single" w:sz="2" w:space="0" w:color="auto"/>
                  </w:tcBorders>
                  <w:tcMar>
                    <w:left w:w="57" w:type="dxa"/>
                    <w:right w:w="57" w:type="dxa"/>
                  </w:tcMar>
                  <w:vAlign w:val="center"/>
                </w:tcPr>
                <w:p w14:paraId="110D09B4"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Т4</w:t>
                  </w:r>
                </w:p>
              </w:tc>
              <w:tc>
                <w:tcPr>
                  <w:tcW w:w="306" w:type="pct"/>
                  <w:tcBorders>
                    <w:left w:val="single" w:sz="2" w:space="0" w:color="auto"/>
                  </w:tcBorders>
                  <w:tcMar>
                    <w:left w:w="57" w:type="dxa"/>
                    <w:right w:w="57" w:type="dxa"/>
                  </w:tcMar>
                  <w:vAlign w:val="center"/>
                </w:tcPr>
                <w:p w14:paraId="3C3A0892"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МК 1</w:t>
                  </w:r>
                </w:p>
              </w:tc>
              <w:tc>
                <w:tcPr>
                  <w:tcW w:w="245" w:type="pct"/>
                  <w:tcMar>
                    <w:left w:w="57" w:type="dxa"/>
                    <w:right w:w="57" w:type="dxa"/>
                  </w:tcMar>
                  <w:vAlign w:val="center"/>
                </w:tcPr>
                <w:p w14:paraId="19679C23"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Т5</w:t>
                  </w:r>
                </w:p>
              </w:tc>
              <w:tc>
                <w:tcPr>
                  <w:tcW w:w="200" w:type="pct"/>
                  <w:tcMar>
                    <w:left w:w="57" w:type="dxa"/>
                    <w:right w:w="57" w:type="dxa"/>
                  </w:tcMar>
                  <w:vAlign w:val="center"/>
                </w:tcPr>
                <w:p w14:paraId="36DDAF0D"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Т6</w:t>
                  </w:r>
                </w:p>
              </w:tc>
              <w:tc>
                <w:tcPr>
                  <w:tcW w:w="333" w:type="pct"/>
                  <w:tcMar>
                    <w:left w:w="57" w:type="dxa"/>
                    <w:right w:w="57" w:type="dxa"/>
                  </w:tcMar>
                  <w:vAlign w:val="center"/>
                </w:tcPr>
                <w:p w14:paraId="7191525F"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Т7-Т8</w:t>
                  </w:r>
                </w:p>
              </w:tc>
              <w:tc>
                <w:tcPr>
                  <w:tcW w:w="288" w:type="pct"/>
                  <w:tcBorders>
                    <w:left w:val="single" w:sz="4" w:space="0" w:color="auto"/>
                  </w:tcBorders>
                  <w:tcMar>
                    <w:left w:w="57" w:type="dxa"/>
                    <w:right w:w="57" w:type="dxa"/>
                  </w:tcMar>
                  <w:vAlign w:val="center"/>
                </w:tcPr>
                <w:p w14:paraId="6F11FFBE"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МК 2</w:t>
                  </w:r>
                </w:p>
              </w:tc>
              <w:tc>
                <w:tcPr>
                  <w:tcW w:w="398" w:type="pct"/>
                  <w:tcMar>
                    <w:left w:w="57" w:type="dxa"/>
                    <w:right w:w="57" w:type="dxa"/>
                  </w:tcMar>
                  <w:vAlign w:val="center"/>
                </w:tcPr>
                <w:p w14:paraId="208D1855"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Т9-Т12</w:t>
                  </w:r>
                </w:p>
              </w:tc>
              <w:tc>
                <w:tcPr>
                  <w:tcW w:w="500" w:type="pct"/>
                  <w:tcMar>
                    <w:left w:w="57" w:type="dxa"/>
                    <w:right w:w="57" w:type="dxa"/>
                  </w:tcMar>
                  <w:vAlign w:val="center"/>
                </w:tcPr>
                <w:p w14:paraId="5FEB358A"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Т13-Т15</w:t>
                  </w:r>
                </w:p>
              </w:tc>
              <w:tc>
                <w:tcPr>
                  <w:tcW w:w="214" w:type="pct"/>
                  <w:vMerge w:val="restart"/>
                  <w:tcMar>
                    <w:left w:w="57" w:type="dxa"/>
                    <w:right w:w="57" w:type="dxa"/>
                  </w:tcMar>
                  <w:vAlign w:val="center"/>
                </w:tcPr>
                <w:p w14:paraId="5D71E5F8"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6</w:t>
                  </w:r>
                </w:p>
              </w:tc>
              <w:tc>
                <w:tcPr>
                  <w:tcW w:w="494" w:type="pct"/>
                  <w:vMerge/>
                  <w:tcMar>
                    <w:left w:w="57" w:type="dxa"/>
                    <w:right w:w="57" w:type="dxa"/>
                  </w:tcMar>
                  <w:vAlign w:val="center"/>
                </w:tcPr>
                <w:p w14:paraId="75903814" w14:textId="77777777" w:rsidR="004F11C4" w:rsidRPr="004F11C4" w:rsidRDefault="004F11C4" w:rsidP="004F11C4">
                  <w:pPr>
                    <w:spacing w:after="0" w:line="240" w:lineRule="auto"/>
                    <w:jc w:val="center"/>
                    <w:rPr>
                      <w:rFonts w:ascii="Times New Roman" w:hAnsi="Times New Roman" w:cs="Times New Roman"/>
                      <w:sz w:val="24"/>
                      <w:szCs w:val="24"/>
                      <w:lang w:val="uk-UA"/>
                    </w:rPr>
                  </w:pPr>
                </w:p>
              </w:tc>
              <w:tc>
                <w:tcPr>
                  <w:tcW w:w="789" w:type="pct"/>
                  <w:vMerge w:val="restart"/>
                </w:tcPr>
                <w:p w14:paraId="38C44111"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не більше 60</w:t>
                  </w:r>
                </w:p>
              </w:tc>
              <w:tc>
                <w:tcPr>
                  <w:tcW w:w="488" w:type="pct"/>
                  <w:vMerge/>
                  <w:tcMar>
                    <w:left w:w="57" w:type="dxa"/>
                    <w:right w:w="57" w:type="dxa"/>
                  </w:tcMar>
                  <w:vAlign w:val="center"/>
                </w:tcPr>
                <w:p w14:paraId="5C00EEEF" w14:textId="77777777" w:rsidR="004F11C4" w:rsidRPr="004F11C4" w:rsidRDefault="004F11C4" w:rsidP="004F11C4">
                  <w:pPr>
                    <w:spacing w:after="0" w:line="240" w:lineRule="auto"/>
                    <w:jc w:val="center"/>
                    <w:rPr>
                      <w:rFonts w:ascii="Times New Roman" w:hAnsi="Times New Roman" w:cs="Times New Roman"/>
                      <w:sz w:val="24"/>
                      <w:szCs w:val="24"/>
                      <w:lang w:val="uk-UA"/>
                    </w:rPr>
                  </w:pPr>
                </w:p>
              </w:tc>
            </w:tr>
            <w:tr w:rsidR="004F11C4" w:rsidRPr="00ED50C5" w14:paraId="449E3927" w14:textId="77777777" w:rsidTr="004F11C4">
              <w:trPr>
                <w:cantSplit/>
                <w:trHeight w:val="402"/>
              </w:trPr>
              <w:tc>
                <w:tcPr>
                  <w:tcW w:w="335" w:type="pct"/>
                  <w:tcMar>
                    <w:left w:w="57" w:type="dxa"/>
                    <w:right w:w="57" w:type="dxa"/>
                  </w:tcMar>
                  <w:vAlign w:val="center"/>
                </w:tcPr>
                <w:p w14:paraId="341F0451"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195" w:type="pct"/>
                  <w:tcBorders>
                    <w:right w:val="single" w:sz="2" w:space="0" w:color="auto"/>
                  </w:tcBorders>
                  <w:tcMar>
                    <w:left w:w="57" w:type="dxa"/>
                    <w:right w:w="57" w:type="dxa"/>
                  </w:tcMar>
                  <w:vAlign w:val="center"/>
                </w:tcPr>
                <w:p w14:paraId="24F57457"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215" w:type="pct"/>
                  <w:tcBorders>
                    <w:left w:val="single" w:sz="2" w:space="0" w:color="auto"/>
                  </w:tcBorders>
                  <w:tcMar>
                    <w:left w:w="57" w:type="dxa"/>
                    <w:right w:w="57" w:type="dxa"/>
                  </w:tcMar>
                  <w:vAlign w:val="center"/>
                </w:tcPr>
                <w:p w14:paraId="777CEA12"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306" w:type="pct"/>
                  <w:tcBorders>
                    <w:left w:val="single" w:sz="2" w:space="0" w:color="auto"/>
                  </w:tcBorders>
                  <w:tcMar>
                    <w:left w:w="57" w:type="dxa"/>
                    <w:right w:w="57" w:type="dxa"/>
                  </w:tcMar>
                  <w:vAlign w:val="center"/>
                </w:tcPr>
                <w:p w14:paraId="0E2CA4C9"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245" w:type="pct"/>
                  <w:tcMar>
                    <w:left w:w="57" w:type="dxa"/>
                    <w:right w:w="57" w:type="dxa"/>
                  </w:tcMar>
                  <w:vAlign w:val="center"/>
                </w:tcPr>
                <w:p w14:paraId="61BA6A64"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200" w:type="pct"/>
                  <w:tcMar>
                    <w:left w:w="57" w:type="dxa"/>
                    <w:right w:w="57" w:type="dxa"/>
                  </w:tcMar>
                  <w:vAlign w:val="center"/>
                </w:tcPr>
                <w:p w14:paraId="47906115"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333" w:type="pct"/>
                  <w:tcMar>
                    <w:left w:w="57" w:type="dxa"/>
                    <w:right w:w="57" w:type="dxa"/>
                  </w:tcMar>
                  <w:vAlign w:val="center"/>
                </w:tcPr>
                <w:p w14:paraId="08E94BE8"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288" w:type="pct"/>
                  <w:tcBorders>
                    <w:left w:val="single" w:sz="2" w:space="0" w:color="auto"/>
                  </w:tcBorders>
                  <w:tcMar>
                    <w:left w:w="57" w:type="dxa"/>
                    <w:right w:w="57" w:type="dxa"/>
                  </w:tcMar>
                  <w:vAlign w:val="center"/>
                </w:tcPr>
                <w:p w14:paraId="7911BE9F"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398" w:type="pct"/>
                  <w:tcMar>
                    <w:left w:w="57" w:type="dxa"/>
                    <w:right w:w="57" w:type="dxa"/>
                  </w:tcMar>
                  <w:vAlign w:val="center"/>
                </w:tcPr>
                <w:p w14:paraId="38CAD492"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500" w:type="pct"/>
                  <w:tcMar>
                    <w:left w:w="57" w:type="dxa"/>
                    <w:right w:w="57" w:type="dxa"/>
                  </w:tcMar>
                  <w:vAlign w:val="center"/>
                </w:tcPr>
                <w:p w14:paraId="5849B3CA" w14:textId="77777777" w:rsidR="004F11C4" w:rsidRPr="004F11C4" w:rsidRDefault="004F11C4" w:rsidP="004F11C4">
                  <w:pPr>
                    <w:spacing w:after="0" w:line="240" w:lineRule="auto"/>
                    <w:jc w:val="center"/>
                    <w:rPr>
                      <w:rFonts w:ascii="Times New Roman" w:hAnsi="Times New Roman" w:cs="Times New Roman"/>
                      <w:sz w:val="24"/>
                      <w:szCs w:val="24"/>
                      <w:lang w:val="uk-UA"/>
                    </w:rPr>
                  </w:pPr>
                  <w:r w:rsidRPr="004F11C4">
                    <w:rPr>
                      <w:rFonts w:ascii="Times New Roman" w:hAnsi="Times New Roman" w:cs="Times New Roman"/>
                      <w:sz w:val="24"/>
                      <w:szCs w:val="24"/>
                      <w:lang w:val="uk-UA"/>
                    </w:rPr>
                    <w:t>3</w:t>
                  </w:r>
                </w:p>
              </w:tc>
              <w:tc>
                <w:tcPr>
                  <w:tcW w:w="214" w:type="pct"/>
                  <w:vMerge/>
                  <w:tcMar>
                    <w:left w:w="57" w:type="dxa"/>
                    <w:right w:w="57" w:type="dxa"/>
                  </w:tcMar>
                  <w:vAlign w:val="center"/>
                </w:tcPr>
                <w:p w14:paraId="1E83228D" w14:textId="77777777" w:rsidR="004F11C4" w:rsidRPr="004F11C4" w:rsidRDefault="004F11C4" w:rsidP="004F11C4">
                  <w:pPr>
                    <w:spacing w:after="0" w:line="240" w:lineRule="auto"/>
                    <w:jc w:val="center"/>
                    <w:rPr>
                      <w:rFonts w:ascii="Times New Roman" w:hAnsi="Times New Roman" w:cs="Times New Roman"/>
                      <w:sz w:val="24"/>
                      <w:szCs w:val="24"/>
                      <w:lang w:val="uk-UA"/>
                    </w:rPr>
                  </w:pPr>
                </w:p>
              </w:tc>
              <w:tc>
                <w:tcPr>
                  <w:tcW w:w="494" w:type="pct"/>
                  <w:vMerge/>
                  <w:tcMar>
                    <w:left w:w="57" w:type="dxa"/>
                    <w:right w:w="57" w:type="dxa"/>
                  </w:tcMar>
                  <w:vAlign w:val="center"/>
                </w:tcPr>
                <w:p w14:paraId="27D150B8" w14:textId="77777777" w:rsidR="004F11C4" w:rsidRPr="004F11C4" w:rsidRDefault="004F11C4" w:rsidP="004F11C4">
                  <w:pPr>
                    <w:spacing w:after="0" w:line="240" w:lineRule="auto"/>
                    <w:jc w:val="center"/>
                    <w:rPr>
                      <w:rFonts w:ascii="Times New Roman" w:hAnsi="Times New Roman" w:cs="Times New Roman"/>
                      <w:sz w:val="24"/>
                      <w:szCs w:val="24"/>
                      <w:lang w:val="uk-UA"/>
                    </w:rPr>
                  </w:pPr>
                </w:p>
              </w:tc>
              <w:tc>
                <w:tcPr>
                  <w:tcW w:w="789" w:type="pct"/>
                  <w:vMerge/>
                </w:tcPr>
                <w:p w14:paraId="24125FFD" w14:textId="77777777" w:rsidR="004F11C4" w:rsidRPr="004F11C4" w:rsidRDefault="004F11C4" w:rsidP="004F11C4">
                  <w:pPr>
                    <w:spacing w:after="0" w:line="240" w:lineRule="auto"/>
                    <w:jc w:val="center"/>
                    <w:rPr>
                      <w:rFonts w:ascii="Times New Roman" w:hAnsi="Times New Roman" w:cs="Times New Roman"/>
                      <w:sz w:val="24"/>
                      <w:szCs w:val="24"/>
                      <w:lang w:val="uk-UA"/>
                    </w:rPr>
                  </w:pPr>
                </w:p>
              </w:tc>
              <w:tc>
                <w:tcPr>
                  <w:tcW w:w="488" w:type="pct"/>
                  <w:vMerge/>
                  <w:tcMar>
                    <w:left w:w="57" w:type="dxa"/>
                    <w:right w:w="57" w:type="dxa"/>
                  </w:tcMar>
                  <w:vAlign w:val="center"/>
                </w:tcPr>
                <w:p w14:paraId="6FF928C6" w14:textId="77777777" w:rsidR="004F11C4" w:rsidRPr="004F11C4" w:rsidRDefault="004F11C4" w:rsidP="004F11C4">
                  <w:pPr>
                    <w:spacing w:after="0" w:line="240" w:lineRule="auto"/>
                    <w:jc w:val="center"/>
                    <w:rPr>
                      <w:rFonts w:ascii="Times New Roman" w:hAnsi="Times New Roman" w:cs="Times New Roman"/>
                      <w:sz w:val="24"/>
                      <w:szCs w:val="24"/>
                      <w:lang w:val="uk-UA"/>
                    </w:rPr>
                  </w:pPr>
                </w:p>
              </w:tc>
            </w:tr>
          </w:tbl>
          <w:p w14:paraId="7E3364F7" w14:textId="3861F7EF" w:rsidR="00AD5FEC" w:rsidRPr="004F11C4" w:rsidRDefault="00C31240" w:rsidP="004F11C4">
            <w:pPr>
              <w:rPr>
                <w:rFonts w:ascii="Times New Roman" w:eastAsia="Arial Unicode MS" w:hAnsi="Times New Roman" w:cs="Times New Roman"/>
                <w:sz w:val="24"/>
                <w:szCs w:val="24"/>
                <w:lang w:val="uk-UA"/>
              </w:rPr>
            </w:pPr>
            <w:r w:rsidRPr="004F11C4">
              <w:rPr>
                <w:rFonts w:ascii="Times New Roman" w:eastAsia="Arial Unicode MS" w:hAnsi="Times New Roman" w:cs="Times New Roman"/>
                <w:sz w:val="24"/>
                <w:szCs w:val="24"/>
                <w:lang w:val="uk-UA"/>
              </w:rPr>
              <w:t>Т1, Т2 ... Т</w:t>
            </w:r>
            <w:r w:rsidR="004F11C4" w:rsidRPr="004F11C4">
              <w:rPr>
                <w:rFonts w:ascii="Times New Roman" w:eastAsia="Arial Unicode MS" w:hAnsi="Times New Roman" w:cs="Times New Roman"/>
                <w:sz w:val="24"/>
                <w:szCs w:val="24"/>
                <w:lang w:val="uk-UA"/>
              </w:rPr>
              <w:t>15</w:t>
            </w:r>
            <w:r w:rsidR="00AD5FEC" w:rsidRPr="004F11C4">
              <w:rPr>
                <w:rFonts w:ascii="Times New Roman" w:eastAsia="Arial Unicode MS" w:hAnsi="Times New Roman" w:cs="Times New Roman"/>
                <w:sz w:val="24"/>
                <w:szCs w:val="24"/>
                <w:lang w:val="uk-UA"/>
              </w:rPr>
              <w:t xml:space="preserve"> – теми змістових модулів.</w:t>
            </w:r>
            <w:r w:rsidR="001731C8" w:rsidRPr="004F11C4">
              <w:rPr>
                <w:rFonts w:ascii="Times New Roman" w:eastAsia="Arial Unicode MS" w:hAnsi="Times New Roman" w:cs="Times New Roman"/>
                <w:sz w:val="24"/>
                <w:szCs w:val="24"/>
                <w:lang w:val="uk-UA"/>
              </w:rPr>
              <w:t xml:space="preserve"> СР – самостійна робота. МК – модульний контроль</w:t>
            </w:r>
          </w:p>
          <w:p w14:paraId="7B1AD516" w14:textId="41A916FC" w:rsidR="00B54A17" w:rsidRPr="004F11C4" w:rsidRDefault="00B54A17" w:rsidP="004F11C4">
            <w:pPr>
              <w:ind w:firstLine="600"/>
              <w:jc w:val="both"/>
              <w:rPr>
                <w:rFonts w:ascii="Times New Roman" w:eastAsia="Arial Unicode MS" w:hAnsi="Times New Roman" w:cs="Times New Roman"/>
                <w:sz w:val="24"/>
                <w:szCs w:val="24"/>
                <w:lang w:val="uk-UA"/>
              </w:rPr>
            </w:pPr>
          </w:p>
        </w:tc>
      </w:tr>
      <w:tr w:rsidR="00E56ECC" w:rsidRPr="004F11C4" w14:paraId="2DAA84C2" w14:textId="77777777" w:rsidTr="0047451B">
        <w:tc>
          <w:tcPr>
            <w:tcW w:w="10201" w:type="dxa"/>
            <w:gridSpan w:val="2"/>
          </w:tcPr>
          <w:p w14:paraId="60651731" w14:textId="77777777" w:rsidR="004F11C4" w:rsidRPr="004F11C4" w:rsidRDefault="00E93266" w:rsidP="004F11C4">
            <w:pPr>
              <w:ind w:firstLine="227"/>
              <w:jc w:val="center"/>
              <w:rPr>
                <w:rFonts w:ascii="Times New Roman" w:hAnsi="Times New Roman" w:cs="Times New Roman"/>
                <w:b/>
                <w:bCs/>
                <w:sz w:val="24"/>
                <w:szCs w:val="24"/>
                <w:lang w:val="uk-UA"/>
              </w:rPr>
            </w:pPr>
            <w:r w:rsidRPr="004F11C4">
              <w:rPr>
                <w:rFonts w:ascii="Times New Roman" w:hAnsi="Times New Roman" w:cs="Times New Roman"/>
                <w:sz w:val="24"/>
                <w:szCs w:val="24"/>
                <w:lang w:val="uk-UA"/>
              </w:rPr>
              <w:br w:type="page"/>
            </w:r>
            <w:r w:rsidR="004F11C4" w:rsidRPr="004F11C4">
              <w:rPr>
                <w:rFonts w:ascii="Times New Roman" w:hAnsi="Times New Roman" w:cs="Times New Roman"/>
                <w:b/>
                <w:bCs/>
                <w:sz w:val="24"/>
                <w:szCs w:val="24"/>
                <w:lang w:val="uk-UA"/>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366"/>
              <w:gridCol w:w="1675"/>
              <w:gridCol w:w="1741"/>
              <w:gridCol w:w="835"/>
              <w:gridCol w:w="4352"/>
            </w:tblGrid>
            <w:tr w:rsidR="004F11C4" w:rsidRPr="004F11C4" w14:paraId="40FACDEB" w14:textId="77777777" w:rsidTr="004E1C23">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2137A571" w14:textId="77777777" w:rsidR="004F11C4" w:rsidRPr="004F11C4" w:rsidRDefault="004F11C4" w:rsidP="004F11C4">
                  <w:pPr>
                    <w:spacing w:after="0" w:line="240" w:lineRule="auto"/>
                    <w:ind w:firstLine="227"/>
                    <w:jc w:val="center"/>
                    <w:rPr>
                      <w:rFonts w:ascii="Times New Roman" w:eastAsia="Arial Unicode MS" w:hAnsi="Times New Roman" w:cs="Times New Roman"/>
                      <w:sz w:val="24"/>
                      <w:szCs w:val="24"/>
                      <w:lang w:val="uk-UA"/>
                    </w:rPr>
                  </w:pPr>
                  <w:r w:rsidRPr="004F11C4">
                    <w:rPr>
                      <w:rFonts w:ascii="Times New Roman" w:eastAsia="Arial Unicode MS" w:hAnsi="Times New Roman" w:cs="Times New Roman"/>
                      <w:b/>
                      <w:bCs/>
                      <w:sz w:val="24"/>
                      <w:szCs w:val="24"/>
                      <w:lang w:val="uk-UA"/>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6ED2B671" w14:textId="77777777" w:rsidR="004F11C4" w:rsidRPr="004F11C4" w:rsidRDefault="004F11C4" w:rsidP="004F11C4">
                  <w:pPr>
                    <w:spacing w:after="0" w:line="240" w:lineRule="auto"/>
                    <w:ind w:firstLine="227"/>
                    <w:jc w:val="center"/>
                    <w:rPr>
                      <w:rFonts w:ascii="Times New Roman" w:eastAsia="Arial Unicode MS" w:hAnsi="Times New Roman" w:cs="Times New Roman"/>
                      <w:sz w:val="24"/>
                      <w:szCs w:val="24"/>
                      <w:lang w:val="uk-UA"/>
                    </w:rPr>
                  </w:pPr>
                  <w:r w:rsidRPr="004F11C4">
                    <w:rPr>
                      <w:rFonts w:ascii="Times New Roman" w:eastAsia="Arial Unicode MS" w:hAnsi="Times New Roman" w:cs="Times New Roman"/>
                      <w:b/>
                      <w:bCs/>
                      <w:sz w:val="24"/>
                      <w:szCs w:val="24"/>
                      <w:lang w:val="uk-UA"/>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24ADF773" w14:textId="77777777" w:rsidR="004F11C4" w:rsidRPr="004F11C4" w:rsidRDefault="004F11C4" w:rsidP="004F11C4">
                  <w:pPr>
                    <w:spacing w:after="0" w:line="240" w:lineRule="auto"/>
                    <w:ind w:firstLine="227"/>
                    <w:jc w:val="center"/>
                    <w:rPr>
                      <w:rFonts w:ascii="Times New Roman" w:eastAsia="Arial Unicode MS" w:hAnsi="Times New Roman" w:cs="Times New Roman"/>
                      <w:sz w:val="24"/>
                      <w:szCs w:val="24"/>
                      <w:lang w:val="uk-UA"/>
                    </w:rPr>
                  </w:pPr>
                  <w:r w:rsidRPr="004F11C4">
                    <w:rPr>
                      <w:rFonts w:ascii="Times New Roman" w:eastAsia="Arial Unicode MS" w:hAnsi="Times New Roman" w:cs="Times New Roman"/>
                      <w:b/>
                      <w:bCs/>
                      <w:sz w:val="24"/>
                      <w:szCs w:val="24"/>
                      <w:lang w:val="uk-UA"/>
                    </w:rPr>
                    <w:t>Оцінка за шкалою ECTS</w:t>
                  </w:r>
                </w:p>
              </w:tc>
            </w:tr>
            <w:tr w:rsidR="004F11C4" w:rsidRPr="004F11C4" w14:paraId="4C491251" w14:textId="77777777" w:rsidTr="004E1C2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0BA93B9"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40C21ADD" w14:textId="77777777" w:rsidR="004F11C4" w:rsidRPr="004F11C4" w:rsidRDefault="004F11C4" w:rsidP="004F11C4">
                  <w:pPr>
                    <w:spacing w:after="0" w:line="240" w:lineRule="auto"/>
                    <w:ind w:firstLine="227"/>
                    <w:jc w:val="center"/>
                    <w:rPr>
                      <w:rFonts w:ascii="Times New Roman" w:eastAsia="Arial Unicode MS" w:hAnsi="Times New Roman" w:cs="Times New Roman"/>
                      <w:i/>
                      <w:sz w:val="24"/>
                      <w:szCs w:val="24"/>
                      <w:lang w:val="uk-UA"/>
                    </w:rPr>
                  </w:pPr>
                  <w:r w:rsidRPr="004F11C4">
                    <w:rPr>
                      <w:rFonts w:ascii="Times New Roman" w:eastAsia="Arial Unicode MS" w:hAnsi="Times New Roman" w:cs="Times New Roman"/>
                      <w:i/>
                      <w:sz w:val="24"/>
                      <w:szCs w:val="24"/>
                      <w:lang w:val="uk-UA"/>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718D7775"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5B2CC847"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00C2089" w14:textId="77777777" w:rsidR="004F11C4" w:rsidRPr="004F11C4" w:rsidRDefault="004F11C4" w:rsidP="004F11C4">
                  <w:pPr>
                    <w:spacing w:after="0" w:line="240" w:lineRule="auto"/>
                    <w:ind w:firstLine="227"/>
                    <w:jc w:val="center"/>
                    <w:rPr>
                      <w:rFonts w:ascii="Times New Roman" w:eastAsia="Arial Unicode MS" w:hAnsi="Times New Roman" w:cs="Times New Roman"/>
                      <w:i/>
                      <w:sz w:val="24"/>
                      <w:szCs w:val="24"/>
                      <w:lang w:val="uk-UA"/>
                    </w:rPr>
                  </w:pPr>
                  <w:r w:rsidRPr="004F11C4">
                    <w:rPr>
                      <w:rFonts w:ascii="Times New Roman" w:eastAsia="Arial Unicode MS" w:hAnsi="Times New Roman" w:cs="Times New Roman"/>
                      <w:i/>
                      <w:sz w:val="24"/>
                      <w:szCs w:val="24"/>
                      <w:lang w:val="uk-UA"/>
                    </w:rPr>
                    <w:t>відмінно</w:t>
                  </w:r>
                </w:p>
              </w:tc>
            </w:tr>
            <w:tr w:rsidR="004F11C4" w:rsidRPr="004F11C4" w14:paraId="3BA8BCD1" w14:textId="77777777" w:rsidTr="004E1C2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2A509281"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701139F9" w14:textId="77777777" w:rsidR="004F11C4" w:rsidRPr="004F11C4" w:rsidRDefault="004F11C4" w:rsidP="004F11C4">
                  <w:pPr>
                    <w:spacing w:after="0" w:line="240" w:lineRule="auto"/>
                    <w:ind w:firstLine="227"/>
                    <w:jc w:val="center"/>
                    <w:rPr>
                      <w:rFonts w:ascii="Times New Roman" w:eastAsia="Arial Unicode MS" w:hAnsi="Times New Roman" w:cs="Times New Roman"/>
                      <w:i/>
                      <w:sz w:val="24"/>
                      <w:szCs w:val="24"/>
                      <w:lang w:val="uk-UA"/>
                    </w:rPr>
                  </w:pPr>
                  <w:r w:rsidRPr="004F11C4">
                    <w:rPr>
                      <w:rFonts w:ascii="Times New Roman" w:eastAsia="Arial Unicode MS" w:hAnsi="Times New Roman" w:cs="Times New Roman"/>
                      <w:i/>
                      <w:sz w:val="24"/>
                      <w:szCs w:val="24"/>
                      <w:lang w:val="uk-UA"/>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5FEA00DD"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2F2FFE6B"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F402A6F" w14:textId="77777777" w:rsidR="004F11C4" w:rsidRPr="004F11C4" w:rsidRDefault="004F11C4" w:rsidP="004F11C4">
                  <w:pPr>
                    <w:spacing w:after="0" w:line="240" w:lineRule="auto"/>
                    <w:ind w:firstLine="227"/>
                    <w:jc w:val="center"/>
                    <w:rPr>
                      <w:rFonts w:ascii="Times New Roman" w:eastAsia="Arial Unicode MS" w:hAnsi="Times New Roman" w:cs="Times New Roman"/>
                      <w:i/>
                      <w:sz w:val="24"/>
                      <w:szCs w:val="24"/>
                      <w:lang w:val="uk-UA"/>
                    </w:rPr>
                  </w:pPr>
                  <w:r w:rsidRPr="004F11C4">
                    <w:rPr>
                      <w:rFonts w:ascii="Times New Roman" w:eastAsia="Arial Unicode MS" w:hAnsi="Times New Roman" w:cs="Times New Roman"/>
                      <w:i/>
                      <w:sz w:val="24"/>
                      <w:szCs w:val="24"/>
                      <w:lang w:val="uk-UA"/>
                    </w:rPr>
                    <w:t>добре</w:t>
                  </w:r>
                </w:p>
              </w:tc>
            </w:tr>
            <w:tr w:rsidR="004F11C4" w:rsidRPr="004F11C4" w14:paraId="362C3791" w14:textId="77777777" w:rsidTr="004E1C2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3606542"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34196BD2" w14:textId="77777777" w:rsidR="004F11C4" w:rsidRPr="004F11C4" w:rsidRDefault="004F11C4" w:rsidP="004F11C4">
                  <w:pPr>
                    <w:spacing w:after="0" w:line="240" w:lineRule="auto"/>
                    <w:ind w:firstLine="227"/>
                    <w:jc w:val="center"/>
                    <w:rPr>
                      <w:rFonts w:ascii="Times New Roman" w:eastAsia="Arial Unicode MS" w:hAnsi="Times New Roman" w:cs="Times New Roman"/>
                      <w:i/>
                      <w:sz w:val="24"/>
                      <w:szCs w:val="24"/>
                      <w:lang w:val="uk-UA"/>
                    </w:rPr>
                  </w:pPr>
                  <w:r w:rsidRPr="004F11C4">
                    <w:rPr>
                      <w:rFonts w:ascii="Times New Roman" w:eastAsia="Arial Unicode MS" w:hAnsi="Times New Roman" w:cs="Times New Roman"/>
                      <w:i/>
                      <w:sz w:val="24"/>
                      <w:szCs w:val="24"/>
                      <w:lang w:val="uk-UA"/>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4E4A1EC5"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C8B5059"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57962592" w14:textId="77777777" w:rsidR="004F11C4" w:rsidRPr="004F11C4" w:rsidRDefault="004F11C4" w:rsidP="004F11C4">
                  <w:pPr>
                    <w:spacing w:after="0" w:line="240" w:lineRule="auto"/>
                    <w:ind w:firstLine="227"/>
                    <w:jc w:val="center"/>
                    <w:rPr>
                      <w:rFonts w:ascii="Times New Roman" w:eastAsia="Arial Unicode MS" w:hAnsi="Times New Roman" w:cs="Times New Roman"/>
                      <w:i/>
                      <w:sz w:val="24"/>
                      <w:szCs w:val="24"/>
                      <w:lang w:val="uk-UA"/>
                    </w:rPr>
                  </w:pPr>
                  <w:r w:rsidRPr="004F11C4">
                    <w:rPr>
                      <w:rFonts w:ascii="Times New Roman" w:eastAsia="Arial Unicode MS" w:hAnsi="Times New Roman" w:cs="Times New Roman"/>
                      <w:i/>
                      <w:sz w:val="24"/>
                      <w:szCs w:val="24"/>
                      <w:lang w:val="uk-UA"/>
                    </w:rPr>
                    <w:t>задовільно</w:t>
                  </w:r>
                </w:p>
              </w:tc>
            </w:tr>
            <w:tr w:rsidR="004F11C4" w:rsidRPr="004F11C4" w14:paraId="72543950" w14:textId="77777777" w:rsidTr="004E1C23">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95C943C"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14 – 23</w:t>
                  </w:r>
                </w:p>
              </w:tc>
              <w:tc>
                <w:tcPr>
                  <w:tcW w:w="840" w:type="pct"/>
                  <w:vMerge w:val="restart"/>
                  <w:tcBorders>
                    <w:top w:val="outset" w:sz="6" w:space="0" w:color="auto"/>
                    <w:left w:val="outset" w:sz="6" w:space="0" w:color="auto"/>
                    <w:right w:val="outset" w:sz="6" w:space="0" w:color="auto"/>
                  </w:tcBorders>
                  <w:vAlign w:val="center"/>
                  <w:hideMark/>
                </w:tcPr>
                <w:p w14:paraId="4FAFA47A" w14:textId="77777777" w:rsidR="004F11C4" w:rsidRPr="004F11C4" w:rsidRDefault="004F11C4" w:rsidP="004F11C4">
                  <w:pPr>
                    <w:spacing w:after="0" w:line="240" w:lineRule="auto"/>
                    <w:ind w:firstLine="227"/>
                    <w:jc w:val="center"/>
                    <w:rPr>
                      <w:rFonts w:ascii="Times New Roman" w:eastAsia="Arial Unicode MS" w:hAnsi="Times New Roman" w:cs="Times New Roman"/>
                      <w:i/>
                      <w:sz w:val="24"/>
                      <w:szCs w:val="24"/>
                      <w:lang w:val="uk-UA"/>
                    </w:rPr>
                  </w:pPr>
                  <w:r w:rsidRPr="004F11C4">
                    <w:rPr>
                      <w:rFonts w:ascii="Times New Roman" w:eastAsia="Arial Unicode MS" w:hAnsi="Times New Roman" w:cs="Times New Roman"/>
                      <w:i/>
                      <w:sz w:val="24"/>
                      <w:szCs w:val="24"/>
                      <w:lang w:val="uk-UA"/>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045BEA1"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2EAEE5F4"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6B895B7" w14:textId="77777777" w:rsidR="004F11C4" w:rsidRPr="004F11C4" w:rsidRDefault="004F11C4" w:rsidP="004F11C4">
                  <w:pPr>
                    <w:spacing w:after="0" w:line="240" w:lineRule="auto"/>
                    <w:ind w:firstLine="227"/>
                    <w:jc w:val="center"/>
                    <w:rPr>
                      <w:rFonts w:ascii="Times New Roman" w:eastAsia="Arial Unicode MS" w:hAnsi="Times New Roman" w:cs="Times New Roman"/>
                      <w:i/>
                      <w:sz w:val="24"/>
                      <w:szCs w:val="24"/>
                      <w:lang w:val="uk-UA"/>
                    </w:rPr>
                  </w:pPr>
                  <w:r w:rsidRPr="004F11C4">
                    <w:rPr>
                      <w:rFonts w:ascii="Times New Roman" w:eastAsia="Arial Unicode MS" w:hAnsi="Times New Roman" w:cs="Times New Roman"/>
                      <w:i/>
                      <w:sz w:val="24"/>
                      <w:szCs w:val="24"/>
                      <w:lang w:val="uk-UA"/>
                    </w:rPr>
                    <w:t>незадовільно з можливістю повторного складання</w:t>
                  </w:r>
                </w:p>
              </w:tc>
            </w:tr>
            <w:tr w:rsidR="004F11C4" w:rsidRPr="004F11C4" w14:paraId="3BD8E06B" w14:textId="77777777" w:rsidTr="004E1C2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242795DE"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1 – 13</w:t>
                  </w:r>
                </w:p>
              </w:tc>
              <w:tc>
                <w:tcPr>
                  <w:tcW w:w="840" w:type="pct"/>
                  <w:vMerge/>
                  <w:tcBorders>
                    <w:left w:val="outset" w:sz="6" w:space="0" w:color="auto"/>
                    <w:bottom w:val="outset" w:sz="6" w:space="0" w:color="auto"/>
                    <w:right w:val="outset" w:sz="6" w:space="0" w:color="auto"/>
                  </w:tcBorders>
                  <w:vAlign w:val="center"/>
                  <w:hideMark/>
                </w:tcPr>
                <w:p w14:paraId="1DAD3D64" w14:textId="77777777" w:rsidR="004F11C4" w:rsidRPr="004F11C4" w:rsidRDefault="004F11C4" w:rsidP="004F11C4">
                  <w:pPr>
                    <w:spacing w:after="0" w:line="240" w:lineRule="auto"/>
                    <w:ind w:firstLine="227"/>
                    <w:jc w:val="center"/>
                    <w:rPr>
                      <w:rFonts w:ascii="Times New Roman" w:eastAsia="Arial Unicode MS" w:hAnsi="Times New Roman" w:cs="Times New Roman"/>
                      <w:sz w:val="24"/>
                      <w:szCs w:val="24"/>
                      <w:lang w:val="uk-UA"/>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1A18F3B5"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4A4A1A14" w14:textId="77777777" w:rsidR="004F11C4" w:rsidRPr="004F11C4" w:rsidRDefault="004F11C4" w:rsidP="004F11C4">
                  <w:pPr>
                    <w:spacing w:after="0" w:line="240" w:lineRule="auto"/>
                    <w:ind w:firstLine="227"/>
                    <w:jc w:val="center"/>
                    <w:rPr>
                      <w:rFonts w:ascii="Times New Roman" w:eastAsia="Arial Unicode MS" w:hAnsi="Times New Roman" w:cs="Times New Roman"/>
                      <w:b/>
                      <w:sz w:val="24"/>
                      <w:szCs w:val="24"/>
                      <w:lang w:val="uk-UA"/>
                    </w:rPr>
                  </w:pPr>
                  <w:r w:rsidRPr="004F11C4">
                    <w:rPr>
                      <w:rFonts w:ascii="Times New Roman" w:eastAsia="Arial Unicode MS" w:hAnsi="Times New Roman" w:cs="Times New Roman"/>
                      <w:b/>
                      <w:sz w:val="24"/>
                      <w:szCs w:val="24"/>
                      <w:lang w:val="uk-UA"/>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7D75B5E" w14:textId="77777777" w:rsidR="004F11C4" w:rsidRPr="004F11C4" w:rsidRDefault="004F11C4" w:rsidP="004F11C4">
                  <w:pPr>
                    <w:spacing w:after="0" w:line="240" w:lineRule="auto"/>
                    <w:ind w:firstLine="227"/>
                    <w:jc w:val="center"/>
                    <w:rPr>
                      <w:rFonts w:ascii="Times New Roman" w:eastAsia="Arial Unicode MS" w:hAnsi="Times New Roman" w:cs="Times New Roman"/>
                      <w:i/>
                      <w:sz w:val="24"/>
                      <w:szCs w:val="24"/>
                      <w:lang w:val="uk-UA"/>
                    </w:rPr>
                  </w:pPr>
                  <w:r w:rsidRPr="004F11C4">
                    <w:rPr>
                      <w:rFonts w:ascii="Times New Roman" w:eastAsia="Arial Unicode MS" w:hAnsi="Times New Roman" w:cs="Times New Roman"/>
                      <w:i/>
                      <w:sz w:val="24"/>
                      <w:szCs w:val="24"/>
                      <w:lang w:val="uk-UA"/>
                    </w:rPr>
                    <w:t>незадовільно з обов’язковим повторним вивченням дисципліни</w:t>
                  </w:r>
                </w:p>
              </w:tc>
            </w:tr>
          </w:tbl>
          <w:p w14:paraId="4C9C0DA4" w14:textId="1AB7E6F5" w:rsidR="00E56ECC" w:rsidRPr="004F11C4" w:rsidRDefault="00E56ECC" w:rsidP="004F11C4">
            <w:pPr>
              <w:jc w:val="center"/>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4F11C4" w:rsidRPr="004F11C4" w14:paraId="5E57D71C" w14:textId="77777777" w:rsidTr="004E1C23">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AB9CA57" w14:textId="77777777" w:rsidR="004F11C4" w:rsidRPr="004F11C4" w:rsidRDefault="004F11C4" w:rsidP="004F11C4">
                  <w:pPr>
                    <w:spacing w:after="0" w:line="240" w:lineRule="auto"/>
                    <w:jc w:val="center"/>
                    <w:rPr>
                      <w:rFonts w:ascii="Times New Roman" w:eastAsia="Arial Unicode MS" w:hAnsi="Times New Roman" w:cs="Times New Roman"/>
                      <w:sz w:val="24"/>
                      <w:szCs w:val="24"/>
                    </w:rPr>
                  </w:pPr>
                  <w:proofErr w:type="spellStart"/>
                  <w:r w:rsidRPr="004F11C4">
                    <w:rPr>
                      <w:rFonts w:ascii="Times New Roman" w:eastAsia="Arial Unicode MS" w:hAnsi="Times New Roman" w:cs="Times New Roman"/>
                      <w:b/>
                      <w:bCs/>
                      <w:sz w:val="24"/>
                      <w:szCs w:val="24"/>
                    </w:rPr>
                    <w:t>Оцінка</w:t>
                  </w:r>
                  <w:proofErr w:type="spellEnd"/>
                  <w:r w:rsidRPr="004F11C4">
                    <w:rPr>
                      <w:rFonts w:ascii="Times New Roman" w:eastAsia="Arial Unicode MS" w:hAnsi="Times New Roman" w:cs="Times New Roman"/>
                      <w:b/>
                      <w:bCs/>
                      <w:sz w:val="24"/>
                      <w:szCs w:val="24"/>
                    </w:rPr>
                    <w:t xml:space="preserve">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64941DE1" w14:textId="77777777" w:rsidR="004F11C4" w:rsidRPr="004F11C4" w:rsidRDefault="004F11C4" w:rsidP="004F11C4">
                  <w:pPr>
                    <w:spacing w:after="0" w:line="240" w:lineRule="auto"/>
                    <w:jc w:val="center"/>
                    <w:rPr>
                      <w:rFonts w:ascii="Times New Roman" w:eastAsia="Arial Unicode MS" w:hAnsi="Times New Roman" w:cs="Times New Roman"/>
                      <w:sz w:val="24"/>
                      <w:szCs w:val="24"/>
                    </w:rPr>
                  </w:pPr>
                  <w:proofErr w:type="spellStart"/>
                  <w:r w:rsidRPr="004F11C4">
                    <w:rPr>
                      <w:rFonts w:ascii="Times New Roman" w:eastAsia="Arial Unicode MS" w:hAnsi="Times New Roman" w:cs="Times New Roman"/>
                      <w:b/>
                      <w:bCs/>
                      <w:sz w:val="24"/>
                      <w:szCs w:val="24"/>
                    </w:rPr>
                    <w:t>Оцінка</w:t>
                  </w:r>
                  <w:proofErr w:type="spellEnd"/>
                  <w:r w:rsidRPr="004F11C4">
                    <w:rPr>
                      <w:rFonts w:ascii="Times New Roman" w:eastAsia="Arial Unicode MS" w:hAnsi="Times New Roman" w:cs="Times New Roman"/>
                      <w:b/>
                      <w:bCs/>
                      <w:sz w:val="24"/>
                      <w:szCs w:val="24"/>
                    </w:rPr>
                    <w:t xml:space="preserve"> за </w:t>
                  </w:r>
                  <w:proofErr w:type="spellStart"/>
                  <w:r w:rsidRPr="004F11C4">
                    <w:rPr>
                      <w:rFonts w:ascii="Times New Roman" w:eastAsia="Arial Unicode MS" w:hAnsi="Times New Roman" w:cs="Times New Roman"/>
                      <w:b/>
                      <w:bCs/>
                      <w:sz w:val="24"/>
                      <w:szCs w:val="24"/>
                    </w:rPr>
                    <w:t>національною</w:t>
                  </w:r>
                  <w:proofErr w:type="spellEnd"/>
                  <w:r w:rsidRPr="004F11C4">
                    <w:rPr>
                      <w:rFonts w:ascii="Times New Roman" w:eastAsia="Arial Unicode MS" w:hAnsi="Times New Roman" w:cs="Times New Roman"/>
                      <w:b/>
                      <w:bCs/>
                      <w:sz w:val="24"/>
                      <w:szCs w:val="24"/>
                    </w:rPr>
                    <w:t xml:space="preserve"> шкалою</w:t>
                  </w:r>
                </w:p>
              </w:tc>
              <w:tc>
                <w:tcPr>
                  <w:tcW w:w="2609" w:type="pct"/>
                  <w:gridSpan w:val="2"/>
                  <w:vMerge w:val="restart"/>
                  <w:tcBorders>
                    <w:top w:val="outset" w:sz="6" w:space="0" w:color="auto"/>
                    <w:left w:val="outset" w:sz="6" w:space="0" w:color="auto"/>
                    <w:right w:val="outset" w:sz="6" w:space="0" w:color="auto"/>
                  </w:tcBorders>
                  <w:vAlign w:val="center"/>
                </w:tcPr>
                <w:p w14:paraId="214B3C5F" w14:textId="77777777" w:rsidR="004F11C4" w:rsidRPr="004F11C4" w:rsidRDefault="004F11C4" w:rsidP="004F11C4">
                  <w:pPr>
                    <w:spacing w:after="0" w:line="240" w:lineRule="auto"/>
                    <w:jc w:val="center"/>
                    <w:rPr>
                      <w:rFonts w:ascii="Times New Roman" w:eastAsia="Arial Unicode MS" w:hAnsi="Times New Roman" w:cs="Times New Roman"/>
                      <w:sz w:val="24"/>
                      <w:szCs w:val="24"/>
                    </w:rPr>
                  </w:pPr>
                  <w:proofErr w:type="spellStart"/>
                  <w:r w:rsidRPr="004F11C4">
                    <w:rPr>
                      <w:rFonts w:ascii="Times New Roman" w:eastAsia="Arial Unicode MS" w:hAnsi="Times New Roman" w:cs="Times New Roman"/>
                      <w:b/>
                      <w:bCs/>
                      <w:sz w:val="24"/>
                      <w:szCs w:val="24"/>
                    </w:rPr>
                    <w:t>Оцінка</w:t>
                  </w:r>
                  <w:proofErr w:type="spellEnd"/>
                  <w:r w:rsidRPr="004F11C4">
                    <w:rPr>
                      <w:rFonts w:ascii="Times New Roman" w:eastAsia="Arial Unicode MS" w:hAnsi="Times New Roman" w:cs="Times New Roman"/>
                      <w:b/>
                      <w:bCs/>
                      <w:sz w:val="24"/>
                      <w:szCs w:val="24"/>
                    </w:rPr>
                    <w:t xml:space="preserve"> за шкалою ECTS</w:t>
                  </w:r>
                </w:p>
              </w:tc>
            </w:tr>
            <w:tr w:rsidR="004F11C4" w:rsidRPr="004F11C4" w14:paraId="082AFEB3" w14:textId="77777777" w:rsidTr="004E1C23">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6AE43BC4" w14:textId="77777777" w:rsidR="004F11C4" w:rsidRPr="004F11C4" w:rsidRDefault="004F11C4" w:rsidP="004F11C4">
                  <w:pPr>
                    <w:spacing w:after="0" w:line="240" w:lineRule="auto"/>
                    <w:rPr>
                      <w:rFonts w:ascii="Times New Roman" w:eastAsia="Arial Unicode MS" w:hAnsi="Times New Roman" w:cs="Times New Roman"/>
                      <w:sz w:val="24"/>
                      <w:szCs w:val="24"/>
                    </w:rPr>
                  </w:pPr>
                </w:p>
              </w:tc>
              <w:tc>
                <w:tcPr>
                  <w:tcW w:w="1011" w:type="pct"/>
                  <w:tcBorders>
                    <w:top w:val="outset" w:sz="6" w:space="0" w:color="auto"/>
                    <w:left w:val="outset" w:sz="6" w:space="0" w:color="auto"/>
                    <w:bottom w:val="outset" w:sz="6" w:space="0" w:color="auto"/>
                    <w:right w:val="outset" w:sz="6" w:space="0" w:color="auto"/>
                  </w:tcBorders>
                  <w:vAlign w:val="center"/>
                </w:tcPr>
                <w:p w14:paraId="50D5ABF0" w14:textId="77777777" w:rsidR="004F11C4" w:rsidRPr="004F11C4" w:rsidRDefault="004F11C4" w:rsidP="004F11C4">
                  <w:pPr>
                    <w:spacing w:after="0" w:line="240" w:lineRule="auto"/>
                    <w:jc w:val="center"/>
                    <w:rPr>
                      <w:rFonts w:ascii="Times New Roman" w:eastAsia="Arial Unicode MS" w:hAnsi="Times New Roman" w:cs="Times New Roman"/>
                      <w:sz w:val="24"/>
                      <w:szCs w:val="24"/>
                    </w:rPr>
                  </w:pPr>
                  <w:proofErr w:type="spellStart"/>
                  <w:r w:rsidRPr="004F11C4">
                    <w:rPr>
                      <w:rFonts w:ascii="Times New Roman" w:eastAsia="Arial Unicode MS" w:hAnsi="Times New Roman" w:cs="Times New Roman"/>
                      <w:b/>
                      <w:bCs/>
                      <w:sz w:val="24"/>
                      <w:szCs w:val="24"/>
                    </w:rPr>
                    <w:t>екзамен</w:t>
                  </w:r>
                  <w:proofErr w:type="spellEnd"/>
                </w:p>
              </w:tc>
              <w:tc>
                <w:tcPr>
                  <w:tcW w:w="2609" w:type="pct"/>
                  <w:gridSpan w:val="2"/>
                  <w:vMerge/>
                  <w:tcBorders>
                    <w:left w:val="outset" w:sz="6" w:space="0" w:color="auto"/>
                    <w:right w:val="outset" w:sz="6" w:space="0" w:color="auto"/>
                  </w:tcBorders>
                  <w:vAlign w:val="center"/>
                  <w:hideMark/>
                </w:tcPr>
                <w:p w14:paraId="3031F905" w14:textId="77777777" w:rsidR="004F11C4" w:rsidRPr="004F11C4" w:rsidRDefault="004F11C4" w:rsidP="004F11C4">
                  <w:pPr>
                    <w:spacing w:after="0" w:line="240" w:lineRule="auto"/>
                    <w:rPr>
                      <w:rFonts w:ascii="Times New Roman" w:eastAsia="Arial Unicode MS" w:hAnsi="Times New Roman" w:cs="Times New Roman"/>
                      <w:sz w:val="24"/>
                      <w:szCs w:val="24"/>
                    </w:rPr>
                  </w:pPr>
                </w:p>
              </w:tc>
            </w:tr>
            <w:tr w:rsidR="004F11C4" w:rsidRPr="004F11C4" w14:paraId="0B1BFCED" w14:textId="77777777" w:rsidTr="004E1C2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479D03F"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0036FC13" w14:textId="77777777" w:rsidR="004F11C4" w:rsidRPr="004F11C4" w:rsidRDefault="004F11C4" w:rsidP="004F11C4">
                  <w:pPr>
                    <w:spacing w:after="0" w:line="240" w:lineRule="auto"/>
                    <w:jc w:val="center"/>
                    <w:rPr>
                      <w:rFonts w:ascii="Times New Roman" w:eastAsia="Arial Unicode MS" w:hAnsi="Times New Roman" w:cs="Times New Roman"/>
                      <w:iCs/>
                      <w:sz w:val="24"/>
                      <w:szCs w:val="24"/>
                    </w:rPr>
                  </w:pPr>
                  <w:proofErr w:type="spellStart"/>
                  <w:r w:rsidRPr="004F11C4">
                    <w:rPr>
                      <w:rFonts w:ascii="Times New Roman" w:eastAsia="Arial Unicode MS" w:hAnsi="Times New Roman" w:cs="Times New Roman"/>
                      <w:i/>
                      <w:sz w:val="24"/>
                      <w:szCs w:val="24"/>
                    </w:rPr>
                    <w:t>відмінно</w:t>
                  </w:r>
                  <w:proofErr w:type="spellEnd"/>
                </w:p>
              </w:tc>
              <w:tc>
                <w:tcPr>
                  <w:tcW w:w="1011" w:type="pct"/>
                  <w:tcBorders>
                    <w:top w:val="outset" w:sz="6" w:space="0" w:color="auto"/>
                    <w:left w:val="outset" w:sz="6" w:space="0" w:color="auto"/>
                    <w:right w:val="outset" w:sz="6" w:space="0" w:color="auto"/>
                  </w:tcBorders>
                  <w:vAlign w:val="center"/>
                </w:tcPr>
                <w:p w14:paraId="587109B1"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r w:rsidRPr="004F11C4">
                    <w:rPr>
                      <w:rFonts w:ascii="Times New Roman" w:eastAsia="Arial Unicode MS" w:hAnsi="Times New Roman" w:cs="Times New Roman"/>
                      <w:i/>
                      <w:sz w:val="24"/>
                      <w:szCs w:val="24"/>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038DAC43"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D1649D9"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proofErr w:type="spellStart"/>
                  <w:r w:rsidRPr="004F11C4">
                    <w:rPr>
                      <w:rFonts w:ascii="Times New Roman" w:eastAsia="Arial Unicode MS" w:hAnsi="Times New Roman" w:cs="Times New Roman"/>
                      <w:i/>
                      <w:sz w:val="24"/>
                      <w:szCs w:val="24"/>
                    </w:rPr>
                    <w:t>відмінно</w:t>
                  </w:r>
                  <w:proofErr w:type="spellEnd"/>
                </w:p>
              </w:tc>
            </w:tr>
            <w:tr w:rsidR="004F11C4" w:rsidRPr="004F11C4" w14:paraId="4934F818" w14:textId="77777777" w:rsidTr="004E1C2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BC2C393"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09D5B014" w14:textId="77777777" w:rsidR="004F11C4" w:rsidRPr="004F11C4" w:rsidRDefault="004F11C4" w:rsidP="004F11C4">
                  <w:pPr>
                    <w:spacing w:after="0" w:line="240" w:lineRule="auto"/>
                    <w:jc w:val="center"/>
                    <w:rPr>
                      <w:rFonts w:ascii="Times New Roman" w:eastAsia="Arial Unicode MS" w:hAnsi="Times New Roman" w:cs="Times New Roman"/>
                      <w:iCs/>
                      <w:sz w:val="24"/>
                      <w:szCs w:val="24"/>
                    </w:rPr>
                  </w:pPr>
                  <w:r w:rsidRPr="004F11C4">
                    <w:rPr>
                      <w:rFonts w:ascii="Times New Roman" w:eastAsia="Arial Unicode MS" w:hAnsi="Times New Roman" w:cs="Times New Roman"/>
                      <w:i/>
                      <w:sz w:val="24"/>
                      <w:szCs w:val="24"/>
                    </w:rPr>
                    <w:t>добре</w:t>
                  </w:r>
                </w:p>
              </w:tc>
              <w:tc>
                <w:tcPr>
                  <w:tcW w:w="1011" w:type="pct"/>
                  <w:tcBorders>
                    <w:left w:val="outset" w:sz="6" w:space="0" w:color="auto"/>
                    <w:right w:val="outset" w:sz="6" w:space="0" w:color="auto"/>
                  </w:tcBorders>
                  <w:vAlign w:val="center"/>
                </w:tcPr>
                <w:p w14:paraId="65D0A24A"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r w:rsidRPr="004F11C4">
                    <w:rPr>
                      <w:rFonts w:ascii="Times New Roman" w:eastAsia="Arial Unicode MS" w:hAnsi="Times New Roman" w:cs="Times New Roman"/>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0FEEE579"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AE61EB5"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r w:rsidRPr="004F11C4">
                    <w:rPr>
                      <w:rFonts w:ascii="Times New Roman" w:eastAsia="Arial Unicode MS" w:hAnsi="Times New Roman" w:cs="Times New Roman"/>
                      <w:i/>
                      <w:sz w:val="24"/>
                      <w:szCs w:val="24"/>
                    </w:rPr>
                    <w:t>добре (</w:t>
                  </w:r>
                  <w:proofErr w:type="spellStart"/>
                  <w:r w:rsidRPr="004F11C4">
                    <w:rPr>
                      <w:rFonts w:ascii="Times New Roman" w:eastAsia="Arial Unicode MS" w:hAnsi="Times New Roman" w:cs="Times New Roman"/>
                      <w:i/>
                      <w:sz w:val="24"/>
                      <w:szCs w:val="24"/>
                    </w:rPr>
                    <w:t>дуже</w:t>
                  </w:r>
                  <w:proofErr w:type="spellEnd"/>
                  <w:r w:rsidRPr="004F11C4">
                    <w:rPr>
                      <w:rFonts w:ascii="Times New Roman" w:eastAsia="Arial Unicode MS" w:hAnsi="Times New Roman" w:cs="Times New Roman"/>
                      <w:i/>
                      <w:sz w:val="24"/>
                      <w:szCs w:val="24"/>
                    </w:rPr>
                    <w:t xml:space="preserve"> добре)</w:t>
                  </w:r>
                </w:p>
              </w:tc>
            </w:tr>
            <w:tr w:rsidR="004F11C4" w:rsidRPr="004F11C4" w14:paraId="37683A7D" w14:textId="77777777" w:rsidTr="004E1C2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01E919B"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7FC49576" w14:textId="77777777" w:rsidR="004F11C4" w:rsidRPr="004F11C4" w:rsidRDefault="004F11C4" w:rsidP="004F11C4">
                  <w:pPr>
                    <w:spacing w:after="0" w:line="240" w:lineRule="auto"/>
                    <w:jc w:val="center"/>
                    <w:rPr>
                      <w:rFonts w:ascii="Times New Roman" w:eastAsia="Arial Unicode MS" w:hAnsi="Times New Roman" w:cs="Times New Roman"/>
                      <w:iCs/>
                      <w:sz w:val="24"/>
                      <w:szCs w:val="24"/>
                    </w:rPr>
                  </w:pPr>
                  <w:r w:rsidRPr="004F11C4">
                    <w:rPr>
                      <w:rFonts w:ascii="Times New Roman" w:eastAsia="Arial Unicode MS" w:hAnsi="Times New Roman" w:cs="Times New Roman"/>
                      <w:i/>
                      <w:sz w:val="24"/>
                      <w:szCs w:val="24"/>
                    </w:rPr>
                    <w:t>добре</w:t>
                  </w:r>
                </w:p>
              </w:tc>
              <w:tc>
                <w:tcPr>
                  <w:tcW w:w="1011" w:type="pct"/>
                  <w:tcBorders>
                    <w:left w:val="outset" w:sz="6" w:space="0" w:color="auto"/>
                    <w:right w:val="outset" w:sz="6" w:space="0" w:color="auto"/>
                  </w:tcBorders>
                  <w:vAlign w:val="center"/>
                </w:tcPr>
                <w:p w14:paraId="33A6CBE0"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r w:rsidRPr="004F11C4">
                    <w:rPr>
                      <w:rFonts w:ascii="Times New Roman" w:eastAsia="Arial Unicode MS" w:hAnsi="Times New Roman" w:cs="Times New Roman"/>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20E81B88"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374EB01"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r w:rsidRPr="004F11C4">
                    <w:rPr>
                      <w:rFonts w:ascii="Times New Roman" w:eastAsia="Arial Unicode MS" w:hAnsi="Times New Roman" w:cs="Times New Roman"/>
                      <w:i/>
                      <w:sz w:val="24"/>
                      <w:szCs w:val="24"/>
                    </w:rPr>
                    <w:t xml:space="preserve">добре </w:t>
                  </w:r>
                </w:p>
              </w:tc>
            </w:tr>
            <w:tr w:rsidR="004F11C4" w:rsidRPr="004F11C4" w14:paraId="32AAC8A4" w14:textId="77777777" w:rsidTr="004E1C2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34989EEF"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5E160247" w14:textId="77777777" w:rsidR="004F11C4" w:rsidRPr="004F11C4" w:rsidRDefault="004F11C4" w:rsidP="004F11C4">
                  <w:pPr>
                    <w:spacing w:after="0" w:line="240" w:lineRule="auto"/>
                    <w:jc w:val="center"/>
                    <w:rPr>
                      <w:rFonts w:ascii="Times New Roman" w:eastAsia="Arial Unicode MS" w:hAnsi="Times New Roman" w:cs="Times New Roman"/>
                      <w:iCs/>
                      <w:sz w:val="24"/>
                      <w:szCs w:val="24"/>
                    </w:rPr>
                  </w:pPr>
                  <w:proofErr w:type="spellStart"/>
                  <w:r w:rsidRPr="004F11C4">
                    <w:rPr>
                      <w:rFonts w:ascii="Times New Roman" w:eastAsia="Arial Unicode MS" w:hAnsi="Times New Roman" w:cs="Times New Roman"/>
                      <w:i/>
                      <w:sz w:val="24"/>
                      <w:szCs w:val="24"/>
                    </w:rPr>
                    <w:t>задовільно</w:t>
                  </w:r>
                  <w:proofErr w:type="spellEnd"/>
                </w:p>
              </w:tc>
              <w:tc>
                <w:tcPr>
                  <w:tcW w:w="1011" w:type="pct"/>
                  <w:tcBorders>
                    <w:left w:val="outset" w:sz="6" w:space="0" w:color="auto"/>
                    <w:right w:val="outset" w:sz="6" w:space="0" w:color="auto"/>
                  </w:tcBorders>
                  <w:vAlign w:val="center"/>
                </w:tcPr>
                <w:p w14:paraId="0D623443"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r w:rsidRPr="004F11C4">
                    <w:rPr>
                      <w:rFonts w:ascii="Times New Roman" w:eastAsia="Arial Unicode MS" w:hAnsi="Times New Roman" w:cs="Times New Roman"/>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B7BB959"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248237FE"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proofErr w:type="spellStart"/>
                  <w:r w:rsidRPr="004F11C4">
                    <w:rPr>
                      <w:rFonts w:ascii="Times New Roman" w:eastAsia="Arial Unicode MS" w:hAnsi="Times New Roman" w:cs="Times New Roman"/>
                      <w:i/>
                      <w:sz w:val="24"/>
                      <w:szCs w:val="24"/>
                    </w:rPr>
                    <w:t>задовільно</w:t>
                  </w:r>
                  <w:proofErr w:type="spellEnd"/>
                  <w:r w:rsidRPr="004F11C4">
                    <w:rPr>
                      <w:rFonts w:ascii="Times New Roman" w:eastAsia="Arial Unicode MS" w:hAnsi="Times New Roman" w:cs="Times New Roman"/>
                      <w:i/>
                      <w:sz w:val="24"/>
                      <w:szCs w:val="24"/>
                    </w:rPr>
                    <w:t xml:space="preserve"> </w:t>
                  </w:r>
                </w:p>
              </w:tc>
            </w:tr>
            <w:tr w:rsidR="004F11C4" w:rsidRPr="004F11C4" w14:paraId="69EEBD62" w14:textId="77777777" w:rsidTr="004E1C23">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CE00C59"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1A46AB32" w14:textId="77777777" w:rsidR="004F11C4" w:rsidRPr="004F11C4" w:rsidRDefault="004F11C4" w:rsidP="004F11C4">
                  <w:pPr>
                    <w:spacing w:after="0" w:line="240" w:lineRule="auto"/>
                    <w:jc w:val="center"/>
                    <w:rPr>
                      <w:rFonts w:ascii="Times New Roman" w:eastAsia="Arial Unicode MS" w:hAnsi="Times New Roman" w:cs="Times New Roman"/>
                      <w:iCs/>
                      <w:sz w:val="24"/>
                      <w:szCs w:val="24"/>
                    </w:rPr>
                  </w:pPr>
                  <w:proofErr w:type="spellStart"/>
                  <w:r w:rsidRPr="004F11C4">
                    <w:rPr>
                      <w:rFonts w:ascii="Times New Roman" w:eastAsia="Arial Unicode MS" w:hAnsi="Times New Roman" w:cs="Times New Roman"/>
                      <w:i/>
                      <w:sz w:val="24"/>
                      <w:szCs w:val="24"/>
                    </w:rPr>
                    <w:t>задовільно</w:t>
                  </w:r>
                  <w:proofErr w:type="spellEnd"/>
                </w:p>
              </w:tc>
              <w:tc>
                <w:tcPr>
                  <w:tcW w:w="1011" w:type="pct"/>
                  <w:tcBorders>
                    <w:left w:val="outset" w:sz="6" w:space="0" w:color="auto"/>
                    <w:bottom w:val="outset" w:sz="6" w:space="0" w:color="auto"/>
                    <w:right w:val="outset" w:sz="6" w:space="0" w:color="auto"/>
                  </w:tcBorders>
                  <w:vAlign w:val="center"/>
                </w:tcPr>
                <w:p w14:paraId="2422501E"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r w:rsidRPr="004F11C4">
                    <w:rPr>
                      <w:rFonts w:ascii="Times New Roman" w:eastAsia="Arial Unicode MS" w:hAnsi="Times New Roman" w:cs="Times New Roman"/>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53685628"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4BE0C67"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proofErr w:type="spellStart"/>
                  <w:r w:rsidRPr="004F11C4">
                    <w:rPr>
                      <w:rFonts w:ascii="Times New Roman" w:eastAsia="Arial Unicode MS" w:hAnsi="Times New Roman" w:cs="Times New Roman"/>
                      <w:i/>
                      <w:sz w:val="24"/>
                      <w:szCs w:val="24"/>
                    </w:rPr>
                    <w:t>задовільно</w:t>
                  </w:r>
                  <w:proofErr w:type="spellEnd"/>
                  <w:r w:rsidRPr="004F11C4">
                    <w:rPr>
                      <w:rFonts w:ascii="Times New Roman" w:eastAsia="Arial Unicode MS" w:hAnsi="Times New Roman" w:cs="Times New Roman"/>
                      <w:i/>
                      <w:sz w:val="24"/>
                      <w:szCs w:val="24"/>
                    </w:rPr>
                    <w:t xml:space="preserve"> (</w:t>
                  </w:r>
                  <w:proofErr w:type="spellStart"/>
                  <w:r w:rsidRPr="004F11C4">
                    <w:rPr>
                      <w:rFonts w:ascii="Times New Roman" w:eastAsia="Arial Unicode MS" w:hAnsi="Times New Roman" w:cs="Times New Roman"/>
                      <w:i/>
                      <w:sz w:val="24"/>
                      <w:szCs w:val="24"/>
                    </w:rPr>
                    <w:t>достатньо</w:t>
                  </w:r>
                  <w:proofErr w:type="spellEnd"/>
                  <w:r w:rsidRPr="004F11C4">
                    <w:rPr>
                      <w:rFonts w:ascii="Times New Roman" w:eastAsia="Arial Unicode MS" w:hAnsi="Times New Roman" w:cs="Times New Roman"/>
                      <w:i/>
                      <w:sz w:val="24"/>
                      <w:szCs w:val="24"/>
                    </w:rPr>
                    <w:t xml:space="preserve">) </w:t>
                  </w:r>
                </w:p>
              </w:tc>
            </w:tr>
            <w:tr w:rsidR="004F11C4" w:rsidRPr="004F11C4" w14:paraId="0A57515C" w14:textId="77777777" w:rsidTr="004E1C23">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6E43D02"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7D05387C" w14:textId="77777777" w:rsidR="004F11C4" w:rsidRPr="004F11C4" w:rsidRDefault="004F11C4" w:rsidP="004F11C4">
                  <w:pPr>
                    <w:spacing w:after="0" w:line="240" w:lineRule="auto"/>
                    <w:jc w:val="center"/>
                    <w:rPr>
                      <w:rFonts w:ascii="Times New Roman" w:eastAsia="Arial Unicode MS" w:hAnsi="Times New Roman" w:cs="Times New Roman"/>
                      <w:iCs/>
                      <w:sz w:val="24"/>
                      <w:szCs w:val="24"/>
                    </w:rPr>
                  </w:pPr>
                  <w:proofErr w:type="spellStart"/>
                  <w:r w:rsidRPr="004F11C4">
                    <w:rPr>
                      <w:rFonts w:ascii="Times New Roman" w:eastAsia="Arial Unicode MS" w:hAnsi="Times New Roman" w:cs="Times New Roman"/>
                      <w:i/>
                      <w:sz w:val="24"/>
                      <w:szCs w:val="24"/>
                    </w:rPr>
                    <w:t>незадовільно</w:t>
                  </w:r>
                  <w:proofErr w:type="spellEnd"/>
                </w:p>
              </w:tc>
              <w:tc>
                <w:tcPr>
                  <w:tcW w:w="1011" w:type="pct"/>
                  <w:tcBorders>
                    <w:top w:val="outset" w:sz="6" w:space="0" w:color="auto"/>
                    <w:left w:val="outset" w:sz="6" w:space="0" w:color="auto"/>
                    <w:right w:val="outset" w:sz="6" w:space="0" w:color="auto"/>
                  </w:tcBorders>
                  <w:vAlign w:val="center"/>
                  <w:hideMark/>
                </w:tcPr>
                <w:p w14:paraId="4C54E72E"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r w:rsidRPr="004F11C4">
                    <w:rPr>
                      <w:rFonts w:ascii="Times New Roman" w:eastAsia="Arial Unicode MS" w:hAnsi="Times New Roman" w:cs="Times New Roman"/>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7035AC8B"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62952B8"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proofErr w:type="spellStart"/>
                  <w:r w:rsidRPr="004F11C4">
                    <w:rPr>
                      <w:rFonts w:ascii="Times New Roman" w:eastAsia="Arial Unicode MS" w:hAnsi="Times New Roman" w:cs="Times New Roman"/>
                      <w:i/>
                      <w:sz w:val="24"/>
                      <w:szCs w:val="24"/>
                    </w:rPr>
                    <w:t>незадовільно</w:t>
                  </w:r>
                  <w:proofErr w:type="spellEnd"/>
                  <w:r w:rsidRPr="004F11C4">
                    <w:rPr>
                      <w:rFonts w:ascii="Times New Roman" w:eastAsia="Arial Unicode MS" w:hAnsi="Times New Roman" w:cs="Times New Roman"/>
                      <w:i/>
                      <w:sz w:val="24"/>
                      <w:szCs w:val="24"/>
                    </w:rPr>
                    <w:t xml:space="preserve"> з </w:t>
                  </w:r>
                  <w:proofErr w:type="spellStart"/>
                  <w:r w:rsidRPr="004F11C4">
                    <w:rPr>
                      <w:rFonts w:ascii="Times New Roman" w:eastAsia="Arial Unicode MS" w:hAnsi="Times New Roman" w:cs="Times New Roman"/>
                      <w:i/>
                      <w:sz w:val="24"/>
                      <w:szCs w:val="24"/>
                    </w:rPr>
                    <w:t>можливістю</w:t>
                  </w:r>
                  <w:proofErr w:type="spellEnd"/>
                  <w:r w:rsidRPr="004F11C4">
                    <w:rPr>
                      <w:rFonts w:ascii="Times New Roman" w:eastAsia="Arial Unicode MS" w:hAnsi="Times New Roman" w:cs="Times New Roman"/>
                      <w:i/>
                      <w:sz w:val="24"/>
                      <w:szCs w:val="24"/>
                    </w:rPr>
                    <w:t xml:space="preserve"> повторного </w:t>
                  </w:r>
                  <w:proofErr w:type="spellStart"/>
                  <w:r w:rsidRPr="004F11C4">
                    <w:rPr>
                      <w:rFonts w:ascii="Times New Roman" w:eastAsia="Arial Unicode MS" w:hAnsi="Times New Roman" w:cs="Times New Roman"/>
                      <w:i/>
                      <w:sz w:val="24"/>
                      <w:szCs w:val="24"/>
                    </w:rPr>
                    <w:t>складання</w:t>
                  </w:r>
                  <w:proofErr w:type="spellEnd"/>
                </w:p>
              </w:tc>
            </w:tr>
            <w:tr w:rsidR="004F11C4" w:rsidRPr="004F11C4" w14:paraId="108BC67A" w14:textId="77777777" w:rsidTr="004E1C23">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52D8FB35"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6929F05A" w14:textId="77777777" w:rsidR="004F11C4" w:rsidRPr="004F11C4" w:rsidRDefault="004F11C4" w:rsidP="004F11C4">
                  <w:pPr>
                    <w:spacing w:after="0" w:line="240" w:lineRule="auto"/>
                    <w:jc w:val="center"/>
                    <w:rPr>
                      <w:rFonts w:ascii="Times New Roman" w:eastAsia="Arial Unicode MS" w:hAnsi="Times New Roman" w:cs="Times New Roman"/>
                      <w:iCs/>
                      <w:sz w:val="24"/>
                      <w:szCs w:val="24"/>
                    </w:rPr>
                  </w:pPr>
                  <w:proofErr w:type="spellStart"/>
                  <w:r w:rsidRPr="004F11C4">
                    <w:rPr>
                      <w:rFonts w:ascii="Times New Roman" w:eastAsia="Arial Unicode MS" w:hAnsi="Times New Roman" w:cs="Times New Roman"/>
                      <w:i/>
                      <w:sz w:val="24"/>
                      <w:szCs w:val="24"/>
                    </w:rPr>
                    <w:t>незадовільно</w:t>
                  </w:r>
                  <w:proofErr w:type="spellEnd"/>
                </w:p>
              </w:tc>
              <w:tc>
                <w:tcPr>
                  <w:tcW w:w="1011" w:type="pct"/>
                  <w:tcBorders>
                    <w:top w:val="outset" w:sz="6" w:space="0" w:color="auto"/>
                    <w:left w:val="outset" w:sz="6" w:space="0" w:color="auto"/>
                    <w:bottom w:val="outset" w:sz="6" w:space="0" w:color="auto"/>
                    <w:right w:val="outset" w:sz="6" w:space="0" w:color="auto"/>
                  </w:tcBorders>
                  <w:vAlign w:val="center"/>
                </w:tcPr>
                <w:p w14:paraId="08F68D35"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r w:rsidRPr="004F11C4">
                    <w:rPr>
                      <w:rFonts w:ascii="Times New Roman" w:eastAsia="Arial Unicode MS" w:hAnsi="Times New Roman" w:cs="Times New Roman"/>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tcPr>
                <w:p w14:paraId="7593DBEE" w14:textId="77777777" w:rsidR="004F11C4" w:rsidRPr="004F11C4" w:rsidRDefault="004F11C4" w:rsidP="004F11C4">
                  <w:pPr>
                    <w:spacing w:after="0" w:line="240" w:lineRule="auto"/>
                    <w:jc w:val="center"/>
                    <w:rPr>
                      <w:rFonts w:ascii="Times New Roman" w:eastAsia="Arial Unicode MS" w:hAnsi="Times New Roman" w:cs="Times New Roman"/>
                      <w:b/>
                      <w:sz w:val="24"/>
                      <w:szCs w:val="24"/>
                    </w:rPr>
                  </w:pPr>
                  <w:r w:rsidRPr="004F11C4">
                    <w:rPr>
                      <w:rFonts w:ascii="Times New Roman" w:eastAsia="Arial Unicode MS" w:hAnsi="Times New Roman" w:cs="Times New Roman"/>
                      <w:b/>
                      <w:sz w:val="24"/>
                      <w:szCs w:val="24"/>
                    </w:rPr>
                    <w:t>F</w:t>
                  </w:r>
                </w:p>
              </w:tc>
              <w:tc>
                <w:tcPr>
                  <w:tcW w:w="2032" w:type="pct"/>
                  <w:tcBorders>
                    <w:top w:val="outset" w:sz="6" w:space="0" w:color="auto"/>
                    <w:left w:val="outset" w:sz="6" w:space="0" w:color="auto"/>
                    <w:bottom w:val="outset" w:sz="6" w:space="0" w:color="auto"/>
                    <w:right w:val="outset" w:sz="6" w:space="0" w:color="auto"/>
                  </w:tcBorders>
                  <w:vAlign w:val="center"/>
                </w:tcPr>
                <w:p w14:paraId="446923B6" w14:textId="77777777" w:rsidR="004F11C4" w:rsidRPr="004F11C4" w:rsidRDefault="004F11C4" w:rsidP="004F11C4">
                  <w:pPr>
                    <w:spacing w:after="0" w:line="240" w:lineRule="auto"/>
                    <w:jc w:val="center"/>
                    <w:rPr>
                      <w:rFonts w:ascii="Times New Roman" w:eastAsia="Arial Unicode MS" w:hAnsi="Times New Roman" w:cs="Times New Roman"/>
                      <w:i/>
                      <w:sz w:val="24"/>
                      <w:szCs w:val="24"/>
                    </w:rPr>
                  </w:pPr>
                  <w:proofErr w:type="spellStart"/>
                  <w:r w:rsidRPr="004F11C4">
                    <w:rPr>
                      <w:rFonts w:ascii="Times New Roman" w:eastAsia="Arial Unicode MS" w:hAnsi="Times New Roman" w:cs="Times New Roman"/>
                      <w:i/>
                      <w:sz w:val="24"/>
                      <w:szCs w:val="24"/>
                    </w:rPr>
                    <w:t>незадовільно</w:t>
                  </w:r>
                  <w:proofErr w:type="spellEnd"/>
                  <w:r w:rsidRPr="004F11C4">
                    <w:rPr>
                      <w:rFonts w:ascii="Times New Roman" w:eastAsia="Arial Unicode MS" w:hAnsi="Times New Roman" w:cs="Times New Roman"/>
                      <w:i/>
                      <w:sz w:val="24"/>
                      <w:szCs w:val="24"/>
                    </w:rPr>
                    <w:t xml:space="preserve"> з </w:t>
                  </w:r>
                  <w:proofErr w:type="spellStart"/>
                  <w:r w:rsidRPr="004F11C4">
                    <w:rPr>
                      <w:rFonts w:ascii="Times New Roman" w:eastAsia="Arial Unicode MS" w:hAnsi="Times New Roman" w:cs="Times New Roman"/>
                      <w:i/>
                      <w:sz w:val="24"/>
                      <w:szCs w:val="24"/>
                    </w:rPr>
                    <w:t>обов’язковим</w:t>
                  </w:r>
                  <w:proofErr w:type="spellEnd"/>
                  <w:r w:rsidRPr="004F11C4">
                    <w:rPr>
                      <w:rFonts w:ascii="Times New Roman" w:eastAsia="Arial Unicode MS" w:hAnsi="Times New Roman" w:cs="Times New Roman"/>
                      <w:i/>
                      <w:sz w:val="24"/>
                      <w:szCs w:val="24"/>
                    </w:rPr>
                    <w:t xml:space="preserve"> </w:t>
                  </w:r>
                  <w:proofErr w:type="spellStart"/>
                  <w:r w:rsidRPr="004F11C4">
                    <w:rPr>
                      <w:rFonts w:ascii="Times New Roman" w:eastAsia="Arial Unicode MS" w:hAnsi="Times New Roman" w:cs="Times New Roman"/>
                      <w:i/>
                      <w:sz w:val="24"/>
                      <w:szCs w:val="24"/>
                    </w:rPr>
                    <w:t>повторним</w:t>
                  </w:r>
                  <w:proofErr w:type="spellEnd"/>
                  <w:r w:rsidRPr="004F11C4">
                    <w:rPr>
                      <w:rFonts w:ascii="Times New Roman" w:eastAsia="Arial Unicode MS" w:hAnsi="Times New Roman" w:cs="Times New Roman"/>
                      <w:i/>
                      <w:sz w:val="24"/>
                      <w:szCs w:val="24"/>
                    </w:rPr>
                    <w:t xml:space="preserve"> </w:t>
                  </w:r>
                  <w:proofErr w:type="spellStart"/>
                  <w:r w:rsidRPr="004F11C4">
                    <w:rPr>
                      <w:rFonts w:ascii="Times New Roman" w:eastAsia="Arial Unicode MS" w:hAnsi="Times New Roman" w:cs="Times New Roman"/>
                      <w:i/>
                      <w:sz w:val="24"/>
                      <w:szCs w:val="24"/>
                    </w:rPr>
                    <w:t>вивченням</w:t>
                  </w:r>
                  <w:proofErr w:type="spellEnd"/>
                  <w:r w:rsidRPr="004F11C4">
                    <w:rPr>
                      <w:rFonts w:ascii="Times New Roman" w:eastAsia="Arial Unicode MS" w:hAnsi="Times New Roman" w:cs="Times New Roman"/>
                      <w:i/>
                      <w:sz w:val="24"/>
                      <w:szCs w:val="24"/>
                    </w:rPr>
                    <w:t xml:space="preserve"> </w:t>
                  </w:r>
                  <w:proofErr w:type="spellStart"/>
                  <w:r w:rsidRPr="004F11C4">
                    <w:rPr>
                      <w:rFonts w:ascii="Times New Roman" w:eastAsia="Arial Unicode MS" w:hAnsi="Times New Roman" w:cs="Times New Roman"/>
                      <w:i/>
                      <w:sz w:val="24"/>
                      <w:szCs w:val="24"/>
                    </w:rPr>
                    <w:t>дисципліни</w:t>
                  </w:r>
                  <w:proofErr w:type="spellEnd"/>
                </w:p>
              </w:tc>
            </w:tr>
          </w:tbl>
          <w:p w14:paraId="1C241242" w14:textId="2EDD2BDE" w:rsidR="004F11C4" w:rsidRPr="004F11C4" w:rsidRDefault="004F11C4" w:rsidP="004F11C4">
            <w:pPr>
              <w:jc w:val="center"/>
              <w:rPr>
                <w:rFonts w:ascii="Times New Roman" w:eastAsia="Arial Unicode MS" w:hAnsi="Times New Roman" w:cs="Times New Roman"/>
                <w:b/>
                <w:color w:val="000000"/>
                <w:sz w:val="24"/>
                <w:szCs w:val="24"/>
              </w:rPr>
            </w:pPr>
          </w:p>
          <w:p w14:paraId="3AC8351E" w14:textId="35E27B2C" w:rsidR="00E56ECC" w:rsidRPr="004F11C4" w:rsidRDefault="00E56ECC" w:rsidP="004F11C4">
            <w:pPr>
              <w:jc w:val="both"/>
              <w:rPr>
                <w:rFonts w:ascii="Times New Roman" w:eastAsia="Arial Unicode MS" w:hAnsi="Times New Roman" w:cs="Times New Roman"/>
                <w:bCs/>
                <w:color w:val="000000"/>
                <w:sz w:val="24"/>
                <w:szCs w:val="24"/>
                <w:lang w:val="uk-UA"/>
              </w:rPr>
            </w:pPr>
          </w:p>
        </w:tc>
      </w:tr>
      <w:tr w:rsidR="00E56ECC" w:rsidRPr="004F11C4" w14:paraId="7E4AF9D1" w14:textId="77777777" w:rsidTr="0047451B">
        <w:tc>
          <w:tcPr>
            <w:tcW w:w="10201" w:type="dxa"/>
            <w:gridSpan w:val="2"/>
          </w:tcPr>
          <w:p w14:paraId="55FA9C4F" w14:textId="77777777" w:rsidR="00E56ECC" w:rsidRPr="004F11C4" w:rsidRDefault="00E56ECC" w:rsidP="004F11C4">
            <w:pPr>
              <w:jc w:val="center"/>
              <w:rPr>
                <w:rFonts w:ascii="Times New Roman" w:eastAsia="Arial Unicode MS" w:hAnsi="Times New Roman" w:cs="Times New Roman"/>
                <w:b/>
                <w:color w:val="000000"/>
                <w:sz w:val="24"/>
                <w:szCs w:val="24"/>
                <w:lang w:val="uk-UA"/>
              </w:rPr>
            </w:pPr>
            <w:r w:rsidRPr="004F11C4">
              <w:rPr>
                <w:rFonts w:ascii="Times New Roman" w:eastAsia="Arial Unicode MS" w:hAnsi="Times New Roman" w:cs="Times New Roman"/>
                <w:b/>
                <w:color w:val="000000"/>
                <w:sz w:val="24"/>
                <w:szCs w:val="24"/>
                <w:lang w:val="uk-UA"/>
              </w:rPr>
              <w:t>Політика курсу:</w:t>
            </w:r>
          </w:p>
          <w:p w14:paraId="44649384" w14:textId="77777777" w:rsidR="00E56ECC" w:rsidRPr="004F11C4" w:rsidRDefault="00E56ECC" w:rsidP="004F11C4">
            <w:pPr>
              <w:jc w:val="center"/>
              <w:rPr>
                <w:rFonts w:ascii="Times New Roman" w:eastAsia="Arial Unicode MS" w:hAnsi="Times New Roman" w:cs="Times New Roman"/>
                <w:b/>
                <w:i/>
                <w:iCs/>
                <w:color w:val="000000"/>
                <w:sz w:val="24"/>
                <w:szCs w:val="24"/>
                <w:lang w:val="uk-UA"/>
              </w:rPr>
            </w:pPr>
            <w:r w:rsidRPr="004F11C4">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4F11C4" w:rsidRDefault="00E56ECC"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4F11C4" w:rsidRDefault="00E56ECC"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lastRenderedPageBreak/>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4F11C4" w:rsidRDefault="00E56ECC" w:rsidP="004F11C4">
            <w:pPr>
              <w:jc w:val="center"/>
              <w:rPr>
                <w:rFonts w:ascii="Times New Roman" w:eastAsia="Arial Unicode MS" w:hAnsi="Times New Roman" w:cs="Times New Roman"/>
                <w:b/>
                <w:i/>
                <w:iCs/>
                <w:color w:val="000000"/>
                <w:sz w:val="24"/>
                <w:szCs w:val="24"/>
                <w:lang w:val="uk-UA"/>
              </w:rPr>
            </w:pPr>
            <w:r w:rsidRPr="004F11C4">
              <w:rPr>
                <w:rFonts w:ascii="Times New Roman" w:eastAsia="Arial Unicode MS" w:hAnsi="Times New Roman" w:cs="Times New Roman"/>
                <w:b/>
                <w:i/>
                <w:iCs/>
                <w:color w:val="000000"/>
                <w:sz w:val="24"/>
                <w:szCs w:val="24"/>
                <w:lang w:val="uk-UA"/>
              </w:rPr>
              <w:t>Комунікаційна політика</w:t>
            </w:r>
          </w:p>
          <w:p w14:paraId="0EF8FFEE" w14:textId="0EB81E0B" w:rsidR="00E56ECC" w:rsidRPr="004F11C4" w:rsidRDefault="00E56ECC"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4F11C4">
              <w:rPr>
                <w:rFonts w:ascii="Times New Roman" w:eastAsia="Arial Unicode MS" w:hAnsi="Times New Roman" w:cs="Times New Roman"/>
                <w:bCs/>
                <w:color w:val="000000"/>
                <w:sz w:val="24"/>
                <w:szCs w:val="24"/>
                <w:lang w:val="uk-UA"/>
              </w:rPr>
              <w:t>Viber</w:t>
            </w:r>
            <w:proofErr w:type="spellEnd"/>
            <w:r w:rsidRPr="004F11C4">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4F11C4">
              <w:rPr>
                <w:rFonts w:ascii="Times New Roman" w:eastAsia="Arial Unicode MS" w:hAnsi="Times New Roman" w:cs="Times New Roman"/>
                <w:bCs/>
                <w:color w:val="000000"/>
                <w:sz w:val="24"/>
                <w:szCs w:val="24"/>
                <w:lang w:val="uk-UA"/>
              </w:rPr>
              <w:t>Moodle</w:t>
            </w:r>
            <w:proofErr w:type="spellEnd"/>
            <w:r w:rsidRPr="004F11C4">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4F11C4" w:rsidRPr="004F11C4">
              <w:rPr>
                <w:rFonts w:ascii="Times New Roman" w:eastAsia="Arial Unicode MS" w:hAnsi="Times New Roman" w:cs="Times New Roman"/>
                <w:bCs/>
                <w:color w:val="000000"/>
                <w:sz w:val="24"/>
                <w:szCs w:val="24"/>
                <w:lang w:val="uk-UA"/>
              </w:rPr>
              <w:t>Соціальна робота з сім’єю, дітьми та молоддю</w:t>
            </w:r>
            <w:r w:rsidRPr="004F11C4">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4F11C4" w:rsidRDefault="00E56ECC" w:rsidP="004F11C4">
            <w:pPr>
              <w:jc w:val="center"/>
              <w:rPr>
                <w:rFonts w:ascii="Times New Roman" w:eastAsia="Arial Unicode MS" w:hAnsi="Times New Roman" w:cs="Times New Roman"/>
                <w:b/>
                <w:i/>
                <w:iCs/>
                <w:color w:val="000000"/>
                <w:sz w:val="24"/>
                <w:szCs w:val="24"/>
                <w:lang w:val="uk-UA"/>
              </w:rPr>
            </w:pPr>
            <w:r w:rsidRPr="004F11C4">
              <w:rPr>
                <w:rFonts w:ascii="Times New Roman" w:eastAsia="Arial Unicode MS" w:hAnsi="Times New Roman" w:cs="Times New Roman"/>
                <w:b/>
                <w:i/>
                <w:iCs/>
                <w:color w:val="000000"/>
                <w:sz w:val="24"/>
                <w:szCs w:val="24"/>
                <w:lang w:val="uk-UA"/>
              </w:rPr>
              <w:t>Політика щодо пропусків занять</w:t>
            </w:r>
          </w:p>
          <w:p w14:paraId="03C19E65" w14:textId="4B905509" w:rsidR="00E56ECC" w:rsidRPr="004F11C4" w:rsidRDefault="00E56ECC"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4F11C4" w:rsidRDefault="00E56ECC" w:rsidP="004F11C4">
            <w:pPr>
              <w:jc w:val="center"/>
              <w:rPr>
                <w:rFonts w:ascii="Times New Roman" w:eastAsia="Arial Unicode MS" w:hAnsi="Times New Roman" w:cs="Times New Roman"/>
                <w:b/>
                <w:i/>
                <w:iCs/>
                <w:color w:val="000000"/>
                <w:sz w:val="24"/>
                <w:szCs w:val="24"/>
                <w:lang w:val="uk-UA"/>
              </w:rPr>
            </w:pPr>
            <w:r w:rsidRPr="004F11C4">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4F11C4" w:rsidRDefault="00E56ECC"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4F11C4" w:rsidRDefault="00E56ECC" w:rsidP="004F11C4">
            <w:pPr>
              <w:jc w:val="center"/>
              <w:rPr>
                <w:rFonts w:ascii="Times New Roman" w:eastAsia="Arial Unicode MS" w:hAnsi="Times New Roman" w:cs="Times New Roman"/>
                <w:b/>
                <w:i/>
                <w:iCs/>
                <w:color w:val="000000"/>
                <w:sz w:val="24"/>
                <w:szCs w:val="24"/>
                <w:lang w:val="uk-UA"/>
              </w:rPr>
            </w:pPr>
            <w:r w:rsidRPr="004F11C4">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4F11C4" w:rsidRDefault="00E56ECC"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4F11C4" w:rsidRDefault="00E56ECC" w:rsidP="004F11C4">
            <w:pPr>
              <w:jc w:val="center"/>
              <w:rPr>
                <w:rFonts w:ascii="Times New Roman" w:eastAsia="Arial Unicode MS" w:hAnsi="Times New Roman" w:cs="Times New Roman"/>
                <w:b/>
                <w:i/>
                <w:iCs/>
                <w:color w:val="000000"/>
                <w:sz w:val="24"/>
                <w:szCs w:val="24"/>
                <w:lang w:val="uk-UA"/>
              </w:rPr>
            </w:pPr>
            <w:r w:rsidRPr="004F11C4">
              <w:rPr>
                <w:rFonts w:ascii="Times New Roman" w:eastAsia="Arial Unicode MS" w:hAnsi="Times New Roman" w:cs="Times New Roman"/>
                <w:b/>
                <w:i/>
                <w:iCs/>
                <w:color w:val="000000"/>
                <w:sz w:val="24"/>
                <w:szCs w:val="24"/>
                <w:lang w:val="uk-UA"/>
              </w:rPr>
              <w:t>Бонуси</w:t>
            </w:r>
          </w:p>
          <w:p w14:paraId="5BEBC0A9" w14:textId="377CCD7B" w:rsidR="00E56ECC" w:rsidRPr="004F11C4" w:rsidRDefault="00E56ECC" w:rsidP="004F11C4">
            <w:pPr>
              <w:jc w:val="both"/>
              <w:rPr>
                <w:rFonts w:ascii="Times New Roman" w:eastAsia="Arial Unicode MS" w:hAnsi="Times New Roman" w:cs="Times New Roman"/>
                <w:bCs/>
                <w:color w:val="000000"/>
                <w:sz w:val="24"/>
                <w:szCs w:val="24"/>
                <w:lang w:val="uk-UA"/>
              </w:rPr>
            </w:pPr>
            <w:r w:rsidRPr="004F11C4">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4F11C4" w:rsidRDefault="009F6565" w:rsidP="004F11C4">
      <w:pPr>
        <w:spacing w:after="0" w:line="240" w:lineRule="auto"/>
        <w:ind w:firstLine="709"/>
        <w:jc w:val="center"/>
        <w:rPr>
          <w:rFonts w:ascii="Times New Roman" w:eastAsia="Arial Unicode MS" w:hAnsi="Times New Roman" w:cs="Times New Roman"/>
          <w:b/>
          <w:color w:val="000000"/>
          <w:sz w:val="24"/>
          <w:szCs w:val="24"/>
          <w:lang w:val="uk-UA"/>
        </w:rPr>
      </w:pPr>
    </w:p>
    <w:p w14:paraId="2CBDC5AC" w14:textId="016A112F" w:rsidR="00E56ECC" w:rsidRPr="004F11C4" w:rsidRDefault="00E56ECC" w:rsidP="004F11C4">
      <w:pPr>
        <w:pStyle w:val="a6"/>
        <w:ind w:firstLine="710"/>
        <w:jc w:val="both"/>
        <w:rPr>
          <w:rFonts w:ascii="Times New Roman" w:hAnsi="Times New Roman" w:cs="Times New Roman"/>
          <w:sz w:val="24"/>
          <w:szCs w:val="24"/>
          <w:lang w:val="uk-UA" w:eastAsia="ru-RU"/>
        </w:rPr>
      </w:pPr>
      <w:proofErr w:type="spellStart"/>
      <w:r w:rsidRPr="004F11C4">
        <w:rPr>
          <w:rFonts w:ascii="Times New Roman" w:hAnsi="Times New Roman" w:cs="Times New Roman"/>
          <w:sz w:val="24"/>
          <w:szCs w:val="24"/>
          <w:lang w:val="uk-UA" w:eastAsia="ru-RU"/>
        </w:rPr>
        <w:t>Силабус</w:t>
      </w:r>
      <w:proofErr w:type="spellEnd"/>
      <w:r w:rsidRPr="004F11C4">
        <w:rPr>
          <w:rFonts w:ascii="Times New Roman" w:hAnsi="Times New Roman" w:cs="Times New Roman"/>
          <w:sz w:val="24"/>
          <w:szCs w:val="24"/>
          <w:lang w:val="uk-UA" w:eastAsia="ru-RU"/>
        </w:rPr>
        <w:t xml:space="preserve"> відповідає змісту ОПП </w:t>
      </w:r>
      <w:r w:rsidR="0047451B" w:rsidRPr="004F11C4">
        <w:rPr>
          <w:rFonts w:ascii="Times New Roman" w:hAnsi="Times New Roman" w:cs="Times New Roman"/>
          <w:sz w:val="24"/>
          <w:szCs w:val="24"/>
          <w:lang w:val="uk-UA" w:eastAsia="ru-RU"/>
        </w:rPr>
        <w:t xml:space="preserve">Соціальна робота (а саме: відповідність назві дисципліни, кількості кредитів, формі підсумкового контролю, набору </w:t>
      </w:r>
      <w:proofErr w:type="spellStart"/>
      <w:r w:rsidR="0047451B" w:rsidRPr="004F11C4">
        <w:rPr>
          <w:rFonts w:ascii="Times New Roman" w:hAnsi="Times New Roman" w:cs="Times New Roman"/>
          <w:sz w:val="24"/>
          <w:szCs w:val="24"/>
          <w:lang w:val="uk-UA" w:eastAsia="ru-RU"/>
        </w:rPr>
        <w:t>компетентностей</w:t>
      </w:r>
      <w:proofErr w:type="spellEnd"/>
      <w:r w:rsidR="0047451B" w:rsidRPr="004F11C4">
        <w:rPr>
          <w:rFonts w:ascii="Times New Roman" w:hAnsi="Times New Roman" w:cs="Times New Roman"/>
          <w:sz w:val="24"/>
          <w:szCs w:val="24"/>
          <w:lang w:val="uk-UA" w:eastAsia="ru-RU"/>
        </w:rPr>
        <w:t xml:space="preserve"> і результатів навчання)</w:t>
      </w:r>
      <w:r w:rsidRPr="004F11C4">
        <w:rPr>
          <w:rFonts w:ascii="Times New Roman" w:hAnsi="Times New Roman" w:cs="Times New Roman"/>
          <w:sz w:val="24"/>
          <w:szCs w:val="24"/>
          <w:lang w:val="uk-UA" w:eastAsia="ru-RU"/>
        </w:rPr>
        <w:t xml:space="preserve">, </w:t>
      </w:r>
      <w:r w:rsidR="0047451B" w:rsidRPr="004F11C4">
        <w:rPr>
          <w:rFonts w:ascii="Times New Roman" w:hAnsi="Times New Roman" w:cs="Times New Roman"/>
          <w:sz w:val="24"/>
          <w:szCs w:val="24"/>
          <w:lang w:val="uk-UA" w:eastAsia="ru-RU"/>
        </w:rPr>
        <w:t>спеціальності 231</w:t>
      </w:r>
      <w:r w:rsidR="00963E02" w:rsidRPr="004F11C4">
        <w:rPr>
          <w:rFonts w:ascii="Times New Roman" w:hAnsi="Times New Roman" w:cs="Times New Roman"/>
          <w:sz w:val="24"/>
          <w:szCs w:val="24"/>
          <w:lang w:val="uk-UA" w:eastAsia="ru-RU"/>
        </w:rPr>
        <w:t> </w:t>
      </w:r>
      <w:r w:rsidR="0047451B" w:rsidRPr="004F11C4">
        <w:rPr>
          <w:rFonts w:ascii="Times New Roman" w:hAnsi="Times New Roman" w:cs="Times New Roman"/>
          <w:sz w:val="24"/>
          <w:szCs w:val="24"/>
          <w:lang w:val="uk-UA" w:eastAsia="ru-RU"/>
        </w:rPr>
        <w:t>Соціальна робота</w:t>
      </w:r>
      <w:r w:rsidR="00B54A17" w:rsidRPr="004F11C4">
        <w:rPr>
          <w:rFonts w:ascii="Times New Roman" w:hAnsi="Times New Roman" w:cs="Times New Roman"/>
          <w:sz w:val="24"/>
          <w:szCs w:val="24"/>
          <w:lang w:val="uk-UA" w:eastAsia="ru-RU"/>
        </w:rPr>
        <w:t>,</w:t>
      </w:r>
      <w:r w:rsidR="0047451B" w:rsidRPr="004F11C4">
        <w:rPr>
          <w:rFonts w:ascii="Times New Roman" w:hAnsi="Times New Roman" w:cs="Times New Roman"/>
          <w:sz w:val="24"/>
          <w:szCs w:val="24"/>
          <w:lang w:val="uk-UA" w:eastAsia="ru-RU"/>
        </w:rPr>
        <w:t xml:space="preserve"> </w:t>
      </w:r>
      <w:r w:rsidRPr="004F11C4">
        <w:rPr>
          <w:rFonts w:ascii="Times New Roman" w:hAnsi="Times New Roman" w:cs="Times New Roman"/>
          <w:sz w:val="24"/>
          <w:szCs w:val="24"/>
          <w:lang w:val="uk-UA" w:eastAsia="ru-RU"/>
        </w:rPr>
        <w:t xml:space="preserve">яка пройшла процедуру рецензування </w:t>
      </w:r>
      <w:proofErr w:type="spellStart"/>
      <w:r w:rsidRPr="004F11C4">
        <w:rPr>
          <w:rFonts w:ascii="Times New Roman" w:hAnsi="Times New Roman" w:cs="Times New Roman"/>
          <w:sz w:val="24"/>
          <w:szCs w:val="24"/>
          <w:lang w:val="uk-UA" w:eastAsia="ru-RU"/>
        </w:rPr>
        <w:t>стейкхолдерами</w:t>
      </w:r>
      <w:proofErr w:type="spellEnd"/>
      <w:r w:rsidRPr="004F11C4">
        <w:rPr>
          <w:rFonts w:ascii="Times New Roman" w:hAnsi="Times New Roman" w:cs="Times New Roman"/>
          <w:sz w:val="24"/>
          <w:szCs w:val="24"/>
          <w:lang w:val="uk-UA" w:eastAsia="ru-RU"/>
        </w:rPr>
        <w:t>.</w:t>
      </w:r>
    </w:p>
    <w:p w14:paraId="273A14CD" w14:textId="77777777" w:rsidR="00E56ECC" w:rsidRPr="004F11C4" w:rsidRDefault="00E56ECC" w:rsidP="004F11C4">
      <w:pPr>
        <w:pStyle w:val="a6"/>
        <w:ind w:firstLine="567"/>
        <w:rPr>
          <w:rFonts w:ascii="Times New Roman" w:hAnsi="Times New Roman" w:cs="Times New Roman"/>
          <w:sz w:val="24"/>
          <w:szCs w:val="24"/>
          <w:lang w:val="uk-UA" w:eastAsia="ru-RU"/>
        </w:rPr>
      </w:pPr>
    </w:p>
    <w:p w14:paraId="3E67AF39" w14:textId="05061C18" w:rsidR="00D1204A" w:rsidRPr="004F11C4" w:rsidRDefault="00E56ECC" w:rsidP="004F11C4">
      <w:pPr>
        <w:pStyle w:val="a6"/>
        <w:ind w:firstLine="710"/>
        <w:jc w:val="both"/>
        <w:rPr>
          <w:rFonts w:ascii="Times New Roman" w:hAnsi="Times New Roman" w:cs="Times New Roman"/>
          <w:sz w:val="24"/>
          <w:szCs w:val="24"/>
          <w:lang w:val="uk-UA" w:eastAsia="ru-RU"/>
        </w:rPr>
      </w:pPr>
      <w:proofErr w:type="spellStart"/>
      <w:r w:rsidRPr="004F11C4">
        <w:rPr>
          <w:rFonts w:ascii="Times New Roman" w:hAnsi="Times New Roman" w:cs="Times New Roman"/>
          <w:sz w:val="24"/>
          <w:szCs w:val="24"/>
          <w:lang w:val="uk-UA" w:eastAsia="ru-RU"/>
        </w:rPr>
        <w:t>Силабус</w:t>
      </w:r>
      <w:proofErr w:type="spellEnd"/>
      <w:r w:rsidRPr="004F11C4">
        <w:rPr>
          <w:rFonts w:ascii="Times New Roman" w:hAnsi="Times New Roman" w:cs="Times New Roman"/>
          <w:sz w:val="24"/>
          <w:szCs w:val="24"/>
          <w:lang w:val="uk-UA" w:eastAsia="ru-RU"/>
        </w:rPr>
        <w:t xml:space="preserve"> затверджено на засіданні кафедри</w:t>
      </w:r>
      <w:r w:rsidR="0061016C" w:rsidRPr="004F11C4">
        <w:rPr>
          <w:rFonts w:ascii="Times New Roman" w:hAnsi="Times New Roman" w:cs="Times New Roman"/>
          <w:sz w:val="24"/>
          <w:szCs w:val="24"/>
          <w:lang w:val="uk-UA" w:eastAsia="ru-RU"/>
        </w:rPr>
        <w:t xml:space="preserve"> психології та соціальної роботи</w:t>
      </w:r>
      <w:r w:rsidRPr="004F11C4">
        <w:rPr>
          <w:rFonts w:ascii="Times New Roman" w:hAnsi="Times New Roman" w:cs="Times New Roman"/>
          <w:sz w:val="24"/>
          <w:szCs w:val="24"/>
          <w:lang w:val="uk-UA" w:eastAsia="ru-RU"/>
        </w:rPr>
        <w:t>,</w:t>
      </w:r>
      <w:r w:rsidR="00B54A17" w:rsidRPr="004F11C4">
        <w:rPr>
          <w:rFonts w:ascii="Times New Roman" w:hAnsi="Times New Roman" w:cs="Times New Roman"/>
          <w:sz w:val="24"/>
          <w:szCs w:val="24"/>
          <w:lang w:val="uk-UA" w:eastAsia="ru-RU"/>
        </w:rPr>
        <w:t xml:space="preserve"> </w:t>
      </w:r>
      <w:r w:rsidRPr="004F11C4">
        <w:rPr>
          <w:rFonts w:ascii="Times New Roman" w:hAnsi="Times New Roman" w:cs="Times New Roman"/>
          <w:sz w:val="24"/>
          <w:szCs w:val="24"/>
          <w:lang w:val="uk-UA" w:eastAsia="ru-RU"/>
        </w:rPr>
        <w:t>протокол від «28» серпня 2025 р. № 1.</w:t>
      </w:r>
    </w:p>
    <w:p w14:paraId="5989B066" w14:textId="56706935" w:rsidR="00BD64E7" w:rsidRPr="004F11C4" w:rsidRDefault="00BD64E7" w:rsidP="004F11C4">
      <w:pPr>
        <w:pStyle w:val="a6"/>
        <w:rPr>
          <w:rFonts w:ascii="Times New Roman" w:hAnsi="Times New Roman" w:cs="Times New Roman"/>
          <w:sz w:val="24"/>
          <w:szCs w:val="24"/>
          <w:lang w:val="uk-UA" w:eastAsia="ru-RU"/>
        </w:rPr>
      </w:pPr>
    </w:p>
    <w:p w14:paraId="318101B4" w14:textId="3D2B1C00" w:rsidR="0061016C" w:rsidRPr="004F11C4" w:rsidRDefault="0061016C" w:rsidP="004F11C4">
      <w:pPr>
        <w:pStyle w:val="a6"/>
        <w:rPr>
          <w:rFonts w:ascii="Times New Roman" w:hAnsi="Times New Roman" w:cs="Times New Roman"/>
          <w:sz w:val="24"/>
          <w:szCs w:val="24"/>
          <w:lang w:val="uk-UA" w:eastAsia="ru-RU"/>
        </w:rPr>
      </w:pPr>
    </w:p>
    <w:p w14:paraId="39DDFC06" w14:textId="77777777" w:rsidR="0061016C" w:rsidRPr="004F11C4" w:rsidRDefault="0061016C" w:rsidP="004F11C4">
      <w:pPr>
        <w:pStyle w:val="a6"/>
        <w:rPr>
          <w:rFonts w:ascii="Times New Roman" w:hAnsi="Times New Roman" w:cs="Times New Roman"/>
          <w:sz w:val="24"/>
          <w:szCs w:val="24"/>
          <w:lang w:val="uk-UA" w:eastAsia="ru-RU"/>
        </w:rPr>
      </w:pPr>
    </w:p>
    <w:p w14:paraId="12412747" w14:textId="79D4144A" w:rsidR="00BD64E7" w:rsidRPr="004F11C4" w:rsidRDefault="00E93266" w:rsidP="004F11C4">
      <w:pPr>
        <w:spacing w:after="0" w:line="240" w:lineRule="auto"/>
        <w:ind w:firstLine="567"/>
        <w:rPr>
          <w:rFonts w:ascii="Times New Roman" w:eastAsia="Calibri" w:hAnsi="Times New Roman" w:cs="Times New Roman"/>
          <w:b/>
          <w:bCs/>
          <w:sz w:val="24"/>
          <w:szCs w:val="24"/>
          <w:lang w:val="uk-UA" w:eastAsia="ru-RU"/>
        </w:rPr>
      </w:pPr>
      <w:r w:rsidRPr="004F11C4">
        <w:rPr>
          <w:rFonts w:ascii="Times New Roman" w:eastAsia="Calibri" w:hAnsi="Times New Roman" w:cs="Times New Roman"/>
          <w:b/>
          <w:bCs/>
          <w:sz w:val="24"/>
          <w:szCs w:val="24"/>
          <w:lang w:val="uk-UA" w:eastAsia="ru-RU"/>
        </w:rPr>
        <w:t>ПОГОДЖЕНО:</w:t>
      </w:r>
    </w:p>
    <w:p w14:paraId="688C89AF" w14:textId="77777777" w:rsidR="00BD64E7" w:rsidRPr="004F11C4" w:rsidRDefault="00BD64E7" w:rsidP="004F11C4">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4F11C4">
        <w:rPr>
          <w:rFonts w:ascii="Times New Roman" w:eastAsia="Times New Roman" w:hAnsi="Times New Roman" w:cs="Times New Roman"/>
          <w:sz w:val="24"/>
          <w:szCs w:val="24"/>
          <w:lang w:val="uk-UA"/>
        </w:rPr>
        <w:t xml:space="preserve">Заступник директора </w:t>
      </w:r>
    </w:p>
    <w:p w14:paraId="728AF5EF" w14:textId="059EBF61" w:rsidR="00BD64E7" w:rsidRPr="004F11C4" w:rsidRDefault="00ED50C5" w:rsidP="004F11C4">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Pr>
          <w:rFonts w:ascii="Times New Roman" w:eastAsia="Times New Roman" w:hAnsi="Times New Roman" w:cs="Times New Roman"/>
          <w:noProof/>
          <w:sz w:val="24"/>
          <w:szCs w:val="24"/>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4403142" r:id="rId10"/>
        </w:object>
      </w:r>
      <w:r w:rsidR="00BD64E7" w:rsidRPr="004F11C4">
        <w:rPr>
          <w:rFonts w:ascii="Times New Roman" w:eastAsia="Times New Roman" w:hAnsi="Times New Roman" w:cs="Times New Roman"/>
          <w:sz w:val="24"/>
          <w:szCs w:val="24"/>
          <w:lang w:val="uk-UA"/>
        </w:rPr>
        <w:t>з освітньої діяльності</w:t>
      </w:r>
    </w:p>
    <w:p w14:paraId="5809B939" w14:textId="0860D381" w:rsidR="00BD64E7" w:rsidRPr="004F11C4" w:rsidRDefault="00BD64E7" w:rsidP="004F11C4">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4F11C4">
        <w:rPr>
          <w:rFonts w:ascii="Times New Roman" w:eastAsia="Times New Roman" w:hAnsi="Times New Roman" w:cs="Times New Roman"/>
          <w:sz w:val="24"/>
          <w:szCs w:val="24"/>
          <w:lang w:val="uk-UA"/>
        </w:rPr>
        <w:t>Хмельницького інституту</w:t>
      </w:r>
    </w:p>
    <w:p w14:paraId="0813B307" w14:textId="17D1E328" w:rsidR="00BD64E7" w:rsidRPr="004F11C4" w:rsidRDefault="00BD64E7" w:rsidP="004F11C4">
      <w:pPr>
        <w:tabs>
          <w:tab w:val="left" w:leader="underscore" w:pos="399"/>
          <w:tab w:val="left" w:leader="underscore" w:pos="1652"/>
        </w:tabs>
        <w:spacing w:after="0" w:line="240" w:lineRule="auto"/>
        <w:ind w:firstLine="567"/>
        <w:rPr>
          <w:rFonts w:ascii="Times New Roman" w:eastAsia="Times New Roman" w:hAnsi="Times New Roman" w:cs="Times New Roman"/>
          <w:sz w:val="24"/>
          <w:szCs w:val="24"/>
          <w:lang w:val="uk-UA"/>
        </w:rPr>
      </w:pPr>
      <w:r w:rsidRPr="004F11C4">
        <w:rPr>
          <w:rFonts w:ascii="Times New Roman" w:eastAsia="Times New Roman" w:hAnsi="Times New Roman" w:cs="Times New Roman"/>
          <w:sz w:val="24"/>
          <w:szCs w:val="24"/>
          <w:lang w:val="uk-UA"/>
        </w:rPr>
        <w:t xml:space="preserve">соціальних технологій </w:t>
      </w:r>
      <w:r w:rsidRPr="004F11C4">
        <w:rPr>
          <w:rFonts w:ascii="Times New Roman" w:eastAsia="Times New Roman" w:hAnsi="Times New Roman" w:cs="Times New Roman"/>
          <w:sz w:val="24"/>
          <w:szCs w:val="24"/>
          <w:lang w:val="uk-UA"/>
        </w:rPr>
        <w:tab/>
      </w:r>
      <w:r w:rsidRPr="004F11C4">
        <w:rPr>
          <w:rFonts w:ascii="Times New Roman" w:eastAsia="Times New Roman" w:hAnsi="Times New Roman" w:cs="Times New Roman"/>
          <w:sz w:val="24"/>
          <w:szCs w:val="24"/>
          <w:lang w:val="uk-UA"/>
        </w:rPr>
        <w:tab/>
      </w:r>
      <w:r w:rsidRPr="004F11C4">
        <w:rPr>
          <w:rFonts w:ascii="Times New Roman" w:eastAsia="Times New Roman" w:hAnsi="Times New Roman" w:cs="Times New Roman"/>
          <w:spacing w:val="11"/>
          <w:sz w:val="24"/>
          <w:szCs w:val="24"/>
          <w:lang w:val="uk-UA"/>
        </w:rPr>
        <w:t>_____________</w:t>
      </w:r>
      <w:r w:rsidRPr="004F11C4">
        <w:rPr>
          <w:rFonts w:ascii="Times New Roman" w:eastAsia="Times New Roman" w:hAnsi="Times New Roman" w:cs="Times New Roman"/>
          <w:spacing w:val="11"/>
          <w:sz w:val="24"/>
          <w:szCs w:val="24"/>
          <w:lang w:val="uk-UA"/>
        </w:rPr>
        <w:tab/>
        <w:t xml:space="preserve"> </w:t>
      </w:r>
      <w:r w:rsidR="00E93266" w:rsidRPr="004F11C4">
        <w:rPr>
          <w:rFonts w:ascii="Times New Roman" w:eastAsia="Times New Roman" w:hAnsi="Times New Roman" w:cs="Times New Roman"/>
          <w:spacing w:val="11"/>
          <w:sz w:val="24"/>
          <w:szCs w:val="24"/>
          <w:lang w:val="uk-UA"/>
        </w:rPr>
        <w:t>Наталія ЛУЦКЕВИЧ</w:t>
      </w:r>
    </w:p>
    <w:p w14:paraId="76C7B58F" w14:textId="7F763249" w:rsidR="00BD64E7" w:rsidRPr="004F11C4" w:rsidRDefault="00E93266" w:rsidP="004F11C4">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4F11C4">
        <w:rPr>
          <w:rFonts w:ascii="Times New Roman" w:eastAsia="Times New Roman" w:hAnsi="Times New Roman" w:cs="Times New Roman"/>
          <w:noProof/>
          <w:sz w:val="24"/>
          <w:szCs w:val="24"/>
          <w:lang w:val="uk-UA" w:eastAsia="ru-RU"/>
        </w:rPr>
        <w:drawing>
          <wp:anchor distT="0" distB="0" distL="114300" distR="114300" simplePos="0" relativeHeight="251658240" behindDoc="0" locked="0" layoutInCell="1" allowOverlap="1" wp14:anchorId="5A215744" wp14:editId="28D4DF1B">
            <wp:simplePos x="0" y="0"/>
            <wp:positionH relativeFrom="column">
              <wp:posOffset>2589167</wp:posOffset>
            </wp:positionH>
            <wp:positionV relativeFrom="paragraph">
              <wp:posOffset>7892</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4F11C4" w:rsidRDefault="00E56ECC" w:rsidP="004F11C4">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4F11C4">
        <w:rPr>
          <w:rFonts w:ascii="Times New Roman" w:eastAsia="Times New Roman" w:hAnsi="Times New Roman" w:cs="Times New Roman"/>
          <w:sz w:val="24"/>
          <w:szCs w:val="24"/>
          <w:lang w:val="uk-UA"/>
        </w:rPr>
        <w:t xml:space="preserve">Завідувач кафедри психології </w:t>
      </w:r>
    </w:p>
    <w:p w14:paraId="668D1A9F" w14:textId="0A9C6237" w:rsidR="00BD64E7" w:rsidRPr="004F11C4" w:rsidRDefault="00E56ECC" w:rsidP="004F11C4">
      <w:pPr>
        <w:widowControl w:val="0"/>
        <w:autoSpaceDE w:val="0"/>
        <w:autoSpaceDN w:val="0"/>
        <w:spacing w:after="0" w:line="240" w:lineRule="auto"/>
        <w:ind w:firstLine="567"/>
        <w:rPr>
          <w:rFonts w:ascii="Times New Roman" w:eastAsia="Times New Roman" w:hAnsi="Times New Roman" w:cs="Times New Roman"/>
          <w:sz w:val="24"/>
          <w:szCs w:val="24"/>
          <w:lang w:val="uk-UA"/>
        </w:rPr>
      </w:pPr>
      <w:r w:rsidRPr="004F11C4">
        <w:rPr>
          <w:rFonts w:ascii="Times New Roman" w:eastAsia="Times New Roman" w:hAnsi="Times New Roman" w:cs="Times New Roman"/>
          <w:sz w:val="24"/>
          <w:szCs w:val="24"/>
          <w:lang w:val="uk-UA"/>
        </w:rPr>
        <w:t>та соціальної роботи</w:t>
      </w:r>
      <w:r w:rsidR="00E93266" w:rsidRPr="004F11C4">
        <w:rPr>
          <w:rFonts w:ascii="Times New Roman" w:eastAsia="Times New Roman" w:hAnsi="Times New Roman" w:cs="Times New Roman"/>
          <w:sz w:val="24"/>
          <w:szCs w:val="24"/>
          <w:lang w:val="uk-UA"/>
        </w:rPr>
        <w:tab/>
      </w:r>
      <w:r w:rsidR="00E93266" w:rsidRPr="004F11C4">
        <w:rPr>
          <w:rFonts w:ascii="Times New Roman" w:eastAsia="Times New Roman" w:hAnsi="Times New Roman" w:cs="Times New Roman"/>
          <w:sz w:val="24"/>
          <w:szCs w:val="24"/>
          <w:lang w:val="uk-UA"/>
        </w:rPr>
        <w:tab/>
      </w:r>
      <w:r w:rsidR="00E93266" w:rsidRPr="004F11C4">
        <w:rPr>
          <w:rFonts w:ascii="Times New Roman" w:eastAsia="Times New Roman" w:hAnsi="Times New Roman" w:cs="Times New Roman"/>
          <w:sz w:val="24"/>
          <w:szCs w:val="24"/>
          <w:lang w:val="uk-UA"/>
        </w:rPr>
        <w:tab/>
      </w:r>
      <w:r w:rsidRPr="004F11C4">
        <w:rPr>
          <w:rFonts w:ascii="Times New Roman" w:eastAsia="Times New Roman" w:hAnsi="Times New Roman" w:cs="Times New Roman"/>
          <w:sz w:val="24"/>
          <w:szCs w:val="24"/>
          <w:lang w:val="uk-UA"/>
        </w:rPr>
        <w:t>__________</w:t>
      </w:r>
      <w:r w:rsidR="00E93266" w:rsidRPr="004F11C4">
        <w:rPr>
          <w:rFonts w:ascii="Times New Roman" w:eastAsia="Times New Roman" w:hAnsi="Times New Roman" w:cs="Times New Roman"/>
          <w:sz w:val="24"/>
          <w:szCs w:val="24"/>
          <w:lang w:val="uk-UA"/>
        </w:rPr>
        <w:t>Світлана КОНДРАТЮК</w:t>
      </w:r>
    </w:p>
    <w:p w14:paraId="0B94ACE8" w14:textId="1FE3C12A" w:rsidR="00F7730C" w:rsidRPr="004F11C4" w:rsidRDefault="00F7730C" w:rsidP="004F11C4">
      <w:pPr>
        <w:pStyle w:val="a6"/>
        <w:jc w:val="both"/>
        <w:rPr>
          <w:rFonts w:ascii="Times New Roman" w:hAnsi="Times New Roman" w:cs="Times New Roman"/>
          <w:sz w:val="24"/>
          <w:szCs w:val="24"/>
          <w:lang w:val="uk-UA" w:eastAsia="ru-RU"/>
        </w:rPr>
      </w:pPr>
    </w:p>
    <w:sectPr w:rsidR="00F7730C" w:rsidRPr="004F11C4"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Noto Sans CJK SC Regular">
    <w:altName w:val="Times New Roman"/>
    <w:charset w:val="00"/>
    <w:family w:val="auto"/>
    <w:pitch w:val="variable"/>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4022A8"/>
    <w:multiLevelType w:val="hybridMultilevel"/>
    <w:tmpl w:val="4E42B46E"/>
    <w:lvl w:ilvl="0" w:tplc="578621CA">
      <w:start w:val="1"/>
      <w:numFmt w:val="decimal"/>
      <w:lvlText w:val="%1."/>
      <w:lvlJc w:val="left"/>
      <w:pPr>
        <w:ind w:left="1069" w:hanging="360"/>
      </w:pPr>
      <w:rPr>
        <w:rFonts w:ascii="Times New Roman" w:eastAsia="Noto Sans CJK SC Regular" w:hAnsi="Times New Roman" w:cs="Times New Roman"/>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75F58CA"/>
    <w:multiLevelType w:val="hybridMultilevel"/>
    <w:tmpl w:val="072ED262"/>
    <w:lvl w:ilvl="0" w:tplc="CF7C4AF6">
      <w:start w:val="2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26B17D4D"/>
    <w:multiLevelType w:val="hybridMultilevel"/>
    <w:tmpl w:val="FE161756"/>
    <w:lvl w:ilvl="0" w:tplc="18D2998C">
      <w:start w:val="40"/>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CE501B3"/>
    <w:multiLevelType w:val="hybridMultilevel"/>
    <w:tmpl w:val="AE3A6AA4"/>
    <w:lvl w:ilvl="0" w:tplc="94D4128E">
      <w:start w:val="1"/>
      <w:numFmt w:val="decimal"/>
      <w:lvlText w:val="%1."/>
      <w:lvlJc w:val="left"/>
      <w:pPr>
        <w:ind w:left="1218" w:hanging="360"/>
      </w:pPr>
      <w:rPr>
        <w:rFonts w:ascii="Times New Roman" w:eastAsia="Times New Roman" w:hAnsi="Times New Roman" w:cs="Times New Roman" w:hint="default"/>
        <w:spacing w:val="0"/>
        <w:w w:val="100"/>
        <w:sz w:val="28"/>
        <w:szCs w:val="28"/>
        <w:lang w:val="uk-UA" w:eastAsia="en-US" w:bidi="ar-SA"/>
      </w:rPr>
    </w:lvl>
    <w:lvl w:ilvl="1" w:tplc="2D687250">
      <w:numFmt w:val="bullet"/>
      <w:lvlText w:val="•"/>
      <w:lvlJc w:val="left"/>
      <w:pPr>
        <w:ind w:left="2150" w:hanging="360"/>
      </w:pPr>
      <w:rPr>
        <w:rFonts w:hint="default"/>
        <w:lang w:val="uk-UA" w:eastAsia="en-US" w:bidi="ar-SA"/>
      </w:rPr>
    </w:lvl>
    <w:lvl w:ilvl="2" w:tplc="D7E4F4EA">
      <w:numFmt w:val="bullet"/>
      <w:lvlText w:val="•"/>
      <w:lvlJc w:val="left"/>
      <w:pPr>
        <w:ind w:left="3081" w:hanging="360"/>
      </w:pPr>
      <w:rPr>
        <w:rFonts w:hint="default"/>
        <w:lang w:val="uk-UA" w:eastAsia="en-US" w:bidi="ar-SA"/>
      </w:rPr>
    </w:lvl>
    <w:lvl w:ilvl="3" w:tplc="517A321E">
      <w:numFmt w:val="bullet"/>
      <w:lvlText w:val="•"/>
      <w:lvlJc w:val="left"/>
      <w:pPr>
        <w:ind w:left="4011" w:hanging="360"/>
      </w:pPr>
      <w:rPr>
        <w:rFonts w:hint="default"/>
        <w:lang w:val="uk-UA" w:eastAsia="en-US" w:bidi="ar-SA"/>
      </w:rPr>
    </w:lvl>
    <w:lvl w:ilvl="4" w:tplc="1CD8F580">
      <w:numFmt w:val="bullet"/>
      <w:lvlText w:val="•"/>
      <w:lvlJc w:val="left"/>
      <w:pPr>
        <w:ind w:left="4942" w:hanging="360"/>
      </w:pPr>
      <w:rPr>
        <w:rFonts w:hint="default"/>
        <w:lang w:val="uk-UA" w:eastAsia="en-US" w:bidi="ar-SA"/>
      </w:rPr>
    </w:lvl>
    <w:lvl w:ilvl="5" w:tplc="B78CF116">
      <w:numFmt w:val="bullet"/>
      <w:lvlText w:val="•"/>
      <w:lvlJc w:val="left"/>
      <w:pPr>
        <w:ind w:left="5873" w:hanging="360"/>
      </w:pPr>
      <w:rPr>
        <w:rFonts w:hint="default"/>
        <w:lang w:val="uk-UA" w:eastAsia="en-US" w:bidi="ar-SA"/>
      </w:rPr>
    </w:lvl>
    <w:lvl w:ilvl="6" w:tplc="7FB49D22">
      <w:numFmt w:val="bullet"/>
      <w:lvlText w:val="•"/>
      <w:lvlJc w:val="left"/>
      <w:pPr>
        <w:ind w:left="6803" w:hanging="360"/>
      </w:pPr>
      <w:rPr>
        <w:rFonts w:hint="default"/>
        <w:lang w:val="uk-UA" w:eastAsia="en-US" w:bidi="ar-SA"/>
      </w:rPr>
    </w:lvl>
    <w:lvl w:ilvl="7" w:tplc="CF56D31A">
      <w:numFmt w:val="bullet"/>
      <w:lvlText w:val="•"/>
      <w:lvlJc w:val="left"/>
      <w:pPr>
        <w:ind w:left="7734" w:hanging="360"/>
      </w:pPr>
      <w:rPr>
        <w:rFonts w:hint="default"/>
        <w:lang w:val="uk-UA" w:eastAsia="en-US" w:bidi="ar-SA"/>
      </w:rPr>
    </w:lvl>
    <w:lvl w:ilvl="8" w:tplc="4D4489EC">
      <w:numFmt w:val="bullet"/>
      <w:lvlText w:val="•"/>
      <w:lvlJc w:val="left"/>
      <w:pPr>
        <w:ind w:left="8665" w:hanging="360"/>
      </w:pPr>
      <w:rPr>
        <w:rFonts w:hint="default"/>
        <w:lang w:val="uk-UA" w:eastAsia="en-US" w:bidi="ar-SA"/>
      </w:rPr>
    </w:lvl>
  </w:abstractNum>
  <w:abstractNum w:abstractNumId="10"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4C01159F"/>
    <w:multiLevelType w:val="multilevel"/>
    <w:tmpl w:val="4008DBC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56C349D0"/>
    <w:multiLevelType w:val="hybridMultilevel"/>
    <w:tmpl w:val="AC662F5C"/>
    <w:lvl w:ilvl="0" w:tplc="0419000F">
      <w:start w:val="1"/>
      <w:numFmt w:val="decimal"/>
      <w:lvlText w:val="%1."/>
      <w:lvlJc w:val="left"/>
      <w:pPr>
        <w:ind w:left="1218" w:hanging="360"/>
      </w:pPr>
      <w:rPr>
        <w:rFonts w:hint="default"/>
        <w:spacing w:val="0"/>
        <w:w w:val="100"/>
        <w:sz w:val="28"/>
        <w:szCs w:val="28"/>
        <w:lang w:val="uk-UA" w:eastAsia="en-US" w:bidi="ar-SA"/>
      </w:rPr>
    </w:lvl>
    <w:lvl w:ilvl="1" w:tplc="AB4855EE">
      <w:start w:val="1"/>
      <w:numFmt w:val="decimal"/>
      <w:lvlText w:val="%2."/>
      <w:lvlJc w:val="left"/>
      <w:pPr>
        <w:ind w:left="1578" w:hanging="360"/>
      </w:pPr>
      <w:rPr>
        <w:rFonts w:ascii="Times New Roman" w:eastAsia="Times New Roman" w:hAnsi="Times New Roman" w:cs="Times New Roman" w:hint="default"/>
        <w:spacing w:val="0"/>
        <w:w w:val="100"/>
        <w:sz w:val="28"/>
        <w:szCs w:val="28"/>
        <w:lang w:val="uk-UA" w:eastAsia="en-US" w:bidi="ar-SA"/>
      </w:rPr>
    </w:lvl>
    <w:lvl w:ilvl="2" w:tplc="0D224C50">
      <w:numFmt w:val="bullet"/>
      <w:lvlText w:val="•"/>
      <w:lvlJc w:val="left"/>
      <w:pPr>
        <w:ind w:left="2574" w:hanging="360"/>
      </w:pPr>
      <w:rPr>
        <w:rFonts w:hint="default"/>
        <w:lang w:val="uk-UA" w:eastAsia="en-US" w:bidi="ar-SA"/>
      </w:rPr>
    </w:lvl>
    <w:lvl w:ilvl="3" w:tplc="FFF4F716">
      <w:numFmt w:val="bullet"/>
      <w:lvlText w:val="•"/>
      <w:lvlJc w:val="left"/>
      <w:pPr>
        <w:ind w:left="3568" w:hanging="360"/>
      </w:pPr>
      <w:rPr>
        <w:rFonts w:hint="default"/>
        <w:lang w:val="uk-UA" w:eastAsia="en-US" w:bidi="ar-SA"/>
      </w:rPr>
    </w:lvl>
    <w:lvl w:ilvl="4" w:tplc="ADAAF238">
      <w:numFmt w:val="bullet"/>
      <w:lvlText w:val="•"/>
      <w:lvlJc w:val="left"/>
      <w:pPr>
        <w:ind w:left="4562" w:hanging="360"/>
      </w:pPr>
      <w:rPr>
        <w:rFonts w:hint="default"/>
        <w:lang w:val="uk-UA" w:eastAsia="en-US" w:bidi="ar-SA"/>
      </w:rPr>
    </w:lvl>
    <w:lvl w:ilvl="5" w:tplc="1466F150">
      <w:numFmt w:val="bullet"/>
      <w:lvlText w:val="•"/>
      <w:lvlJc w:val="left"/>
      <w:pPr>
        <w:ind w:left="5556" w:hanging="360"/>
      </w:pPr>
      <w:rPr>
        <w:rFonts w:hint="default"/>
        <w:lang w:val="uk-UA" w:eastAsia="en-US" w:bidi="ar-SA"/>
      </w:rPr>
    </w:lvl>
    <w:lvl w:ilvl="6" w:tplc="0DAE10CC">
      <w:numFmt w:val="bullet"/>
      <w:lvlText w:val="•"/>
      <w:lvlJc w:val="left"/>
      <w:pPr>
        <w:ind w:left="6550" w:hanging="360"/>
      </w:pPr>
      <w:rPr>
        <w:rFonts w:hint="default"/>
        <w:lang w:val="uk-UA" w:eastAsia="en-US" w:bidi="ar-SA"/>
      </w:rPr>
    </w:lvl>
    <w:lvl w:ilvl="7" w:tplc="9EE2EAC4">
      <w:numFmt w:val="bullet"/>
      <w:lvlText w:val="•"/>
      <w:lvlJc w:val="left"/>
      <w:pPr>
        <w:ind w:left="7544" w:hanging="360"/>
      </w:pPr>
      <w:rPr>
        <w:rFonts w:hint="default"/>
        <w:lang w:val="uk-UA" w:eastAsia="en-US" w:bidi="ar-SA"/>
      </w:rPr>
    </w:lvl>
    <w:lvl w:ilvl="8" w:tplc="1A28BC04">
      <w:numFmt w:val="bullet"/>
      <w:lvlText w:val="•"/>
      <w:lvlJc w:val="left"/>
      <w:pPr>
        <w:ind w:left="8538" w:hanging="360"/>
      </w:pPr>
      <w:rPr>
        <w:rFonts w:hint="default"/>
        <w:lang w:val="uk-UA" w:eastAsia="en-US" w:bidi="ar-SA"/>
      </w:rPr>
    </w:lvl>
  </w:abstractNum>
  <w:abstractNum w:abstractNumId="15"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7" w15:restartNumberingAfterBreak="0">
    <w:nsid w:val="59EB5698"/>
    <w:multiLevelType w:val="hybridMultilevel"/>
    <w:tmpl w:val="B2CA75E6"/>
    <w:lvl w:ilvl="0" w:tplc="CF7C4AF6">
      <w:start w:val="28"/>
      <w:numFmt w:val="bullet"/>
      <w:lvlText w:val="-"/>
      <w:lvlJc w:val="left"/>
      <w:pPr>
        <w:ind w:left="2770" w:hanging="360"/>
      </w:pPr>
      <w:rPr>
        <w:rFonts w:ascii="Times New Roman" w:eastAsia="Times New Roman" w:hAnsi="Times New Roman" w:cs="Times New Roman" w:hint="default"/>
      </w:rPr>
    </w:lvl>
    <w:lvl w:ilvl="1" w:tplc="04190003" w:tentative="1">
      <w:start w:val="1"/>
      <w:numFmt w:val="bullet"/>
      <w:lvlText w:val="o"/>
      <w:lvlJc w:val="left"/>
      <w:pPr>
        <w:ind w:left="3490" w:hanging="360"/>
      </w:pPr>
      <w:rPr>
        <w:rFonts w:ascii="Courier New" w:hAnsi="Courier New" w:cs="Courier New" w:hint="default"/>
      </w:rPr>
    </w:lvl>
    <w:lvl w:ilvl="2" w:tplc="04190005" w:tentative="1">
      <w:start w:val="1"/>
      <w:numFmt w:val="bullet"/>
      <w:lvlText w:val=""/>
      <w:lvlJc w:val="left"/>
      <w:pPr>
        <w:ind w:left="4210" w:hanging="360"/>
      </w:pPr>
      <w:rPr>
        <w:rFonts w:ascii="Wingdings" w:hAnsi="Wingdings" w:hint="default"/>
      </w:rPr>
    </w:lvl>
    <w:lvl w:ilvl="3" w:tplc="04190001" w:tentative="1">
      <w:start w:val="1"/>
      <w:numFmt w:val="bullet"/>
      <w:lvlText w:val=""/>
      <w:lvlJc w:val="left"/>
      <w:pPr>
        <w:ind w:left="4930" w:hanging="360"/>
      </w:pPr>
      <w:rPr>
        <w:rFonts w:ascii="Symbol" w:hAnsi="Symbol" w:hint="default"/>
      </w:rPr>
    </w:lvl>
    <w:lvl w:ilvl="4" w:tplc="04190003" w:tentative="1">
      <w:start w:val="1"/>
      <w:numFmt w:val="bullet"/>
      <w:lvlText w:val="o"/>
      <w:lvlJc w:val="left"/>
      <w:pPr>
        <w:ind w:left="5650" w:hanging="360"/>
      </w:pPr>
      <w:rPr>
        <w:rFonts w:ascii="Courier New" w:hAnsi="Courier New" w:cs="Courier New" w:hint="default"/>
      </w:rPr>
    </w:lvl>
    <w:lvl w:ilvl="5" w:tplc="04190005" w:tentative="1">
      <w:start w:val="1"/>
      <w:numFmt w:val="bullet"/>
      <w:lvlText w:val=""/>
      <w:lvlJc w:val="left"/>
      <w:pPr>
        <w:ind w:left="6370" w:hanging="360"/>
      </w:pPr>
      <w:rPr>
        <w:rFonts w:ascii="Wingdings" w:hAnsi="Wingdings" w:hint="default"/>
      </w:rPr>
    </w:lvl>
    <w:lvl w:ilvl="6" w:tplc="04190001" w:tentative="1">
      <w:start w:val="1"/>
      <w:numFmt w:val="bullet"/>
      <w:lvlText w:val=""/>
      <w:lvlJc w:val="left"/>
      <w:pPr>
        <w:ind w:left="7090" w:hanging="360"/>
      </w:pPr>
      <w:rPr>
        <w:rFonts w:ascii="Symbol" w:hAnsi="Symbol" w:hint="default"/>
      </w:rPr>
    </w:lvl>
    <w:lvl w:ilvl="7" w:tplc="04190003" w:tentative="1">
      <w:start w:val="1"/>
      <w:numFmt w:val="bullet"/>
      <w:lvlText w:val="o"/>
      <w:lvlJc w:val="left"/>
      <w:pPr>
        <w:ind w:left="7810" w:hanging="360"/>
      </w:pPr>
      <w:rPr>
        <w:rFonts w:ascii="Courier New" w:hAnsi="Courier New" w:cs="Courier New" w:hint="default"/>
      </w:rPr>
    </w:lvl>
    <w:lvl w:ilvl="8" w:tplc="04190005" w:tentative="1">
      <w:start w:val="1"/>
      <w:numFmt w:val="bullet"/>
      <w:lvlText w:val=""/>
      <w:lvlJc w:val="left"/>
      <w:pPr>
        <w:ind w:left="8530" w:hanging="360"/>
      </w:pPr>
      <w:rPr>
        <w:rFonts w:ascii="Wingdings" w:hAnsi="Wingdings" w:hint="default"/>
      </w:rPr>
    </w:lvl>
  </w:abstractNum>
  <w:abstractNum w:abstractNumId="18"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3F15C24"/>
    <w:multiLevelType w:val="hybridMultilevel"/>
    <w:tmpl w:val="A4C2356A"/>
    <w:lvl w:ilvl="0" w:tplc="02106C84">
      <w:numFmt w:val="bullet"/>
      <w:lvlText w:val="•"/>
      <w:lvlJc w:val="left"/>
      <w:pPr>
        <w:ind w:left="421" w:hanging="360"/>
      </w:pPr>
      <w:rPr>
        <w:rFonts w:ascii="Times New Roman" w:eastAsia="Arial Unicode MS" w:hAnsi="Times New Roman" w:cs="Times New Roman" w:hint="default"/>
      </w:rPr>
    </w:lvl>
    <w:lvl w:ilvl="1" w:tplc="04190003" w:tentative="1">
      <w:start w:val="1"/>
      <w:numFmt w:val="bullet"/>
      <w:lvlText w:val="o"/>
      <w:lvlJc w:val="left"/>
      <w:pPr>
        <w:ind w:left="1141" w:hanging="360"/>
      </w:pPr>
      <w:rPr>
        <w:rFonts w:ascii="Courier New" w:hAnsi="Courier New" w:cs="Courier New" w:hint="default"/>
      </w:rPr>
    </w:lvl>
    <w:lvl w:ilvl="2" w:tplc="04190005" w:tentative="1">
      <w:start w:val="1"/>
      <w:numFmt w:val="bullet"/>
      <w:lvlText w:val=""/>
      <w:lvlJc w:val="left"/>
      <w:pPr>
        <w:ind w:left="1861" w:hanging="360"/>
      </w:pPr>
      <w:rPr>
        <w:rFonts w:ascii="Wingdings" w:hAnsi="Wingdings" w:hint="default"/>
      </w:rPr>
    </w:lvl>
    <w:lvl w:ilvl="3" w:tplc="04190001" w:tentative="1">
      <w:start w:val="1"/>
      <w:numFmt w:val="bullet"/>
      <w:lvlText w:val=""/>
      <w:lvlJc w:val="left"/>
      <w:pPr>
        <w:ind w:left="2581" w:hanging="360"/>
      </w:pPr>
      <w:rPr>
        <w:rFonts w:ascii="Symbol" w:hAnsi="Symbol" w:hint="default"/>
      </w:rPr>
    </w:lvl>
    <w:lvl w:ilvl="4" w:tplc="04190003" w:tentative="1">
      <w:start w:val="1"/>
      <w:numFmt w:val="bullet"/>
      <w:lvlText w:val="o"/>
      <w:lvlJc w:val="left"/>
      <w:pPr>
        <w:ind w:left="3301" w:hanging="360"/>
      </w:pPr>
      <w:rPr>
        <w:rFonts w:ascii="Courier New" w:hAnsi="Courier New" w:cs="Courier New" w:hint="default"/>
      </w:rPr>
    </w:lvl>
    <w:lvl w:ilvl="5" w:tplc="04190005" w:tentative="1">
      <w:start w:val="1"/>
      <w:numFmt w:val="bullet"/>
      <w:lvlText w:val=""/>
      <w:lvlJc w:val="left"/>
      <w:pPr>
        <w:ind w:left="4021" w:hanging="360"/>
      </w:pPr>
      <w:rPr>
        <w:rFonts w:ascii="Wingdings" w:hAnsi="Wingdings" w:hint="default"/>
      </w:rPr>
    </w:lvl>
    <w:lvl w:ilvl="6" w:tplc="04190001" w:tentative="1">
      <w:start w:val="1"/>
      <w:numFmt w:val="bullet"/>
      <w:lvlText w:val=""/>
      <w:lvlJc w:val="left"/>
      <w:pPr>
        <w:ind w:left="4741" w:hanging="360"/>
      </w:pPr>
      <w:rPr>
        <w:rFonts w:ascii="Symbol" w:hAnsi="Symbol" w:hint="default"/>
      </w:rPr>
    </w:lvl>
    <w:lvl w:ilvl="7" w:tplc="04190003" w:tentative="1">
      <w:start w:val="1"/>
      <w:numFmt w:val="bullet"/>
      <w:lvlText w:val="o"/>
      <w:lvlJc w:val="left"/>
      <w:pPr>
        <w:ind w:left="5461" w:hanging="360"/>
      </w:pPr>
      <w:rPr>
        <w:rFonts w:ascii="Courier New" w:hAnsi="Courier New" w:cs="Courier New" w:hint="default"/>
      </w:rPr>
    </w:lvl>
    <w:lvl w:ilvl="8" w:tplc="04190005" w:tentative="1">
      <w:start w:val="1"/>
      <w:numFmt w:val="bullet"/>
      <w:lvlText w:val=""/>
      <w:lvlJc w:val="left"/>
      <w:pPr>
        <w:ind w:left="6181" w:hanging="360"/>
      </w:pPr>
      <w:rPr>
        <w:rFonts w:ascii="Wingdings" w:hAnsi="Wingdings" w:hint="default"/>
      </w:rPr>
    </w:lvl>
  </w:abstractNum>
  <w:abstractNum w:abstractNumId="21" w15:restartNumberingAfterBreak="0">
    <w:nsid w:val="6D0E7C7E"/>
    <w:multiLevelType w:val="hybridMultilevel"/>
    <w:tmpl w:val="804E8D66"/>
    <w:lvl w:ilvl="0" w:tplc="4262361C">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72FF5E44"/>
    <w:multiLevelType w:val="hybridMultilevel"/>
    <w:tmpl w:val="A2507D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7997548"/>
    <w:multiLevelType w:val="hybridMultilevel"/>
    <w:tmpl w:val="B2281802"/>
    <w:lvl w:ilvl="0" w:tplc="2BB06930">
      <w:start w:val="4"/>
      <w:numFmt w:val="bullet"/>
      <w:lvlText w:val="–"/>
      <w:lvlJc w:val="left"/>
      <w:pPr>
        <w:ind w:left="887" w:hanging="360"/>
      </w:pPr>
      <w:rPr>
        <w:rFonts w:ascii="Times New Roman" w:eastAsia="Times New Roman" w:hAnsi="Times New Roman" w:cs="Times New Roman" w:hint="default"/>
      </w:rPr>
    </w:lvl>
    <w:lvl w:ilvl="1" w:tplc="04220003" w:tentative="1">
      <w:start w:val="1"/>
      <w:numFmt w:val="bullet"/>
      <w:lvlText w:val="o"/>
      <w:lvlJc w:val="left"/>
      <w:pPr>
        <w:ind w:left="1607" w:hanging="360"/>
      </w:pPr>
      <w:rPr>
        <w:rFonts w:ascii="Courier New" w:hAnsi="Courier New" w:cs="Courier New" w:hint="default"/>
      </w:rPr>
    </w:lvl>
    <w:lvl w:ilvl="2" w:tplc="04220005" w:tentative="1">
      <w:start w:val="1"/>
      <w:numFmt w:val="bullet"/>
      <w:lvlText w:val=""/>
      <w:lvlJc w:val="left"/>
      <w:pPr>
        <w:ind w:left="2327" w:hanging="360"/>
      </w:pPr>
      <w:rPr>
        <w:rFonts w:ascii="Wingdings" w:hAnsi="Wingdings" w:hint="default"/>
      </w:rPr>
    </w:lvl>
    <w:lvl w:ilvl="3" w:tplc="04220001" w:tentative="1">
      <w:start w:val="1"/>
      <w:numFmt w:val="bullet"/>
      <w:lvlText w:val=""/>
      <w:lvlJc w:val="left"/>
      <w:pPr>
        <w:ind w:left="3047" w:hanging="360"/>
      </w:pPr>
      <w:rPr>
        <w:rFonts w:ascii="Symbol" w:hAnsi="Symbol" w:hint="default"/>
      </w:rPr>
    </w:lvl>
    <w:lvl w:ilvl="4" w:tplc="04220003" w:tentative="1">
      <w:start w:val="1"/>
      <w:numFmt w:val="bullet"/>
      <w:lvlText w:val="o"/>
      <w:lvlJc w:val="left"/>
      <w:pPr>
        <w:ind w:left="3767" w:hanging="360"/>
      </w:pPr>
      <w:rPr>
        <w:rFonts w:ascii="Courier New" w:hAnsi="Courier New" w:cs="Courier New" w:hint="default"/>
      </w:rPr>
    </w:lvl>
    <w:lvl w:ilvl="5" w:tplc="04220005" w:tentative="1">
      <w:start w:val="1"/>
      <w:numFmt w:val="bullet"/>
      <w:lvlText w:val=""/>
      <w:lvlJc w:val="left"/>
      <w:pPr>
        <w:ind w:left="4487" w:hanging="360"/>
      </w:pPr>
      <w:rPr>
        <w:rFonts w:ascii="Wingdings" w:hAnsi="Wingdings" w:hint="default"/>
      </w:rPr>
    </w:lvl>
    <w:lvl w:ilvl="6" w:tplc="04220001" w:tentative="1">
      <w:start w:val="1"/>
      <w:numFmt w:val="bullet"/>
      <w:lvlText w:val=""/>
      <w:lvlJc w:val="left"/>
      <w:pPr>
        <w:ind w:left="5207" w:hanging="360"/>
      </w:pPr>
      <w:rPr>
        <w:rFonts w:ascii="Symbol" w:hAnsi="Symbol" w:hint="default"/>
      </w:rPr>
    </w:lvl>
    <w:lvl w:ilvl="7" w:tplc="04220003" w:tentative="1">
      <w:start w:val="1"/>
      <w:numFmt w:val="bullet"/>
      <w:lvlText w:val="o"/>
      <w:lvlJc w:val="left"/>
      <w:pPr>
        <w:ind w:left="5927" w:hanging="360"/>
      </w:pPr>
      <w:rPr>
        <w:rFonts w:ascii="Courier New" w:hAnsi="Courier New" w:cs="Courier New" w:hint="default"/>
      </w:rPr>
    </w:lvl>
    <w:lvl w:ilvl="8" w:tplc="04220005" w:tentative="1">
      <w:start w:val="1"/>
      <w:numFmt w:val="bullet"/>
      <w:lvlText w:val=""/>
      <w:lvlJc w:val="left"/>
      <w:pPr>
        <w:ind w:left="6647" w:hanging="360"/>
      </w:pPr>
      <w:rPr>
        <w:rFonts w:ascii="Wingdings" w:hAnsi="Wingdings" w:hint="default"/>
      </w:rPr>
    </w:lvl>
  </w:abstractNum>
  <w:abstractNum w:abstractNumId="25"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26"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7"/>
  </w:num>
  <w:num w:numId="3">
    <w:abstractNumId w:val="18"/>
  </w:num>
  <w:num w:numId="4">
    <w:abstractNumId w:val="26"/>
  </w:num>
  <w:num w:numId="5">
    <w:abstractNumId w:val="8"/>
  </w:num>
  <w:num w:numId="6">
    <w:abstractNumId w:val="15"/>
  </w:num>
  <w:num w:numId="7">
    <w:abstractNumId w:val="25"/>
  </w:num>
  <w:num w:numId="8">
    <w:abstractNumId w:val="22"/>
  </w:num>
  <w:num w:numId="9">
    <w:abstractNumId w:val="3"/>
  </w:num>
  <w:num w:numId="10">
    <w:abstractNumId w:val="16"/>
  </w:num>
  <w:num w:numId="11">
    <w:abstractNumId w:val="11"/>
  </w:num>
  <w:num w:numId="12">
    <w:abstractNumId w:val="0"/>
  </w:num>
  <w:num w:numId="13">
    <w:abstractNumId w:val="19"/>
  </w:num>
  <w:num w:numId="14">
    <w:abstractNumId w:val="2"/>
  </w:num>
  <w:num w:numId="15">
    <w:abstractNumId w:val="10"/>
  </w:num>
  <w:num w:numId="16">
    <w:abstractNumId w:val="12"/>
  </w:num>
  <w:num w:numId="17">
    <w:abstractNumId w:val="9"/>
  </w:num>
  <w:num w:numId="18">
    <w:abstractNumId w:val="14"/>
  </w:num>
  <w:num w:numId="19">
    <w:abstractNumId w:val="17"/>
  </w:num>
  <w:num w:numId="20">
    <w:abstractNumId w:val="20"/>
  </w:num>
  <w:num w:numId="21">
    <w:abstractNumId w:val="13"/>
  </w:num>
  <w:num w:numId="22">
    <w:abstractNumId w:val="4"/>
  </w:num>
  <w:num w:numId="23">
    <w:abstractNumId w:val="1"/>
  </w:num>
  <w:num w:numId="24">
    <w:abstractNumId w:val="23"/>
  </w:num>
  <w:num w:numId="25">
    <w:abstractNumId w:val="24"/>
  </w:num>
  <w:num w:numId="26">
    <w:abstractNumId w:val="21"/>
  </w:num>
  <w:num w:numId="2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BF1"/>
    <w:rsid w:val="0002781C"/>
    <w:rsid w:val="000829BF"/>
    <w:rsid w:val="000C39B2"/>
    <w:rsid w:val="000D7E9A"/>
    <w:rsid w:val="001731C8"/>
    <w:rsid w:val="001A2033"/>
    <w:rsid w:val="001C1A4A"/>
    <w:rsid w:val="001E578E"/>
    <w:rsid w:val="0021078B"/>
    <w:rsid w:val="002810CA"/>
    <w:rsid w:val="0028498D"/>
    <w:rsid w:val="00297BF1"/>
    <w:rsid w:val="002C7DF0"/>
    <w:rsid w:val="002E0C9F"/>
    <w:rsid w:val="003507BF"/>
    <w:rsid w:val="003975B2"/>
    <w:rsid w:val="0047451B"/>
    <w:rsid w:val="004A6200"/>
    <w:rsid w:val="004D75B3"/>
    <w:rsid w:val="004F11C4"/>
    <w:rsid w:val="00587050"/>
    <w:rsid w:val="0061016C"/>
    <w:rsid w:val="0066102B"/>
    <w:rsid w:val="00691ABA"/>
    <w:rsid w:val="006E3D29"/>
    <w:rsid w:val="006E6100"/>
    <w:rsid w:val="00705028"/>
    <w:rsid w:val="00717A88"/>
    <w:rsid w:val="00746416"/>
    <w:rsid w:val="00783D31"/>
    <w:rsid w:val="007F4C4D"/>
    <w:rsid w:val="008C057F"/>
    <w:rsid w:val="00900BE6"/>
    <w:rsid w:val="0091455D"/>
    <w:rsid w:val="00963E02"/>
    <w:rsid w:val="009A5000"/>
    <w:rsid w:val="009C1A79"/>
    <w:rsid w:val="009F6565"/>
    <w:rsid w:val="00A45A60"/>
    <w:rsid w:val="00A5621C"/>
    <w:rsid w:val="00A6085A"/>
    <w:rsid w:val="00A77AC1"/>
    <w:rsid w:val="00AD5FEC"/>
    <w:rsid w:val="00B54A17"/>
    <w:rsid w:val="00BD64E7"/>
    <w:rsid w:val="00BE25DD"/>
    <w:rsid w:val="00C2154F"/>
    <w:rsid w:val="00C31240"/>
    <w:rsid w:val="00D0792A"/>
    <w:rsid w:val="00D1204A"/>
    <w:rsid w:val="00D208A4"/>
    <w:rsid w:val="00D3477A"/>
    <w:rsid w:val="00D3485B"/>
    <w:rsid w:val="00D65700"/>
    <w:rsid w:val="00E56ECC"/>
    <w:rsid w:val="00E64164"/>
    <w:rsid w:val="00E93266"/>
    <w:rsid w:val="00EB554F"/>
    <w:rsid w:val="00ED1414"/>
    <w:rsid w:val="00ED50C5"/>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0829BF"/>
    <w:pPr>
      <w:keepNext/>
      <w:spacing w:before="240" w:after="60" w:line="240" w:lineRule="auto"/>
      <w:outlineLvl w:val="0"/>
    </w:pPr>
    <w:rPr>
      <w:rFonts w:ascii="Calibri Light" w:eastAsia="Times New Roman" w:hAnsi="Calibri Light" w:cs="Times New Roman"/>
      <w:b/>
      <w:bCs/>
      <w:color w:val="000000"/>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customStyle="1" w:styleId="11">
    <w:name w:val="Незакрита згадка1"/>
    <w:basedOn w:val="a0"/>
    <w:uiPriority w:val="99"/>
    <w:semiHidden/>
    <w:unhideWhenUsed/>
    <w:rsid w:val="00D0792A"/>
    <w:rPr>
      <w:color w:val="605E5C"/>
      <w:shd w:val="clear" w:color="auto" w:fill="E1DFDD"/>
    </w:rPr>
  </w:style>
  <w:style w:type="paragraph" w:styleId="a5">
    <w:name w:val="List Paragraph"/>
    <w:basedOn w:val="a"/>
    <w:uiPriority w:val="34"/>
    <w:qFormat/>
    <w:rsid w:val="004A6200"/>
    <w:pPr>
      <w:ind w:left="720"/>
      <w:contextualSpacing/>
    </w:pPr>
  </w:style>
  <w:style w:type="paragraph" w:styleId="a6">
    <w:name w:val="No Spacing"/>
    <w:link w:val="a7"/>
    <w:qFormat/>
    <w:rsid w:val="00EE6448"/>
    <w:pPr>
      <w:spacing w:after="0" w:line="240" w:lineRule="auto"/>
    </w:pPr>
  </w:style>
  <w:style w:type="character" w:customStyle="1" w:styleId="a7">
    <w:name w:val="Без інтервалів Знак"/>
    <w:link w:val="a6"/>
    <w:rsid w:val="00BD64E7"/>
  </w:style>
  <w:style w:type="paragraph" w:customStyle="1" w:styleId="a8">
    <w:basedOn w:val="a"/>
    <w:next w:val="a9"/>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9">
    <w:name w:val="Normal (Web)"/>
    <w:basedOn w:val="a"/>
    <w:uiPriority w:val="99"/>
    <w:unhideWhenUsed/>
    <w:rsid w:val="00D1204A"/>
    <w:rPr>
      <w:rFonts w:ascii="Times New Roman" w:hAnsi="Times New Roman" w:cs="Times New Roman"/>
      <w:sz w:val="24"/>
      <w:szCs w:val="24"/>
    </w:rPr>
  </w:style>
  <w:style w:type="table" w:customStyle="1" w:styleId="2">
    <w:name w:val="Сітка таблиці2"/>
    <w:basedOn w:val="a1"/>
    <w:next w:val="a3"/>
    <w:uiPriority w:val="39"/>
    <w:rsid w:val="004745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footer"/>
    <w:basedOn w:val="a"/>
    <w:link w:val="ab"/>
    <w:uiPriority w:val="99"/>
    <w:unhideWhenUsed/>
    <w:rsid w:val="0047451B"/>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b">
    <w:name w:val="Нижній колонтитул Знак"/>
    <w:basedOn w:val="a0"/>
    <w:link w:val="aa"/>
    <w:uiPriority w:val="99"/>
    <w:rsid w:val="0047451B"/>
    <w:rPr>
      <w:rFonts w:ascii="Times New Roman" w:eastAsia="Times New Roman" w:hAnsi="Times New Roman" w:cs="Times New Roman"/>
      <w:lang w:val="uk-UA"/>
    </w:rPr>
  </w:style>
  <w:style w:type="paragraph" w:customStyle="1" w:styleId="12">
    <w:name w:val="Абзац списку1"/>
    <w:basedOn w:val="a"/>
    <w:link w:val="ListParagraphChar"/>
    <w:rsid w:val="000829BF"/>
    <w:pPr>
      <w:spacing w:after="0" w:line="240" w:lineRule="auto"/>
      <w:ind w:left="720"/>
      <w:contextualSpacing/>
    </w:pPr>
    <w:rPr>
      <w:rFonts w:ascii="Times New Roman" w:eastAsia="Calibri" w:hAnsi="Times New Roman" w:cs="Times New Roman"/>
      <w:sz w:val="24"/>
      <w:szCs w:val="24"/>
      <w:lang w:val="x-none" w:eastAsia="ru-RU"/>
    </w:rPr>
  </w:style>
  <w:style w:type="character" w:customStyle="1" w:styleId="ListParagraphChar">
    <w:name w:val="List Paragraph Char"/>
    <w:link w:val="12"/>
    <w:locked/>
    <w:rsid w:val="000829BF"/>
    <w:rPr>
      <w:rFonts w:ascii="Times New Roman" w:eastAsia="Calibri" w:hAnsi="Times New Roman" w:cs="Times New Roman"/>
      <w:sz w:val="24"/>
      <w:szCs w:val="24"/>
      <w:lang w:val="x-none" w:eastAsia="ru-RU"/>
    </w:rPr>
  </w:style>
  <w:style w:type="character" w:customStyle="1" w:styleId="10">
    <w:name w:val="Заголовок 1 Знак"/>
    <w:basedOn w:val="a0"/>
    <w:link w:val="1"/>
    <w:rsid w:val="000829BF"/>
    <w:rPr>
      <w:rFonts w:ascii="Calibri Light" w:eastAsia="Times New Roman" w:hAnsi="Calibri Light" w:cs="Times New Roman"/>
      <w:b/>
      <w:bCs/>
      <w:color w:val="000000"/>
      <w:kern w:val="32"/>
      <w:sz w:val="32"/>
      <w:szCs w:val="32"/>
      <w:lang w:val="x-none" w:eastAsia="x-none"/>
    </w:rPr>
  </w:style>
  <w:style w:type="paragraph" w:styleId="HTML">
    <w:name w:val="HTML Preformatted"/>
    <w:basedOn w:val="a"/>
    <w:link w:val="HTML0"/>
    <w:uiPriority w:val="99"/>
    <w:rsid w:val="000829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FFFFFF"/>
      <w:sz w:val="20"/>
      <w:szCs w:val="20"/>
      <w:lang w:val="x-none" w:eastAsia="x-none"/>
    </w:rPr>
  </w:style>
  <w:style w:type="character" w:customStyle="1" w:styleId="HTML0">
    <w:name w:val="Стандартний HTML Знак"/>
    <w:basedOn w:val="a0"/>
    <w:link w:val="HTML"/>
    <w:uiPriority w:val="99"/>
    <w:rsid w:val="000829BF"/>
    <w:rPr>
      <w:rFonts w:ascii="Courier New" w:eastAsia="Times New Roman" w:hAnsi="Courier New" w:cs="Times New Roman"/>
      <w:color w:val="FFFFFF"/>
      <w:sz w:val="20"/>
      <w:szCs w:val="20"/>
      <w:lang w:val="x-none" w:eastAsia="x-none"/>
    </w:rPr>
  </w:style>
  <w:style w:type="character" w:styleId="ac">
    <w:name w:val="Strong"/>
    <w:uiPriority w:val="22"/>
    <w:qFormat/>
    <w:rsid w:val="000829BF"/>
    <w:rPr>
      <w:b/>
      <w:bCs/>
    </w:rPr>
  </w:style>
  <w:style w:type="paragraph" w:customStyle="1" w:styleId="rvps7">
    <w:name w:val="rvps7"/>
    <w:basedOn w:val="a"/>
    <w:rsid w:val="000829B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5">
    <w:name w:val="rvts15"/>
    <w:rsid w:val="000829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ata_ostrovska@ukr.ne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4F065-FF94-42A7-A9D0-1D7E1007E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7</Pages>
  <Words>11183</Words>
  <Characters>6375</Characters>
  <Application>Microsoft Office Word</Application>
  <DocSecurity>0</DocSecurity>
  <Lines>53</Lines>
  <Paragraphs>35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8</cp:revision>
  <cp:lastPrinted>2024-09-15T18:10:00Z</cp:lastPrinted>
  <dcterms:created xsi:type="dcterms:W3CDTF">2025-10-02T14:54:00Z</dcterms:created>
  <dcterms:modified xsi:type="dcterms:W3CDTF">2025-11-11T19:53:00Z</dcterms:modified>
</cp:coreProperties>
</file>