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A2274" w14:textId="77777777" w:rsidR="007A3725" w:rsidRPr="006E52C7" w:rsidRDefault="007A3725" w:rsidP="007A3725">
      <w:pPr>
        <w:tabs>
          <w:tab w:val="left" w:pos="5940"/>
        </w:tabs>
        <w:spacing w:after="0" w:line="240" w:lineRule="auto"/>
        <w:ind w:left="5387"/>
        <w:rPr>
          <w:rFonts w:ascii="Times New Roman" w:eastAsia="Arial Unicode MS" w:hAnsi="Times New Roman" w:cs="Times New Roman"/>
          <w:color w:val="000000"/>
          <w:sz w:val="24"/>
          <w:szCs w:val="24"/>
          <w:lang w:val="uk-UA"/>
        </w:rPr>
      </w:pPr>
      <w:r w:rsidRPr="006E52C7">
        <w:rPr>
          <w:rFonts w:ascii="Times New Roman" w:eastAsia="Arial Unicode MS" w:hAnsi="Times New Roman" w:cs="Times New Roman"/>
          <w:noProof/>
          <w:color w:val="000000"/>
          <w:sz w:val="24"/>
          <w:szCs w:val="24"/>
          <w:lang w:val="uk-UA"/>
        </w:rPr>
        <w:drawing>
          <wp:anchor distT="0" distB="0" distL="114300" distR="114300" simplePos="0" relativeHeight="251657728" behindDoc="0" locked="0" layoutInCell="1" allowOverlap="1" wp14:anchorId="527F8B70" wp14:editId="0215189D">
            <wp:simplePos x="0" y="0"/>
            <wp:positionH relativeFrom="margin">
              <wp:posOffset>2669540</wp:posOffset>
            </wp:positionH>
            <wp:positionV relativeFrom="paragraph">
              <wp:posOffset>160020</wp:posOffset>
            </wp:positionV>
            <wp:extent cx="1590675" cy="1581150"/>
            <wp:effectExtent l="38100" t="57150" r="47625" b="5715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20014026">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E52C7">
        <w:rPr>
          <w:rFonts w:ascii="Times New Roman" w:eastAsia="Arial Unicode MS" w:hAnsi="Times New Roman" w:cs="Times New Roman"/>
          <w:b/>
          <w:color w:val="000000"/>
          <w:sz w:val="24"/>
          <w:szCs w:val="24"/>
          <w:lang w:val="uk-UA"/>
        </w:rPr>
        <w:t>ЗАТВЕРДЖУЮ</w:t>
      </w:r>
    </w:p>
    <w:p w14:paraId="4F887DA1" w14:textId="77777777" w:rsidR="007A3725" w:rsidRPr="006E52C7" w:rsidRDefault="007A3725" w:rsidP="007A3725">
      <w:pPr>
        <w:spacing w:after="0" w:line="240" w:lineRule="auto"/>
        <w:ind w:left="5387"/>
        <w:rPr>
          <w:rFonts w:ascii="Times New Roman" w:eastAsia="Arial Unicode MS" w:hAnsi="Times New Roman" w:cs="Times New Roman"/>
          <w:color w:val="000000"/>
          <w:sz w:val="24"/>
          <w:szCs w:val="24"/>
          <w:lang w:val="uk-UA"/>
        </w:rPr>
      </w:pPr>
      <w:r w:rsidRPr="006E52C7">
        <w:rPr>
          <w:rFonts w:ascii="Times New Roman" w:eastAsia="Arial Unicode MS" w:hAnsi="Times New Roman" w:cs="Times New Roman"/>
          <w:noProof/>
          <w:color w:val="000000"/>
          <w:sz w:val="24"/>
          <w:szCs w:val="24"/>
          <w:lang w:val="uk-UA"/>
        </w:rPr>
        <w:drawing>
          <wp:anchor distT="0" distB="0" distL="114300" distR="114300" simplePos="0" relativeHeight="251656704" behindDoc="1" locked="0" layoutInCell="1" allowOverlap="1" wp14:anchorId="7E5DF91A" wp14:editId="762A51E1">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E52C7">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424859E3" w14:textId="77777777" w:rsidR="007A3725" w:rsidRPr="006E52C7" w:rsidRDefault="007A3725" w:rsidP="007A3725">
      <w:pPr>
        <w:spacing w:after="0" w:line="240" w:lineRule="auto"/>
        <w:ind w:left="5387"/>
        <w:rPr>
          <w:rFonts w:ascii="Times New Roman" w:eastAsia="Arial Unicode MS" w:hAnsi="Times New Roman" w:cs="Times New Roman"/>
          <w:color w:val="000000"/>
          <w:sz w:val="24"/>
          <w:szCs w:val="24"/>
          <w:lang w:val="uk-UA"/>
        </w:rPr>
      </w:pPr>
    </w:p>
    <w:p w14:paraId="6CAD2F7B" w14:textId="77777777" w:rsidR="007A3725" w:rsidRPr="006E52C7" w:rsidRDefault="007A3725" w:rsidP="007A3725">
      <w:pPr>
        <w:spacing w:before="120" w:after="0" w:line="360" w:lineRule="auto"/>
        <w:ind w:left="5387"/>
        <w:rPr>
          <w:rFonts w:ascii="Times New Roman" w:eastAsia="Arial Unicode MS" w:hAnsi="Times New Roman" w:cs="Times New Roman"/>
          <w:color w:val="000000"/>
          <w:sz w:val="24"/>
          <w:szCs w:val="24"/>
          <w:lang w:val="uk-UA"/>
        </w:rPr>
      </w:pPr>
      <w:r w:rsidRPr="006E52C7">
        <w:rPr>
          <w:rFonts w:ascii="Times New Roman" w:eastAsia="Arial Unicode MS" w:hAnsi="Times New Roman" w:cs="Times New Roman"/>
          <w:color w:val="000000"/>
          <w:sz w:val="24"/>
          <w:szCs w:val="24"/>
          <w:lang w:val="uk-UA"/>
        </w:rPr>
        <w:t>___________ М. Є. Чайковський</w:t>
      </w:r>
    </w:p>
    <w:p w14:paraId="4B036F9A" w14:textId="77777777" w:rsidR="007A3725" w:rsidRPr="006E52C7" w:rsidRDefault="007A3725" w:rsidP="007A3725">
      <w:pPr>
        <w:spacing w:after="0" w:line="360" w:lineRule="auto"/>
        <w:ind w:left="5387"/>
        <w:rPr>
          <w:rFonts w:ascii="Times New Roman" w:eastAsia="Times New Roman" w:hAnsi="Times New Roman" w:cs="Times New Roman"/>
          <w:sz w:val="24"/>
          <w:szCs w:val="24"/>
          <w:lang w:val="uk-UA" w:eastAsia="x-none"/>
        </w:rPr>
      </w:pPr>
      <w:r w:rsidRPr="006E52C7">
        <w:rPr>
          <w:rFonts w:ascii="Times New Roman" w:eastAsia="Times New Roman" w:hAnsi="Times New Roman" w:cs="Times New Roman"/>
          <w:sz w:val="24"/>
          <w:szCs w:val="24"/>
          <w:lang w:val="uk-UA" w:eastAsia="x-none"/>
        </w:rPr>
        <w:t>„</w:t>
      </w:r>
      <w:r w:rsidRPr="006E52C7">
        <w:rPr>
          <w:rFonts w:ascii="Times New Roman" w:eastAsia="Times New Roman" w:hAnsi="Times New Roman" w:cs="Times New Roman"/>
          <w:sz w:val="24"/>
          <w:szCs w:val="24"/>
          <w:u w:val="single"/>
          <w:lang w:val="uk-UA" w:eastAsia="x-none"/>
        </w:rPr>
        <w:t xml:space="preserve"> 01 </w:t>
      </w:r>
      <w:r w:rsidRPr="006E52C7">
        <w:rPr>
          <w:rFonts w:ascii="Times New Roman" w:eastAsia="Times New Roman" w:hAnsi="Times New Roman" w:cs="Times New Roman"/>
          <w:sz w:val="24"/>
          <w:szCs w:val="24"/>
          <w:lang w:val="uk-UA" w:eastAsia="x-none"/>
        </w:rPr>
        <w:t>”</w:t>
      </w:r>
      <w:r w:rsidRPr="006E52C7">
        <w:rPr>
          <w:rFonts w:ascii="Times New Roman" w:eastAsia="Times New Roman" w:hAnsi="Times New Roman" w:cs="Times New Roman"/>
          <w:sz w:val="24"/>
          <w:szCs w:val="24"/>
          <w:u w:val="single"/>
          <w:lang w:val="uk-UA" w:eastAsia="x-none"/>
        </w:rPr>
        <w:t xml:space="preserve">      09      </w:t>
      </w:r>
      <w:r w:rsidRPr="006E52C7">
        <w:rPr>
          <w:rFonts w:ascii="Times New Roman" w:eastAsia="Times New Roman" w:hAnsi="Times New Roman" w:cs="Times New Roman"/>
          <w:sz w:val="24"/>
          <w:szCs w:val="24"/>
          <w:lang w:val="uk-UA" w:eastAsia="x-none"/>
        </w:rPr>
        <w:t>2025 р.</w:t>
      </w:r>
    </w:p>
    <w:p w14:paraId="5DDD52C4" w14:textId="77777777" w:rsidR="007A3725" w:rsidRPr="006E52C7" w:rsidRDefault="007A3725" w:rsidP="007A3725">
      <w:pPr>
        <w:spacing w:after="0" w:line="240" w:lineRule="auto"/>
        <w:ind w:firstLine="709"/>
        <w:rPr>
          <w:rFonts w:ascii="Times New Roman" w:eastAsia="Arial Unicode MS" w:hAnsi="Times New Roman" w:cs="Times New Roman"/>
          <w:color w:val="000000"/>
          <w:sz w:val="24"/>
          <w:szCs w:val="24"/>
          <w:lang w:val="uk-UA"/>
        </w:rPr>
      </w:pPr>
    </w:p>
    <w:p w14:paraId="0EBD11A8" w14:textId="77777777" w:rsidR="007A3725" w:rsidRPr="006E52C7" w:rsidRDefault="007A3725" w:rsidP="007A3725">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065B1574" w14:textId="77777777" w:rsidR="007A3725" w:rsidRPr="006E52C7"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r w:rsidRPr="006E52C7">
        <w:rPr>
          <w:rFonts w:ascii="Times New Roman" w:eastAsia="Arial Unicode MS" w:hAnsi="Times New Roman" w:cs="Times New Roman"/>
          <w:b/>
          <w:bCs/>
          <w:color w:val="000000"/>
          <w:sz w:val="24"/>
          <w:szCs w:val="24"/>
          <w:lang w:val="uk-UA"/>
        </w:rPr>
        <w:t xml:space="preserve">СИЛАБУС </w:t>
      </w:r>
    </w:p>
    <w:p w14:paraId="6F52B830" w14:textId="77777777" w:rsidR="007A3725" w:rsidRPr="006E52C7"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r w:rsidRPr="006E52C7">
        <w:rPr>
          <w:rFonts w:ascii="Times New Roman" w:eastAsia="Arial Unicode MS" w:hAnsi="Times New Roman" w:cs="Times New Roman"/>
          <w:b/>
          <w:bCs/>
          <w:color w:val="000000"/>
          <w:sz w:val="24"/>
          <w:szCs w:val="24"/>
          <w:lang w:val="uk-UA"/>
        </w:rPr>
        <w:t>навчальної дисципліни</w:t>
      </w:r>
      <w:bookmarkEnd w:id="0"/>
    </w:p>
    <w:tbl>
      <w:tblPr>
        <w:tblStyle w:val="a3"/>
        <w:tblW w:w="10571" w:type="dxa"/>
        <w:tblInd w:w="-375" w:type="dxa"/>
        <w:tblLook w:val="04A0" w:firstRow="1" w:lastRow="0" w:firstColumn="1" w:lastColumn="0" w:noHBand="0" w:noVBand="1"/>
      </w:tblPr>
      <w:tblGrid>
        <w:gridCol w:w="2869"/>
        <w:gridCol w:w="7702"/>
      </w:tblGrid>
      <w:tr w:rsidR="007A3725" w:rsidRPr="006E52C7" w14:paraId="368D0C55" w14:textId="77777777" w:rsidTr="00C35B97">
        <w:tc>
          <w:tcPr>
            <w:tcW w:w="2869" w:type="dxa"/>
          </w:tcPr>
          <w:p w14:paraId="304144B5"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 xml:space="preserve">Повна назва дисципліни </w:t>
            </w:r>
            <w:r w:rsidRPr="006E52C7">
              <w:rPr>
                <w:rFonts w:ascii="Times New Roman" w:eastAsia="Arial Unicode MS" w:hAnsi="Times New Roman" w:cs="Times New Roman"/>
                <w:bCs/>
                <w:color w:val="000000"/>
                <w:sz w:val="24"/>
                <w:szCs w:val="24"/>
                <w:lang w:val="uk-UA"/>
              </w:rPr>
              <w:t>(державною мовою)</w:t>
            </w:r>
          </w:p>
        </w:tc>
        <w:tc>
          <w:tcPr>
            <w:tcW w:w="7702" w:type="dxa"/>
            <w:vAlign w:val="center"/>
          </w:tcPr>
          <w:p w14:paraId="52F5B0D0" w14:textId="59B30ABF" w:rsidR="007A3725" w:rsidRPr="006E52C7" w:rsidRDefault="000044A2" w:rsidP="00C35B97">
            <w:pPr>
              <w:spacing w:after="0"/>
              <w:rPr>
                <w:rFonts w:ascii="Times New Roman" w:eastAsia="Arial Unicode MS" w:hAnsi="Times New Roman" w:cs="Times New Roman"/>
                <w:b/>
                <w:color w:val="000000"/>
                <w:sz w:val="24"/>
                <w:szCs w:val="24"/>
                <w:lang w:val="uk-UA"/>
              </w:rPr>
            </w:pPr>
            <w:r w:rsidRPr="006E52C7">
              <w:rPr>
                <w:rFonts w:ascii="Times New Roman" w:hAnsi="Times New Roman" w:cs="Times New Roman"/>
                <w:b/>
                <w:bCs/>
                <w:color w:val="000000"/>
                <w:sz w:val="24"/>
                <w:szCs w:val="28"/>
                <w:lang w:val="uk-UA"/>
              </w:rPr>
              <w:t>Стратегії викладання в інклюзивному навчальному закладі</w:t>
            </w:r>
          </w:p>
        </w:tc>
      </w:tr>
      <w:tr w:rsidR="007A3725" w:rsidRPr="006E52C7" w14:paraId="0FC35CA9" w14:textId="77777777" w:rsidTr="00C35B97">
        <w:tc>
          <w:tcPr>
            <w:tcW w:w="2869" w:type="dxa"/>
          </w:tcPr>
          <w:p w14:paraId="5C1EDA84"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Спеціальність</w:t>
            </w:r>
          </w:p>
        </w:tc>
        <w:tc>
          <w:tcPr>
            <w:tcW w:w="7702" w:type="dxa"/>
          </w:tcPr>
          <w:p w14:paraId="26B1D84A"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color w:val="000000"/>
                <w:sz w:val="24"/>
                <w:szCs w:val="24"/>
                <w:lang w:val="uk-UA"/>
              </w:rPr>
              <w:t>231 Соціальна робота</w:t>
            </w:r>
          </w:p>
        </w:tc>
      </w:tr>
      <w:tr w:rsidR="007A3725" w:rsidRPr="006E52C7" w14:paraId="384B5E92" w14:textId="77777777" w:rsidTr="00C35B97">
        <w:tc>
          <w:tcPr>
            <w:tcW w:w="2869" w:type="dxa"/>
          </w:tcPr>
          <w:p w14:paraId="54C687B3"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Освітня програма</w:t>
            </w:r>
          </w:p>
        </w:tc>
        <w:tc>
          <w:tcPr>
            <w:tcW w:w="7702" w:type="dxa"/>
          </w:tcPr>
          <w:p w14:paraId="5F50C2BB"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w:t>
            </w:r>
          </w:p>
        </w:tc>
      </w:tr>
      <w:tr w:rsidR="007A3725" w:rsidRPr="006E52C7" w14:paraId="670EB971" w14:textId="77777777" w:rsidTr="00C35B97">
        <w:tc>
          <w:tcPr>
            <w:tcW w:w="2869" w:type="dxa"/>
          </w:tcPr>
          <w:p w14:paraId="3E77CA53"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Рівень освіти</w:t>
            </w:r>
          </w:p>
        </w:tc>
        <w:tc>
          <w:tcPr>
            <w:tcW w:w="7702" w:type="dxa"/>
          </w:tcPr>
          <w:p w14:paraId="1499B057"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перший (бакалаврський) рівень</w:t>
            </w:r>
          </w:p>
        </w:tc>
      </w:tr>
      <w:tr w:rsidR="007A3725" w:rsidRPr="006E52C7" w14:paraId="152DB678" w14:textId="77777777" w:rsidTr="00C35B97">
        <w:tc>
          <w:tcPr>
            <w:tcW w:w="2869" w:type="dxa"/>
          </w:tcPr>
          <w:p w14:paraId="3AED1AF6"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Статус навчальної дисципліни</w:t>
            </w:r>
          </w:p>
        </w:tc>
        <w:tc>
          <w:tcPr>
            <w:tcW w:w="7702" w:type="dxa"/>
          </w:tcPr>
          <w:p w14:paraId="35303353" w14:textId="2C364772" w:rsidR="007A3725" w:rsidRPr="006E52C7" w:rsidRDefault="006E52C7"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обов’язкова</w:t>
            </w:r>
          </w:p>
        </w:tc>
      </w:tr>
      <w:tr w:rsidR="007A3725" w:rsidRPr="006E52C7" w14:paraId="252BD8C9" w14:textId="77777777" w:rsidTr="00C35B97">
        <w:tc>
          <w:tcPr>
            <w:tcW w:w="2869" w:type="dxa"/>
          </w:tcPr>
          <w:p w14:paraId="15BDDFBB"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Курс і семестр вивчення</w:t>
            </w:r>
          </w:p>
        </w:tc>
        <w:tc>
          <w:tcPr>
            <w:tcW w:w="7702" w:type="dxa"/>
          </w:tcPr>
          <w:p w14:paraId="303CBD03" w14:textId="34E8CAE1" w:rsidR="007A3725" w:rsidRPr="006E52C7" w:rsidRDefault="00B13B3C"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r w:rsidR="007A3725" w:rsidRPr="006E52C7">
              <w:rPr>
                <w:rFonts w:ascii="Times New Roman" w:eastAsia="Arial Unicode MS" w:hAnsi="Times New Roman" w:cs="Times New Roman"/>
                <w:bCs/>
                <w:color w:val="000000"/>
                <w:sz w:val="24"/>
                <w:szCs w:val="24"/>
                <w:lang w:val="uk-UA"/>
              </w:rPr>
              <w:t xml:space="preserve"> курс, </w:t>
            </w:r>
            <w:r w:rsidR="006E52C7" w:rsidRPr="006E52C7">
              <w:rPr>
                <w:rFonts w:ascii="Times New Roman" w:eastAsia="Arial Unicode MS" w:hAnsi="Times New Roman" w:cs="Times New Roman"/>
                <w:bCs/>
                <w:color w:val="000000"/>
                <w:sz w:val="24"/>
                <w:szCs w:val="24"/>
                <w:lang w:val="uk-UA"/>
              </w:rPr>
              <w:t>8</w:t>
            </w:r>
            <w:r w:rsidR="007A3725" w:rsidRPr="006E52C7">
              <w:rPr>
                <w:rFonts w:ascii="Times New Roman" w:eastAsia="Arial Unicode MS" w:hAnsi="Times New Roman" w:cs="Times New Roman"/>
                <w:bCs/>
                <w:color w:val="000000"/>
                <w:sz w:val="24"/>
                <w:szCs w:val="24"/>
                <w:lang w:val="uk-UA"/>
              </w:rPr>
              <w:t xml:space="preserve"> семестр</w:t>
            </w:r>
          </w:p>
        </w:tc>
      </w:tr>
      <w:tr w:rsidR="007A3725" w:rsidRPr="006E52C7" w14:paraId="405F1A5F" w14:textId="77777777" w:rsidTr="00C35B97">
        <w:tc>
          <w:tcPr>
            <w:tcW w:w="2869" w:type="dxa"/>
          </w:tcPr>
          <w:p w14:paraId="1E284F71"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Кількість кредитів ЄКТС</w:t>
            </w:r>
          </w:p>
        </w:tc>
        <w:tc>
          <w:tcPr>
            <w:tcW w:w="7702" w:type="dxa"/>
          </w:tcPr>
          <w:p w14:paraId="0B7C7347"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r>
      <w:tr w:rsidR="007A3725" w:rsidRPr="006E52C7" w14:paraId="6B0D7067" w14:textId="77777777" w:rsidTr="00C35B97">
        <w:tc>
          <w:tcPr>
            <w:tcW w:w="2869" w:type="dxa"/>
            <w:vMerge w:val="restart"/>
          </w:tcPr>
          <w:p w14:paraId="1B839577"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6E52C7">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702" w:type="dxa"/>
          </w:tcPr>
          <w:p w14:paraId="2209BFBD" w14:textId="3A7E23AD"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 xml:space="preserve">Лекції </w:t>
            </w:r>
            <w:r w:rsidR="00B13B3C" w:rsidRPr="006E52C7">
              <w:rPr>
                <w:rFonts w:ascii="Times New Roman" w:eastAsia="Arial Unicode MS" w:hAnsi="Times New Roman" w:cs="Times New Roman"/>
                <w:bCs/>
                <w:color w:val="000000"/>
                <w:sz w:val="24"/>
                <w:szCs w:val="24"/>
                <w:lang w:val="uk-UA"/>
              </w:rPr>
              <w:t>30</w:t>
            </w:r>
            <w:r w:rsidRPr="006E52C7">
              <w:rPr>
                <w:rFonts w:ascii="Times New Roman" w:eastAsia="Arial Unicode MS" w:hAnsi="Times New Roman" w:cs="Times New Roman"/>
                <w:bCs/>
                <w:color w:val="000000"/>
                <w:sz w:val="24"/>
                <w:szCs w:val="24"/>
                <w:lang w:val="uk-UA"/>
              </w:rPr>
              <w:t>/</w:t>
            </w:r>
            <w:r w:rsidR="00B13B3C" w:rsidRPr="006E52C7">
              <w:rPr>
                <w:rFonts w:ascii="Times New Roman" w:eastAsia="Arial Unicode MS" w:hAnsi="Times New Roman" w:cs="Times New Roman"/>
                <w:bCs/>
                <w:color w:val="000000"/>
                <w:sz w:val="24"/>
                <w:szCs w:val="24"/>
                <w:lang w:val="uk-UA"/>
              </w:rPr>
              <w:t>6</w:t>
            </w:r>
            <w:r w:rsidRPr="006E52C7">
              <w:rPr>
                <w:rFonts w:ascii="Times New Roman" w:eastAsia="Arial Unicode MS" w:hAnsi="Times New Roman" w:cs="Times New Roman"/>
                <w:bCs/>
                <w:color w:val="000000"/>
                <w:sz w:val="24"/>
                <w:szCs w:val="24"/>
                <w:lang w:val="uk-UA"/>
              </w:rPr>
              <w:t xml:space="preserve"> год.</w:t>
            </w:r>
          </w:p>
        </w:tc>
      </w:tr>
      <w:tr w:rsidR="007A3725" w:rsidRPr="006E52C7" w14:paraId="7359E4E5" w14:textId="77777777" w:rsidTr="00C35B97">
        <w:tc>
          <w:tcPr>
            <w:tcW w:w="2869" w:type="dxa"/>
            <w:vMerge/>
          </w:tcPr>
          <w:p w14:paraId="7D9E08D7"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32C60FD3" w14:textId="6C40F874" w:rsidR="007A3725" w:rsidRPr="006E52C7" w:rsidRDefault="00A51708"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Семінарські</w:t>
            </w:r>
            <w:r w:rsidR="007A3725" w:rsidRPr="006E52C7">
              <w:rPr>
                <w:rFonts w:ascii="Times New Roman" w:eastAsia="Arial Unicode MS" w:hAnsi="Times New Roman" w:cs="Times New Roman"/>
                <w:bCs/>
                <w:color w:val="000000"/>
                <w:sz w:val="24"/>
                <w:szCs w:val="24"/>
                <w:lang w:val="uk-UA"/>
              </w:rPr>
              <w:t xml:space="preserve"> </w:t>
            </w:r>
            <w:r w:rsidR="00ED42A9" w:rsidRPr="006E52C7">
              <w:rPr>
                <w:rFonts w:ascii="Times New Roman" w:eastAsia="Arial Unicode MS" w:hAnsi="Times New Roman" w:cs="Times New Roman"/>
                <w:bCs/>
                <w:color w:val="000000"/>
                <w:sz w:val="24"/>
                <w:szCs w:val="24"/>
                <w:lang w:val="uk-UA"/>
              </w:rPr>
              <w:t xml:space="preserve">– </w:t>
            </w:r>
            <w:r w:rsidR="00B13B3C" w:rsidRPr="006E52C7">
              <w:rPr>
                <w:rFonts w:ascii="Times New Roman" w:eastAsia="Arial Unicode MS" w:hAnsi="Times New Roman" w:cs="Times New Roman"/>
                <w:bCs/>
                <w:color w:val="000000"/>
                <w:sz w:val="24"/>
                <w:szCs w:val="24"/>
                <w:lang w:val="uk-UA"/>
              </w:rPr>
              <w:t>20</w:t>
            </w:r>
            <w:r w:rsidR="00ED42A9" w:rsidRPr="006E52C7">
              <w:rPr>
                <w:rFonts w:ascii="Times New Roman" w:eastAsia="Arial Unicode MS" w:hAnsi="Times New Roman" w:cs="Times New Roman"/>
                <w:bCs/>
                <w:color w:val="000000"/>
                <w:sz w:val="24"/>
                <w:szCs w:val="24"/>
                <w:lang w:val="uk-UA"/>
              </w:rPr>
              <w:t>/</w:t>
            </w:r>
            <w:r w:rsidR="00B13B3C" w:rsidRPr="006E52C7">
              <w:rPr>
                <w:rFonts w:ascii="Times New Roman" w:eastAsia="Arial Unicode MS" w:hAnsi="Times New Roman" w:cs="Times New Roman"/>
                <w:bCs/>
                <w:color w:val="000000"/>
                <w:sz w:val="24"/>
                <w:szCs w:val="24"/>
                <w:lang w:val="uk-UA"/>
              </w:rPr>
              <w:t>6</w:t>
            </w:r>
            <w:r w:rsidR="00ED42A9" w:rsidRPr="006E52C7">
              <w:rPr>
                <w:rFonts w:ascii="Times New Roman" w:eastAsia="Arial Unicode MS" w:hAnsi="Times New Roman" w:cs="Times New Roman"/>
                <w:bCs/>
                <w:color w:val="000000"/>
                <w:sz w:val="24"/>
                <w:szCs w:val="24"/>
                <w:lang w:val="uk-UA"/>
              </w:rPr>
              <w:t xml:space="preserve"> год.</w:t>
            </w:r>
          </w:p>
        </w:tc>
      </w:tr>
      <w:tr w:rsidR="007A3725" w:rsidRPr="006E52C7" w14:paraId="358D72F6" w14:textId="77777777" w:rsidTr="00C35B97">
        <w:tc>
          <w:tcPr>
            <w:tcW w:w="2869" w:type="dxa"/>
            <w:vMerge/>
          </w:tcPr>
          <w:p w14:paraId="5AAF1DD3"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0B181294" w14:textId="160F1872"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 xml:space="preserve">Самостійна робота </w:t>
            </w:r>
            <w:r w:rsidR="00167239" w:rsidRPr="006E52C7">
              <w:rPr>
                <w:rFonts w:ascii="Times New Roman" w:eastAsia="Arial Unicode MS" w:hAnsi="Times New Roman" w:cs="Times New Roman"/>
                <w:bCs/>
                <w:color w:val="000000"/>
                <w:sz w:val="24"/>
                <w:szCs w:val="24"/>
                <w:lang w:val="uk-UA"/>
              </w:rPr>
              <w:t>7</w:t>
            </w:r>
            <w:r w:rsidR="006D6640" w:rsidRPr="006E52C7">
              <w:rPr>
                <w:rFonts w:ascii="Times New Roman" w:eastAsia="Arial Unicode MS" w:hAnsi="Times New Roman" w:cs="Times New Roman"/>
                <w:bCs/>
                <w:color w:val="000000"/>
                <w:sz w:val="24"/>
                <w:szCs w:val="24"/>
                <w:lang w:val="uk-UA"/>
              </w:rPr>
              <w:t>0</w:t>
            </w:r>
            <w:r w:rsidRPr="006E52C7">
              <w:rPr>
                <w:rFonts w:ascii="Times New Roman" w:eastAsia="Arial Unicode MS" w:hAnsi="Times New Roman" w:cs="Times New Roman"/>
                <w:bCs/>
                <w:color w:val="000000"/>
                <w:sz w:val="24"/>
                <w:szCs w:val="24"/>
                <w:lang w:val="uk-UA"/>
              </w:rPr>
              <w:t>/</w:t>
            </w:r>
            <w:r w:rsidR="006D6640" w:rsidRPr="006E52C7">
              <w:rPr>
                <w:rFonts w:ascii="Times New Roman" w:eastAsia="Arial Unicode MS" w:hAnsi="Times New Roman" w:cs="Times New Roman"/>
                <w:bCs/>
                <w:color w:val="000000"/>
                <w:sz w:val="24"/>
                <w:szCs w:val="24"/>
                <w:lang w:val="uk-UA"/>
              </w:rPr>
              <w:t>108</w:t>
            </w:r>
            <w:r w:rsidRPr="006E52C7">
              <w:rPr>
                <w:rFonts w:ascii="Times New Roman" w:eastAsia="Arial Unicode MS" w:hAnsi="Times New Roman" w:cs="Times New Roman"/>
                <w:bCs/>
                <w:color w:val="000000"/>
                <w:sz w:val="24"/>
                <w:szCs w:val="24"/>
                <w:lang w:val="uk-UA"/>
              </w:rPr>
              <w:t xml:space="preserve"> год.</w:t>
            </w:r>
          </w:p>
        </w:tc>
      </w:tr>
      <w:tr w:rsidR="007A3725" w:rsidRPr="006E52C7" w14:paraId="7D8708B1" w14:textId="77777777" w:rsidTr="00C35B97">
        <w:tc>
          <w:tcPr>
            <w:tcW w:w="2869" w:type="dxa"/>
          </w:tcPr>
          <w:p w14:paraId="0E800DE1"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Вид індивідуального завдання</w:t>
            </w:r>
          </w:p>
        </w:tc>
        <w:tc>
          <w:tcPr>
            <w:tcW w:w="7702" w:type="dxa"/>
          </w:tcPr>
          <w:p w14:paraId="61A1214A"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Реферат/тести</w:t>
            </w:r>
          </w:p>
        </w:tc>
      </w:tr>
      <w:tr w:rsidR="007A3725" w:rsidRPr="006E52C7" w14:paraId="7259F0F3" w14:textId="77777777" w:rsidTr="00C35B97">
        <w:tc>
          <w:tcPr>
            <w:tcW w:w="2869" w:type="dxa"/>
          </w:tcPr>
          <w:p w14:paraId="40657552"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Форма підсумкового контролю</w:t>
            </w:r>
          </w:p>
        </w:tc>
        <w:tc>
          <w:tcPr>
            <w:tcW w:w="7702" w:type="dxa"/>
          </w:tcPr>
          <w:p w14:paraId="0F52B0EB" w14:textId="395FB1B6"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Е</w:t>
            </w:r>
            <w:r w:rsidR="006E52C7" w:rsidRPr="006E52C7">
              <w:rPr>
                <w:rFonts w:ascii="Times New Roman" w:eastAsia="Arial Unicode MS" w:hAnsi="Times New Roman" w:cs="Times New Roman"/>
                <w:bCs/>
                <w:color w:val="000000"/>
                <w:sz w:val="24"/>
                <w:szCs w:val="24"/>
                <w:lang w:val="uk-UA"/>
              </w:rPr>
              <w:t>к</w:t>
            </w:r>
            <w:r w:rsidRPr="006E52C7">
              <w:rPr>
                <w:rFonts w:ascii="Times New Roman" w:eastAsia="Arial Unicode MS" w:hAnsi="Times New Roman" w:cs="Times New Roman"/>
                <w:bCs/>
                <w:color w:val="000000"/>
                <w:sz w:val="24"/>
                <w:szCs w:val="24"/>
                <w:lang w:val="uk-UA"/>
              </w:rPr>
              <w:t>замен</w:t>
            </w:r>
          </w:p>
        </w:tc>
      </w:tr>
      <w:tr w:rsidR="007A3725" w:rsidRPr="006E52C7" w14:paraId="1EB6559A" w14:textId="77777777" w:rsidTr="00C35B97">
        <w:tc>
          <w:tcPr>
            <w:tcW w:w="2869" w:type="dxa"/>
          </w:tcPr>
          <w:p w14:paraId="7F7D8259"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702" w:type="dxa"/>
          </w:tcPr>
          <w:p w14:paraId="55BE8F40" w14:textId="77777777" w:rsidR="00167239" w:rsidRPr="006E52C7" w:rsidRDefault="00167239" w:rsidP="00167239">
            <w:pPr>
              <w:tabs>
                <w:tab w:val="left" w:pos="2030"/>
                <w:tab w:val="left" w:pos="9355"/>
              </w:tabs>
              <w:suppressAutoHyphens/>
              <w:autoSpaceDN w:val="0"/>
              <w:spacing w:after="0" w:line="240" w:lineRule="auto"/>
              <w:jc w:val="both"/>
              <w:rPr>
                <w:rFonts w:ascii="Times New Roman" w:eastAsia="Noto Sans CJK SC Regular" w:hAnsi="Times New Roman" w:cs="Times New Roman"/>
                <w:kern w:val="3"/>
                <w:sz w:val="24"/>
                <w:szCs w:val="24"/>
                <w:lang w:val="uk-UA" w:eastAsia="zh-CN" w:bidi="hi-IN"/>
              </w:rPr>
            </w:pPr>
            <w:r w:rsidRPr="006E52C7">
              <w:rPr>
                <w:rFonts w:ascii="Times New Roman" w:eastAsia="Noto Sans CJK SC Regular" w:hAnsi="Times New Roman" w:cs="Times New Roman"/>
                <w:kern w:val="3"/>
                <w:sz w:val="24"/>
                <w:szCs w:val="24"/>
                <w:lang w:val="uk-UA" w:eastAsia="zh-CN" w:bidi="hi-IN"/>
              </w:rPr>
              <w:t>https://vo.uu.edu.ua/course/view.php?id=17515</w:t>
            </w:r>
          </w:p>
          <w:p w14:paraId="0CFE9C14" w14:textId="5C298742"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p>
        </w:tc>
      </w:tr>
      <w:tr w:rsidR="007A3725" w:rsidRPr="006E52C7" w14:paraId="55FD4C93" w14:textId="77777777" w:rsidTr="00C35B97">
        <w:tc>
          <w:tcPr>
            <w:tcW w:w="2869" w:type="dxa"/>
          </w:tcPr>
          <w:p w14:paraId="53FEC079"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Кафедра</w:t>
            </w:r>
          </w:p>
        </w:tc>
        <w:tc>
          <w:tcPr>
            <w:tcW w:w="7702" w:type="dxa"/>
          </w:tcPr>
          <w:p w14:paraId="6F2ABF64" w14:textId="77777777" w:rsidR="007A3725" w:rsidRPr="006E52C7" w:rsidRDefault="00300BB4"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 xml:space="preserve">Психології </w:t>
            </w:r>
            <w:r w:rsidR="003A0FAB" w:rsidRPr="006E52C7">
              <w:rPr>
                <w:rFonts w:ascii="Times New Roman" w:eastAsia="Arial Unicode MS" w:hAnsi="Times New Roman" w:cs="Times New Roman"/>
                <w:bCs/>
                <w:color w:val="000000"/>
                <w:sz w:val="24"/>
                <w:szCs w:val="24"/>
                <w:lang w:val="uk-UA"/>
              </w:rPr>
              <w:t>та соціальної роботи</w:t>
            </w:r>
          </w:p>
        </w:tc>
      </w:tr>
      <w:tr w:rsidR="007A3725" w:rsidRPr="006E52C7" w14:paraId="34488C85" w14:textId="77777777" w:rsidTr="00C35B97">
        <w:tc>
          <w:tcPr>
            <w:tcW w:w="2869" w:type="dxa"/>
          </w:tcPr>
          <w:p w14:paraId="716F76F2"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Викладач</w:t>
            </w:r>
          </w:p>
        </w:tc>
        <w:tc>
          <w:tcPr>
            <w:tcW w:w="7702" w:type="dxa"/>
          </w:tcPr>
          <w:p w14:paraId="5C33100F"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proofErr w:type="spellStart"/>
            <w:r w:rsidRPr="006E52C7">
              <w:rPr>
                <w:rFonts w:ascii="Times New Roman" w:eastAsia="Arial Unicode MS" w:hAnsi="Times New Roman" w:cs="Times New Roman"/>
                <w:bCs/>
                <w:color w:val="000000"/>
                <w:sz w:val="24"/>
                <w:szCs w:val="24"/>
                <w:lang w:val="uk-UA"/>
              </w:rPr>
              <w:t>Добровіцька</w:t>
            </w:r>
            <w:proofErr w:type="spellEnd"/>
            <w:r w:rsidRPr="006E52C7">
              <w:rPr>
                <w:rFonts w:ascii="Times New Roman" w:eastAsia="Arial Unicode MS" w:hAnsi="Times New Roman" w:cs="Times New Roman"/>
                <w:bCs/>
                <w:color w:val="000000"/>
                <w:sz w:val="24"/>
                <w:szCs w:val="24"/>
                <w:lang w:val="uk-UA"/>
              </w:rPr>
              <w:t xml:space="preserve"> Олена Олександрівна – </w:t>
            </w:r>
            <w:proofErr w:type="spellStart"/>
            <w:r w:rsidRPr="006E52C7">
              <w:rPr>
                <w:rFonts w:ascii="Times New Roman" w:eastAsia="Arial Unicode MS" w:hAnsi="Times New Roman" w:cs="Times New Roman"/>
                <w:bCs/>
                <w:color w:val="000000"/>
                <w:sz w:val="24"/>
                <w:szCs w:val="24"/>
                <w:lang w:val="uk-UA"/>
              </w:rPr>
              <w:t>к.пед.н</w:t>
            </w:r>
            <w:proofErr w:type="spellEnd"/>
            <w:r w:rsidRPr="006E52C7">
              <w:rPr>
                <w:rFonts w:ascii="Times New Roman" w:eastAsia="Arial Unicode MS" w:hAnsi="Times New Roman" w:cs="Times New Roman"/>
                <w:bCs/>
                <w:color w:val="000000"/>
                <w:sz w:val="24"/>
                <w:szCs w:val="24"/>
                <w:lang w:val="uk-UA"/>
              </w:rPr>
              <w:t xml:space="preserve">., доцент, доцент кафедри </w:t>
            </w:r>
            <w:r w:rsidR="00300BB4" w:rsidRPr="006E52C7">
              <w:rPr>
                <w:rFonts w:ascii="Times New Roman" w:eastAsia="Arial Unicode MS" w:hAnsi="Times New Roman" w:cs="Times New Roman"/>
                <w:bCs/>
                <w:color w:val="000000"/>
                <w:sz w:val="24"/>
                <w:szCs w:val="24"/>
                <w:lang w:val="uk-UA"/>
              </w:rPr>
              <w:t xml:space="preserve">психології та соціальної роботи </w:t>
            </w:r>
            <w:r w:rsidRPr="006E52C7">
              <w:rPr>
                <w:rFonts w:ascii="Times New Roman" w:eastAsia="Arial Unicode MS" w:hAnsi="Times New Roman" w:cs="Times New Roman"/>
                <w:bCs/>
                <w:color w:val="000000"/>
                <w:sz w:val="24"/>
                <w:szCs w:val="24"/>
                <w:lang w:val="uk-UA"/>
              </w:rPr>
              <w:t xml:space="preserve">Хмельницького інституту соціальних технологій </w:t>
            </w:r>
          </w:p>
          <w:p w14:paraId="2DFBE9E4"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https://hist.km.ua/index.php/component/content/article/253</w:t>
            </w:r>
          </w:p>
        </w:tc>
      </w:tr>
      <w:tr w:rsidR="007A3725" w:rsidRPr="006E52C7" w14:paraId="341B4D9A" w14:textId="77777777" w:rsidTr="00C35B97">
        <w:tc>
          <w:tcPr>
            <w:tcW w:w="2869" w:type="dxa"/>
          </w:tcPr>
          <w:p w14:paraId="5E43A919"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702" w:type="dxa"/>
          </w:tcPr>
          <w:p w14:paraId="64BB1BAA" w14:textId="77777777" w:rsidR="007A3725" w:rsidRPr="006E52C7" w:rsidRDefault="007A3725" w:rsidP="00C35B97">
            <w:pPr>
              <w:spacing w:after="0" w:line="240" w:lineRule="auto"/>
              <w:jc w:val="both"/>
              <w:rPr>
                <w:rFonts w:ascii="Times New Roman" w:eastAsia="Arial Unicode MS" w:hAnsi="Times New Roman" w:cs="Times New Roman"/>
                <w:sz w:val="24"/>
                <w:szCs w:val="24"/>
                <w:lang w:val="uk-UA"/>
              </w:rPr>
            </w:pPr>
            <w:r w:rsidRPr="006E52C7">
              <w:rPr>
                <w:rFonts w:ascii="Times New Roman" w:eastAsia="Arial Unicode MS" w:hAnsi="Times New Roman" w:cs="Times New Roman"/>
                <w:sz w:val="24"/>
                <w:szCs w:val="24"/>
                <w:lang w:val="uk-UA"/>
              </w:rPr>
              <w:t>Телефон інституту: (0382) 70-45-56</w:t>
            </w:r>
          </w:p>
          <w:p w14:paraId="79214510" w14:textId="77777777" w:rsidR="007A3725" w:rsidRPr="006E52C7" w:rsidRDefault="007A3725" w:rsidP="00C35B97">
            <w:pPr>
              <w:spacing w:after="0" w:line="240" w:lineRule="auto"/>
              <w:jc w:val="both"/>
              <w:rPr>
                <w:rFonts w:ascii="Times New Roman" w:eastAsia="Arial Unicode MS" w:hAnsi="Times New Roman" w:cs="Times New Roman"/>
                <w:sz w:val="24"/>
                <w:szCs w:val="24"/>
                <w:lang w:val="uk-UA"/>
              </w:rPr>
            </w:pPr>
            <w:r w:rsidRPr="006E52C7">
              <w:rPr>
                <w:rFonts w:ascii="Times New Roman" w:eastAsia="Arial Unicode MS" w:hAnsi="Times New Roman" w:cs="Times New Roman"/>
                <w:sz w:val="24"/>
                <w:szCs w:val="24"/>
                <w:lang w:val="uk-UA"/>
              </w:rPr>
              <w:t>Телефон викладача: 096-950-43-**</w:t>
            </w:r>
          </w:p>
          <w:p w14:paraId="0C635DC4" w14:textId="77777777" w:rsidR="007A3725" w:rsidRPr="006E52C7" w:rsidRDefault="007A3725" w:rsidP="00C35B97">
            <w:pPr>
              <w:spacing w:after="0" w:line="240" w:lineRule="auto"/>
              <w:jc w:val="both"/>
              <w:rPr>
                <w:rFonts w:ascii="Times New Roman" w:eastAsia="Arial Unicode MS" w:hAnsi="Times New Roman" w:cs="Times New Roman"/>
                <w:sz w:val="24"/>
                <w:szCs w:val="24"/>
                <w:lang w:val="uk-UA"/>
              </w:rPr>
            </w:pPr>
            <w:r w:rsidRPr="006E52C7">
              <w:rPr>
                <w:rFonts w:ascii="Times New Roman" w:eastAsia="Arial Unicode MS" w:hAnsi="Times New Roman" w:cs="Times New Roman"/>
                <w:sz w:val="24"/>
                <w:szCs w:val="24"/>
                <w:lang w:val="uk-UA"/>
              </w:rPr>
              <w:t xml:space="preserve">Електронна пошта: </w:t>
            </w:r>
            <w:bookmarkStart w:id="1" w:name="_Hlk55995770"/>
            <w:r w:rsidRPr="006E52C7">
              <w:rPr>
                <w:rFonts w:ascii="Times New Roman" w:eastAsia="Arial Unicode MS" w:hAnsi="Times New Roman" w:cs="Times New Roman"/>
                <w:sz w:val="24"/>
                <w:szCs w:val="24"/>
                <w:lang w:val="uk-UA"/>
              </w:rPr>
              <w:fldChar w:fldCharType="begin"/>
            </w:r>
            <w:r w:rsidRPr="006E52C7">
              <w:rPr>
                <w:rFonts w:ascii="Times New Roman" w:eastAsia="Arial Unicode MS" w:hAnsi="Times New Roman" w:cs="Times New Roman"/>
                <w:sz w:val="24"/>
                <w:szCs w:val="24"/>
                <w:lang w:val="uk-UA"/>
              </w:rPr>
              <w:instrText xml:space="preserve"> HYPERLINK "mailto:nata_ostrovska@ukr.net" </w:instrText>
            </w:r>
            <w:r w:rsidRPr="006E52C7">
              <w:rPr>
                <w:rFonts w:ascii="Times New Roman" w:eastAsia="Arial Unicode MS" w:hAnsi="Times New Roman" w:cs="Times New Roman"/>
                <w:sz w:val="24"/>
                <w:szCs w:val="24"/>
                <w:lang w:val="uk-UA"/>
              </w:rPr>
              <w:fldChar w:fldCharType="separate"/>
            </w:r>
            <w:r w:rsidRPr="006E52C7">
              <w:rPr>
                <w:rFonts w:ascii="Times New Roman" w:hAnsi="Times New Roman" w:cs="Times New Roman"/>
                <w:bCs/>
                <w:sz w:val="24"/>
                <w:szCs w:val="24"/>
                <w:lang w:val="uk-UA"/>
              </w:rPr>
              <w:t>L</w:t>
            </w:r>
            <w:r w:rsidRPr="006E52C7">
              <w:rPr>
                <w:rFonts w:ascii="Times New Roman" w:eastAsia="Arial Unicode MS" w:hAnsi="Times New Roman" w:cs="Times New Roman"/>
                <w:sz w:val="24"/>
                <w:szCs w:val="24"/>
                <w:lang w:val="uk-UA"/>
              </w:rPr>
              <w:t>ibaddobr</w:t>
            </w:r>
            <w:r w:rsidRPr="006E52C7">
              <w:rPr>
                <w:rFonts w:ascii="Times New Roman" w:hAnsi="Times New Roman" w:cs="Times New Roman"/>
                <w:bCs/>
                <w:sz w:val="24"/>
                <w:szCs w:val="24"/>
                <w:lang w:val="uk-UA"/>
              </w:rPr>
              <w:fldChar w:fldCharType="end"/>
            </w:r>
            <w:bookmarkEnd w:id="1"/>
            <w:r w:rsidRPr="006E52C7">
              <w:rPr>
                <w:rFonts w:ascii="Times New Roman" w:hAnsi="Times New Roman" w:cs="Times New Roman"/>
                <w:bCs/>
                <w:sz w:val="24"/>
                <w:szCs w:val="24"/>
                <w:lang w:val="uk-UA"/>
              </w:rPr>
              <w:t>@</w:t>
            </w:r>
            <w:r w:rsidRPr="006E52C7">
              <w:rPr>
                <w:rFonts w:ascii="Times New Roman" w:eastAsia="Arial Unicode MS" w:hAnsi="Times New Roman" w:cs="Times New Roman"/>
                <w:sz w:val="24"/>
                <w:szCs w:val="24"/>
                <w:lang w:val="uk-UA"/>
              </w:rPr>
              <w:t>gmail.com</w:t>
            </w:r>
          </w:p>
          <w:p w14:paraId="5B10F1DB" w14:textId="77777777" w:rsidR="007A3725" w:rsidRPr="006E52C7" w:rsidRDefault="007A3725" w:rsidP="00C35B97">
            <w:pPr>
              <w:spacing w:after="0" w:line="240" w:lineRule="auto"/>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sz w:val="24"/>
                <w:szCs w:val="24"/>
                <w:lang w:val="uk-UA"/>
              </w:rPr>
              <w:t>Кабінет: 25</w:t>
            </w:r>
          </w:p>
        </w:tc>
      </w:tr>
      <w:tr w:rsidR="007A3725" w:rsidRPr="006E52C7" w14:paraId="51C83204" w14:textId="77777777" w:rsidTr="00C35B97">
        <w:tc>
          <w:tcPr>
            <w:tcW w:w="10571" w:type="dxa"/>
            <w:gridSpan w:val="2"/>
          </w:tcPr>
          <w:p w14:paraId="167CEE21" w14:textId="6F12CD1D" w:rsidR="007A3725" w:rsidRPr="006E52C7" w:rsidRDefault="007A3725" w:rsidP="00C35B97">
            <w:pPr>
              <w:spacing w:after="0"/>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Анотація навчальної дисципліни</w:t>
            </w:r>
          </w:p>
        </w:tc>
      </w:tr>
      <w:tr w:rsidR="007A3725" w:rsidRPr="006E52C7" w14:paraId="5C5A09F5" w14:textId="77777777" w:rsidTr="00C35B97">
        <w:tc>
          <w:tcPr>
            <w:tcW w:w="2869" w:type="dxa"/>
          </w:tcPr>
          <w:p w14:paraId="0833AEFB"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Мета дисципліни</w:t>
            </w:r>
          </w:p>
        </w:tc>
        <w:tc>
          <w:tcPr>
            <w:tcW w:w="7702" w:type="dxa"/>
          </w:tcPr>
          <w:p w14:paraId="41CC7966" w14:textId="77777777" w:rsidR="007A3725" w:rsidRPr="006E52C7" w:rsidRDefault="00514E3B" w:rsidP="00C35B97">
            <w:pPr>
              <w:tabs>
                <w:tab w:val="left" w:pos="709"/>
              </w:tabs>
              <w:spacing w:after="0" w:line="240" w:lineRule="auto"/>
              <w:jc w:val="both"/>
              <w:rPr>
                <w:rFonts w:ascii="Times New Roman" w:eastAsia="Calibri" w:hAnsi="Times New Roman" w:cs="Times New Roman"/>
                <w:sz w:val="24"/>
                <w:szCs w:val="24"/>
                <w:lang w:val="uk-UA" w:eastAsia="ru-RU"/>
              </w:rPr>
            </w:pPr>
            <w:r w:rsidRPr="006E52C7">
              <w:rPr>
                <w:rFonts w:ascii="Times New Roman" w:eastAsia="Times New Roman" w:hAnsi="Times New Roman" w:cs="Times New Roman"/>
                <w:spacing w:val="-6"/>
                <w:sz w:val="24"/>
                <w:szCs w:val="24"/>
                <w:lang w:val="uk-UA" w:eastAsia="ru-RU" w:bidi="uk-UA"/>
              </w:rPr>
              <w:t xml:space="preserve">формування готовності у майбутніх соціальних працівників до роботи з дітьми з інвалідністю, формування теоретичної бази, практичних навичок та особистісних якостей, необхідних при роботі із зазначеною категорією дітей. </w:t>
            </w:r>
          </w:p>
        </w:tc>
      </w:tr>
      <w:tr w:rsidR="007A3725" w:rsidRPr="006E52C7" w14:paraId="069EEC46" w14:textId="77777777" w:rsidTr="00C35B97">
        <w:tc>
          <w:tcPr>
            <w:tcW w:w="2869" w:type="dxa"/>
          </w:tcPr>
          <w:p w14:paraId="053CD5EC"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6E52C7">
              <w:rPr>
                <w:rFonts w:ascii="Times New Roman" w:eastAsia="Arial Unicode MS" w:hAnsi="Times New Roman" w:cs="Times New Roman"/>
                <w:b/>
                <w:color w:val="000000"/>
                <w:sz w:val="24"/>
                <w:szCs w:val="24"/>
                <w:lang w:val="uk-UA"/>
              </w:rPr>
              <w:t>компетентностей</w:t>
            </w:r>
            <w:proofErr w:type="spellEnd"/>
          </w:p>
        </w:tc>
        <w:tc>
          <w:tcPr>
            <w:tcW w:w="7702" w:type="dxa"/>
          </w:tcPr>
          <w:p w14:paraId="09E77104"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 xml:space="preserve">основний зміст освітнього процесу у закладі фахової </w:t>
            </w:r>
            <w:proofErr w:type="spellStart"/>
            <w:r w:rsidRPr="006E52C7">
              <w:rPr>
                <w:color w:val="000000"/>
                <w:lang w:val="uk-UA"/>
              </w:rPr>
              <w:t>передвищої</w:t>
            </w:r>
            <w:proofErr w:type="spellEnd"/>
            <w:r w:rsidRPr="006E52C7">
              <w:rPr>
                <w:color w:val="000000"/>
                <w:lang w:val="uk-UA"/>
              </w:rPr>
              <w:t xml:space="preserve"> освіти та у вищій школі;</w:t>
            </w:r>
          </w:p>
          <w:p w14:paraId="0EE7555D"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види та зміст аудиторної роботи;</w:t>
            </w:r>
          </w:p>
          <w:p w14:paraId="5BC27905"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психологічні особливості навчання здобувачів освіти;</w:t>
            </w:r>
          </w:p>
          <w:p w14:paraId="4EA9A369"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наукові основи інтелектуальної діяльності здобувачів освіти;</w:t>
            </w:r>
          </w:p>
          <w:p w14:paraId="5CEED0E1"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особливості організації самостійної роботи здобувачів освіти та методику її організації;</w:t>
            </w:r>
          </w:p>
          <w:p w14:paraId="50D02A7E"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можливості застосування інформаційних технологій у навчанні;</w:t>
            </w:r>
          </w:p>
          <w:p w14:paraId="5CFB0D0C"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 xml:space="preserve">специфіку </w:t>
            </w:r>
            <w:proofErr w:type="spellStart"/>
            <w:r w:rsidRPr="006E52C7">
              <w:rPr>
                <w:color w:val="000000"/>
                <w:lang w:val="uk-UA"/>
              </w:rPr>
              <w:t>самоменеджменту</w:t>
            </w:r>
            <w:proofErr w:type="spellEnd"/>
            <w:r w:rsidRPr="006E52C7">
              <w:rPr>
                <w:color w:val="000000"/>
                <w:lang w:val="uk-UA"/>
              </w:rPr>
              <w:t xml:space="preserve"> як основи організації навчання здобувачів освіти;</w:t>
            </w:r>
          </w:p>
          <w:p w14:paraId="26306711"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особливості організації взаємодії у ЗВО;</w:t>
            </w:r>
          </w:p>
          <w:p w14:paraId="29EECB9F"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технології самоорганізації навчання;</w:t>
            </w:r>
          </w:p>
          <w:p w14:paraId="49066170"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сучасні стратегії ефективного навчання;</w:t>
            </w:r>
          </w:p>
          <w:p w14:paraId="14D4D4E4"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 xml:space="preserve">поняття </w:t>
            </w:r>
            <w:proofErr w:type="spellStart"/>
            <w:r w:rsidRPr="006E52C7">
              <w:rPr>
                <w:color w:val="000000"/>
                <w:lang w:val="uk-UA"/>
              </w:rPr>
              <w:t>самомотивації</w:t>
            </w:r>
            <w:proofErr w:type="spellEnd"/>
            <w:r w:rsidRPr="006E52C7">
              <w:rPr>
                <w:color w:val="000000"/>
                <w:lang w:val="uk-UA"/>
              </w:rPr>
              <w:t xml:space="preserve"> та самоконтролю особистості;</w:t>
            </w:r>
          </w:p>
          <w:p w14:paraId="43F7E214"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феномен лідерства як елемент процесу розвитку особистості здобувача освіти;</w:t>
            </w:r>
          </w:p>
          <w:p w14:paraId="17A8FC66" w14:textId="77777777" w:rsidR="008838CF" w:rsidRPr="006E52C7" w:rsidRDefault="008838CF" w:rsidP="00C35B97">
            <w:pPr>
              <w:pStyle w:val="a8"/>
              <w:numPr>
                <w:ilvl w:val="0"/>
                <w:numId w:val="1"/>
              </w:numPr>
              <w:spacing w:before="0" w:beforeAutospacing="0" w:after="0" w:afterAutospacing="0"/>
              <w:jc w:val="both"/>
              <w:textAlignment w:val="baseline"/>
              <w:rPr>
                <w:color w:val="000000"/>
                <w:lang w:val="uk-UA"/>
              </w:rPr>
            </w:pPr>
            <w:r w:rsidRPr="006E52C7">
              <w:rPr>
                <w:color w:val="000000"/>
                <w:lang w:val="uk-UA"/>
              </w:rPr>
              <w:t>характеристику основних інноваційних технологій організації пізнавальної діяльності у вищій професійній школі;</w:t>
            </w:r>
          </w:p>
          <w:p w14:paraId="7736A683" w14:textId="35C98281" w:rsidR="007A3725" w:rsidRPr="006E52C7" w:rsidRDefault="008838CF" w:rsidP="006E52C7">
            <w:pPr>
              <w:pStyle w:val="a8"/>
              <w:numPr>
                <w:ilvl w:val="0"/>
                <w:numId w:val="1"/>
              </w:numPr>
              <w:spacing w:before="0" w:beforeAutospacing="0" w:after="0" w:afterAutospacing="0"/>
              <w:jc w:val="both"/>
              <w:textAlignment w:val="baseline"/>
              <w:rPr>
                <w:rFonts w:eastAsia="Arial Unicode MS"/>
                <w:bCs/>
                <w:color w:val="000000"/>
                <w:lang w:val="uk-UA"/>
              </w:rPr>
            </w:pPr>
            <w:r w:rsidRPr="006E52C7">
              <w:rPr>
                <w:color w:val="000000"/>
                <w:lang w:val="uk-UA"/>
              </w:rPr>
              <w:t xml:space="preserve">зміст професійних </w:t>
            </w:r>
            <w:proofErr w:type="spellStart"/>
            <w:r w:rsidRPr="006E52C7">
              <w:rPr>
                <w:color w:val="000000"/>
                <w:lang w:val="uk-UA"/>
              </w:rPr>
              <w:t>компетентностей</w:t>
            </w:r>
            <w:proofErr w:type="spellEnd"/>
            <w:r w:rsidRPr="006E52C7">
              <w:rPr>
                <w:color w:val="000000"/>
                <w:lang w:val="uk-UA"/>
              </w:rPr>
              <w:t>.</w:t>
            </w:r>
          </w:p>
        </w:tc>
      </w:tr>
      <w:tr w:rsidR="007A3725" w:rsidRPr="006E52C7" w14:paraId="12E9664E" w14:textId="77777777" w:rsidTr="00C35B97">
        <w:tc>
          <w:tcPr>
            <w:tcW w:w="2869" w:type="dxa"/>
          </w:tcPr>
          <w:p w14:paraId="19DAF680" w14:textId="77777777" w:rsidR="007A3725" w:rsidRPr="006E52C7" w:rsidRDefault="007A3725" w:rsidP="00C35B97">
            <w:pPr>
              <w:spacing w:after="0"/>
              <w:jc w:val="both"/>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Очікувані результати навчання</w:t>
            </w:r>
          </w:p>
        </w:tc>
        <w:tc>
          <w:tcPr>
            <w:tcW w:w="7702" w:type="dxa"/>
          </w:tcPr>
          <w:p w14:paraId="002F4167"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творчо застосовувати теоретичні знання з дисципліни в організації власної освіти та самоосвіти;</w:t>
            </w:r>
          </w:p>
          <w:p w14:paraId="2FECC909"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працювати на лекціях та практичних заняттях;</w:t>
            </w:r>
          </w:p>
          <w:p w14:paraId="29E93617"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застосовувати правила конспектування лекції;</w:t>
            </w:r>
          </w:p>
          <w:p w14:paraId="72CCCDB8"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складати конспект до семінарського заняття;</w:t>
            </w:r>
          </w:p>
          <w:p w14:paraId="35FD02FB"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застосовувати особливості підготовки до семінарського/практичного заняття;</w:t>
            </w:r>
          </w:p>
          <w:p w14:paraId="466829D4"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доповідати на семінарських заняттях, брати участь у дискусіях;</w:t>
            </w:r>
          </w:p>
          <w:p w14:paraId="25199145"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складати реферат;</w:t>
            </w:r>
          </w:p>
          <w:p w14:paraId="60E6C314"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користуватись дистанційними технологіями навчання, мати навички ефективної роботи на електронних платформах MOODLE, ZOOM/GOOGLE MEET;</w:t>
            </w:r>
          </w:p>
          <w:p w14:paraId="0FD6CD41"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організовувати навчальний матеріал відповідно до сучасних форм впорядкування академічного професійного знання;</w:t>
            </w:r>
          </w:p>
          <w:p w14:paraId="3E8CFB2C"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організовувати самостійну роботу з навчальною та науковою літературою;</w:t>
            </w:r>
          </w:p>
          <w:p w14:paraId="418CA88B"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застосовувати методику самостійної підготовки до модульного контролю, заліків та іспитів;</w:t>
            </w:r>
          </w:p>
          <w:p w14:paraId="4C2AA301"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 xml:space="preserve">здійснювати самоорганізацію особистості як основи </w:t>
            </w:r>
            <w:proofErr w:type="spellStart"/>
            <w:r w:rsidRPr="006E52C7">
              <w:rPr>
                <w:color w:val="000000"/>
                <w:lang w:val="uk-UA"/>
              </w:rPr>
              <w:t>самоменеджменту</w:t>
            </w:r>
            <w:proofErr w:type="spellEnd"/>
            <w:r w:rsidRPr="006E52C7">
              <w:rPr>
                <w:color w:val="000000"/>
                <w:lang w:val="uk-UA"/>
              </w:rPr>
              <w:t xml:space="preserve"> майбутнього фахівця;</w:t>
            </w:r>
          </w:p>
          <w:p w14:paraId="1ABC3448"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застосовувати правила організації взаємодії у ЗВО;</w:t>
            </w:r>
          </w:p>
          <w:p w14:paraId="412E7C9B"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 xml:space="preserve">володіти ситуацією, мати сформовані навички </w:t>
            </w:r>
            <w:proofErr w:type="spellStart"/>
            <w:r w:rsidRPr="006E52C7">
              <w:rPr>
                <w:color w:val="000000"/>
                <w:lang w:val="uk-UA"/>
              </w:rPr>
              <w:t>стресостійкості</w:t>
            </w:r>
            <w:proofErr w:type="spellEnd"/>
            <w:r w:rsidRPr="006E52C7">
              <w:rPr>
                <w:color w:val="000000"/>
                <w:lang w:val="uk-UA"/>
              </w:rPr>
              <w:t>;</w:t>
            </w:r>
          </w:p>
          <w:p w14:paraId="2F6F26F8"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планувати свій робочий і вільний час;</w:t>
            </w:r>
          </w:p>
          <w:p w14:paraId="5636B7B5" w14:textId="77777777" w:rsidR="008838CF" w:rsidRPr="006E52C7" w:rsidRDefault="008838CF" w:rsidP="00C35B97">
            <w:pPr>
              <w:pStyle w:val="a8"/>
              <w:numPr>
                <w:ilvl w:val="0"/>
                <w:numId w:val="7"/>
              </w:numPr>
              <w:spacing w:before="0" w:beforeAutospacing="0" w:after="0" w:afterAutospacing="0"/>
              <w:jc w:val="both"/>
              <w:textAlignment w:val="baseline"/>
              <w:rPr>
                <w:color w:val="000000"/>
                <w:lang w:val="uk-UA"/>
              </w:rPr>
            </w:pPr>
            <w:r w:rsidRPr="006E52C7">
              <w:rPr>
                <w:color w:val="000000"/>
                <w:lang w:val="uk-UA"/>
              </w:rPr>
              <w:t>організовувати робоче місце для навчання вдома;</w:t>
            </w:r>
          </w:p>
          <w:p w14:paraId="07E90ECC" w14:textId="63415368" w:rsidR="007A3725" w:rsidRPr="006E52C7" w:rsidRDefault="008838CF" w:rsidP="006E52C7">
            <w:pPr>
              <w:pStyle w:val="a8"/>
              <w:numPr>
                <w:ilvl w:val="0"/>
                <w:numId w:val="7"/>
              </w:numPr>
              <w:spacing w:before="0" w:beforeAutospacing="0" w:after="0" w:afterAutospacing="0"/>
              <w:jc w:val="both"/>
              <w:textAlignment w:val="baseline"/>
              <w:rPr>
                <w:rFonts w:eastAsia="Arial Unicode MS"/>
                <w:bCs/>
                <w:color w:val="000000"/>
                <w:lang w:val="uk-UA"/>
              </w:rPr>
            </w:pPr>
            <w:r w:rsidRPr="006E52C7">
              <w:rPr>
                <w:color w:val="000000"/>
                <w:lang w:val="uk-UA"/>
              </w:rPr>
              <w:t>застосовувати навички лідерства як елемент процесу розвитку особистості здобувача освіти.</w:t>
            </w:r>
          </w:p>
        </w:tc>
      </w:tr>
    </w:tbl>
    <w:p w14:paraId="3421B634" w14:textId="77777777" w:rsidR="00C35B97" w:rsidRPr="006E52C7" w:rsidRDefault="00C35B97">
      <w:pPr>
        <w:rPr>
          <w:lang w:val="uk-UA"/>
        </w:rPr>
      </w:pPr>
      <w:r w:rsidRPr="006E52C7">
        <w:rPr>
          <w:lang w:val="uk-UA"/>
        </w:rPr>
        <w:br w:type="page"/>
      </w:r>
    </w:p>
    <w:tbl>
      <w:tblPr>
        <w:tblStyle w:val="a3"/>
        <w:tblW w:w="10571" w:type="dxa"/>
        <w:tblInd w:w="-375" w:type="dxa"/>
        <w:tblLook w:val="04A0" w:firstRow="1" w:lastRow="0" w:firstColumn="1" w:lastColumn="0" w:noHBand="0" w:noVBand="1"/>
      </w:tblPr>
      <w:tblGrid>
        <w:gridCol w:w="10571"/>
      </w:tblGrid>
      <w:tr w:rsidR="007A3725" w:rsidRPr="006E52C7" w14:paraId="7D3CD5B6" w14:textId="77777777" w:rsidTr="00C35B97">
        <w:tc>
          <w:tcPr>
            <w:tcW w:w="10571" w:type="dxa"/>
          </w:tcPr>
          <w:p w14:paraId="1F0668AC" w14:textId="132601DA" w:rsidR="007A3725" w:rsidRPr="006E52C7" w:rsidRDefault="007A3725" w:rsidP="00C35B97">
            <w:pPr>
              <w:spacing w:after="0"/>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lastRenderedPageBreak/>
              <w:t>Перелік тем навчальної дисципліни</w:t>
            </w:r>
          </w:p>
          <w:p w14:paraId="53EA5A03" w14:textId="77777777" w:rsidR="007A3725" w:rsidRPr="006E52C7" w:rsidRDefault="007A3725" w:rsidP="00C35B97">
            <w:pPr>
              <w:shd w:val="clear" w:color="auto" w:fill="FFFFFF"/>
              <w:spacing w:after="0"/>
              <w:jc w:val="center"/>
              <w:rPr>
                <w:rFonts w:ascii="Times New Roman" w:eastAsia="Times New Roman" w:hAnsi="Times New Roman" w:cs="Times New Roman"/>
                <w:b/>
                <w:spacing w:val="-6"/>
                <w:sz w:val="24"/>
                <w:szCs w:val="24"/>
                <w:lang w:val="uk-UA" w:eastAsia="ru-RU"/>
              </w:rPr>
            </w:pPr>
            <w:r w:rsidRPr="006E52C7">
              <w:rPr>
                <w:rFonts w:ascii="Times New Roman" w:eastAsia="Times New Roman" w:hAnsi="Times New Roman" w:cs="Times New Roman"/>
                <w:b/>
                <w:spacing w:val="-6"/>
                <w:sz w:val="24"/>
                <w:szCs w:val="24"/>
                <w:lang w:val="uk-UA" w:eastAsia="ru-RU"/>
              </w:rPr>
              <w:t>МОДУЛЬ 1</w:t>
            </w:r>
          </w:p>
          <w:p w14:paraId="3B00EE44" w14:textId="77777777" w:rsidR="00C139C0" w:rsidRPr="006E52C7" w:rsidRDefault="00C139C0" w:rsidP="00C139C0">
            <w:pPr>
              <w:spacing w:after="0" w:line="240" w:lineRule="auto"/>
              <w:jc w:val="center"/>
              <w:rPr>
                <w:rFonts w:ascii="Times New Roman" w:eastAsia="Arial Unicode MS" w:hAnsi="Times New Roman" w:cs="Times New Roman"/>
                <w:b/>
                <w:bCs/>
                <w:color w:val="000000"/>
                <w:spacing w:val="-6"/>
                <w:sz w:val="24"/>
                <w:szCs w:val="28"/>
                <w:lang w:val="uk-UA" w:eastAsia="ru-RU"/>
              </w:rPr>
            </w:pPr>
            <w:r w:rsidRPr="006E52C7">
              <w:rPr>
                <w:rFonts w:ascii="Times New Roman" w:eastAsia="Calibri" w:hAnsi="Times New Roman" w:cs="Times New Roman"/>
                <w:b/>
                <w:sz w:val="24"/>
                <w:szCs w:val="28"/>
                <w:lang w:val="uk-UA" w:eastAsia="ru-RU"/>
              </w:rPr>
              <w:t>Змістовий мод</w:t>
            </w:r>
            <w:r w:rsidRPr="006E52C7">
              <w:rPr>
                <w:rFonts w:ascii="Times New Roman" w:eastAsia="Calibri" w:hAnsi="Times New Roman" w:cs="Times New Roman"/>
                <w:b/>
                <w:spacing w:val="-4"/>
                <w:sz w:val="24"/>
                <w:szCs w:val="28"/>
                <w:lang w:val="uk-UA" w:eastAsia="ru-RU"/>
              </w:rPr>
              <w:t>у</w:t>
            </w:r>
            <w:r w:rsidRPr="006E52C7">
              <w:rPr>
                <w:rFonts w:ascii="Times New Roman" w:eastAsia="Calibri" w:hAnsi="Times New Roman" w:cs="Times New Roman"/>
                <w:b/>
                <w:spacing w:val="-1"/>
                <w:sz w:val="24"/>
                <w:szCs w:val="28"/>
                <w:lang w:val="uk-UA" w:eastAsia="ru-RU"/>
              </w:rPr>
              <w:t>л</w:t>
            </w:r>
            <w:r w:rsidRPr="006E52C7">
              <w:rPr>
                <w:rFonts w:ascii="Times New Roman" w:eastAsia="Calibri" w:hAnsi="Times New Roman" w:cs="Times New Roman"/>
                <w:b/>
                <w:sz w:val="24"/>
                <w:szCs w:val="28"/>
                <w:lang w:val="uk-UA" w:eastAsia="ru-RU"/>
              </w:rPr>
              <w:t>ь 1.</w:t>
            </w:r>
            <w:r w:rsidRPr="006E52C7">
              <w:rPr>
                <w:rFonts w:ascii="Times New Roman" w:eastAsia="Arial Unicode MS" w:hAnsi="Times New Roman" w:cs="Times New Roman"/>
                <w:b/>
                <w:bCs/>
                <w:color w:val="000000"/>
                <w:spacing w:val="-6"/>
                <w:sz w:val="24"/>
                <w:szCs w:val="28"/>
                <w:lang w:val="uk-UA" w:eastAsia="ru-RU"/>
              </w:rPr>
              <w:t xml:space="preserve"> </w:t>
            </w:r>
          </w:p>
          <w:p w14:paraId="2DC18185" w14:textId="77777777" w:rsidR="00C139C0" w:rsidRPr="006E52C7" w:rsidRDefault="00C139C0" w:rsidP="00C139C0">
            <w:pPr>
              <w:spacing w:after="0" w:line="240" w:lineRule="auto"/>
              <w:jc w:val="center"/>
              <w:rPr>
                <w:rFonts w:ascii="Times New Roman" w:eastAsia="Calibri" w:hAnsi="Times New Roman" w:cs="Times New Roman"/>
                <w:b/>
                <w:sz w:val="24"/>
                <w:szCs w:val="28"/>
                <w:lang w:val="uk-UA" w:eastAsia="ru-RU"/>
              </w:rPr>
            </w:pPr>
            <w:r w:rsidRPr="006E52C7">
              <w:rPr>
                <w:rFonts w:ascii="Times New Roman" w:eastAsia="Arial Unicode MS" w:hAnsi="Times New Roman" w:cs="Times New Roman"/>
                <w:b/>
                <w:bCs/>
                <w:color w:val="000000"/>
                <w:spacing w:val="-6"/>
                <w:sz w:val="24"/>
                <w:szCs w:val="28"/>
                <w:lang w:val="uk-UA" w:eastAsia="ru-RU"/>
              </w:rPr>
              <w:t>Організація навчального процесу в умовах інклюзивної освіти</w:t>
            </w:r>
          </w:p>
          <w:p w14:paraId="7392847C" w14:textId="77777777" w:rsidR="00C139C0" w:rsidRPr="006E52C7" w:rsidRDefault="00C139C0" w:rsidP="00C139C0">
            <w:pPr>
              <w:widowControl w:val="0"/>
              <w:spacing w:after="0" w:line="240" w:lineRule="auto"/>
              <w:ind w:firstLine="567"/>
              <w:jc w:val="both"/>
              <w:rPr>
                <w:rFonts w:ascii="Times New Roman" w:eastAsia="Arial" w:hAnsi="Times New Roman" w:cs="Times New Roman"/>
                <w:bCs/>
                <w:sz w:val="24"/>
                <w:szCs w:val="28"/>
                <w:lang w:val="uk-UA" w:eastAsia="uk-UA" w:bidi="uk-UA"/>
              </w:rPr>
            </w:pPr>
            <w:r w:rsidRPr="006E52C7">
              <w:rPr>
                <w:rFonts w:ascii="Times New Roman" w:eastAsia="Calibri" w:hAnsi="Times New Roman" w:cs="Times New Roman"/>
                <w:b/>
                <w:sz w:val="24"/>
                <w:szCs w:val="28"/>
                <w:lang w:val="uk-UA" w:eastAsia="x-none"/>
              </w:rPr>
              <w:t xml:space="preserve">Тема 1. </w:t>
            </w:r>
            <w:r w:rsidRPr="006E52C7">
              <w:rPr>
                <w:rFonts w:ascii="Times New Roman" w:eastAsia="Arial" w:hAnsi="Times New Roman" w:cs="Times New Roman"/>
                <w:spacing w:val="6"/>
                <w:sz w:val="24"/>
                <w:szCs w:val="28"/>
                <w:lang w:val="uk-UA" w:eastAsia="x-none"/>
              </w:rPr>
              <w:t xml:space="preserve">Інклюзивна освіта: сутність, завдання та принципи. </w:t>
            </w:r>
            <w:r w:rsidRPr="006E52C7">
              <w:rPr>
                <w:rFonts w:ascii="Times New Roman" w:eastAsia="Arial" w:hAnsi="Times New Roman" w:cs="Times New Roman"/>
                <w:bCs/>
                <w:sz w:val="24"/>
                <w:szCs w:val="28"/>
                <w:lang w:val="uk-UA" w:eastAsia="uk-UA" w:bidi="uk-UA"/>
              </w:rPr>
              <w:t xml:space="preserve">Інклюзивна освіта як фундаментальна складова розвитку освіти. </w:t>
            </w:r>
            <w:r w:rsidRPr="006E52C7">
              <w:rPr>
                <w:rFonts w:ascii="Times New Roman" w:eastAsia="Arial" w:hAnsi="Times New Roman" w:cs="Times New Roman"/>
                <w:sz w:val="24"/>
                <w:szCs w:val="28"/>
                <w:lang w:val="uk-UA" w:eastAsia="uk-UA" w:bidi="uk-UA"/>
              </w:rPr>
              <w:t>Переваги інклюзивної освіти у сучасній педагогічній практиці.</w:t>
            </w:r>
          </w:p>
          <w:p w14:paraId="56F17997" w14:textId="77777777" w:rsidR="00C139C0" w:rsidRPr="006E52C7" w:rsidRDefault="00C139C0" w:rsidP="00C139C0">
            <w:pPr>
              <w:spacing w:after="0" w:line="240" w:lineRule="auto"/>
              <w:ind w:firstLine="567"/>
              <w:jc w:val="both"/>
              <w:rPr>
                <w:rFonts w:ascii="Times New Roman" w:eastAsia="Arial Unicode MS" w:hAnsi="Times New Roman" w:cs="Times New Roman"/>
                <w:spacing w:val="-6"/>
                <w:sz w:val="24"/>
                <w:szCs w:val="28"/>
                <w:lang w:val="uk-UA" w:eastAsia="ru-RU"/>
              </w:rPr>
            </w:pPr>
            <w:r w:rsidRPr="006E52C7">
              <w:rPr>
                <w:rFonts w:ascii="Times New Roman" w:eastAsia="Calibri" w:hAnsi="Times New Roman" w:cs="Times New Roman"/>
                <w:b/>
                <w:spacing w:val="2"/>
                <w:sz w:val="24"/>
                <w:szCs w:val="28"/>
                <w:lang w:val="uk-UA" w:eastAsia="ru-RU"/>
              </w:rPr>
              <w:t xml:space="preserve">Тема 2. </w:t>
            </w:r>
            <w:r w:rsidRPr="006E52C7">
              <w:rPr>
                <w:rFonts w:ascii="Times New Roman" w:eastAsia="Arial Unicode MS" w:hAnsi="Times New Roman" w:cs="Times New Roman"/>
                <w:spacing w:val="-6"/>
                <w:sz w:val="24"/>
                <w:szCs w:val="28"/>
                <w:lang w:val="uk-UA" w:eastAsia="ru-RU"/>
              </w:rPr>
              <w:t xml:space="preserve">Деонтологія інклюзивної освіти. </w:t>
            </w:r>
            <w:r w:rsidRPr="006E52C7">
              <w:rPr>
                <w:rFonts w:ascii="Times New Roman" w:eastAsia="Arial Unicode MS" w:hAnsi="Times New Roman" w:cs="Times New Roman"/>
                <w:spacing w:val="-6"/>
                <w:sz w:val="24"/>
                <w:szCs w:val="28"/>
                <w:lang w:val="uk-UA" w:eastAsia="uk-UA" w:bidi="uk-UA"/>
              </w:rPr>
              <w:t xml:space="preserve">Деонтологія як вчення про проблеми моралі та моральності. Завдання деонтології інклюзивної освіти. Професійні </w:t>
            </w:r>
            <w:r w:rsidRPr="006E52C7">
              <w:rPr>
                <w:rFonts w:ascii="Times New Roman" w:eastAsia="Arial Unicode MS" w:hAnsi="Times New Roman" w:cs="Times New Roman"/>
                <w:spacing w:val="-6"/>
                <w:sz w:val="24"/>
                <w:szCs w:val="28"/>
                <w:lang w:val="uk-UA" w:eastAsia="ru-RU"/>
              </w:rPr>
              <w:t>компетентності вчителя інклюзивного класу</w:t>
            </w:r>
          </w:p>
          <w:p w14:paraId="08D2691B" w14:textId="77777777" w:rsidR="00C139C0" w:rsidRPr="006E52C7" w:rsidRDefault="00C139C0" w:rsidP="00C139C0">
            <w:pPr>
              <w:spacing w:after="0" w:line="240" w:lineRule="auto"/>
              <w:ind w:firstLine="567"/>
              <w:jc w:val="both"/>
              <w:rPr>
                <w:rFonts w:ascii="Times New Roman" w:eastAsia="Arial Unicode MS" w:hAnsi="Times New Roman" w:cs="Times New Roman"/>
                <w:spacing w:val="-6"/>
                <w:sz w:val="24"/>
                <w:szCs w:val="28"/>
                <w:lang w:val="uk-UA" w:eastAsia="ru-RU"/>
              </w:rPr>
            </w:pPr>
            <w:r w:rsidRPr="006E52C7">
              <w:rPr>
                <w:rFonts w:ascii="Times New Roman" w:eastAsia="Arial Unicode MS" w:hAnsi="Times New Roman" w:cs="Times New Roman"/>
                <w:b/>
                <w:spacing w:val="-6"/>
                <w:sz w:val="24"/>
                <w:szCs w:val="28"/>
                <w:lang w:val="uk-UA" w:eastAsia="ru-RU"/>
              </w:rPr>
              <w:t>Тема 3.</w:t>
            </w:r>
            <w:r w:rsidRPr="006E52C7">
              <w:rPr>
                <w:rFonts w:ascii="Times New Roman" w:eastAsia="Arial Unicode MS" w:hAnsi="Times New Roman" w:cs="Times New Roman"/>
                <w:spacing w:val="-6"/>
                <w:sz w:val="24"/>
                <w:szCs w:val="28"/>
                <w:lang w:val="uk-UA" w:eastAsia="ru-RU"/>
              </w:rPr>
              <w:t xml:space="preserve"> Універсальний дизайн інклюзивного освітнього середовища. Необхідність універсального дизайну в освітньому середовищі. Особливості застосування універсального дизайну в інклюзивному освітньому середовищі. Допоміжні технології.</w:t>
            </w:r>
          </w:p>
          <w:p w14:paraId="0B16DCB8" w14:textId="77777777" w:rsidR="00C139C0" w:rsidRPr="006E52C7" w:rsidRDefault="00C139C0" w:rsidP="00C139C0">
            <w:pPr>
              <w:widowControl w:val="0"/>
              <w:spacing w:after="0" w:line="240" w:lineRule="auto"/>
              <w:ind w:firstLine="567"/>
              <w:jc w:val="both"/>
              <w:rPr>
                <w:rFonts w:ascii="Times New Roman" w:eastAsia="Arial" w:hAnsi="Times New Roman" w:cs="Times New Roman"/>
                <w:bCs/>
                <w:sz w:val="24"/>
                <w:szCs w:val="28"/>
                <w:lang w:val="uk-UA" w:eastAsia="uk-UA" w:bidi="uk-UA"/>
              </w:rPr>
            </w:pPr>
            <w:r w:rsidRPr="006E52C7">
              <w:rPr>
                <w:rFonts w:ascii="Times New Roman" w:eastAsia="Calibri" w:hAnsi="Times New Roman" w:cs="Times New Roman"/>
                <w:b/>
                <w:sz w:val="24"/>
                <w:szCs w:val="28"/>
                <w:lang w:val="uk-UA" w:eastAsia="ru-RU"/>
              </w:rPr>
              <w:t>Тема 4.</w:t>
            </w:r>
            <w:r w:rsidRPr="006E52C7">
              <w:rPr>
                <w:rFonts w:ascii="Times New Roman" w:eastAsia="Arial Unicode MS" w:hAnsi="Times New Roman" w:cs="Times New Roman"/>
                <w:bCs/>
                <w:color w:val="000000"/>
                <w:spacing w:val="-6"/>
                <w:sz w:val="24"/>
                <w:szCs w:val="28"/>
                <w:lang w:val="uk-UA" w:eastAsia="ru-RU"/>
              </w:rPr>
              <w:t xml:space="preserve"> </w:t>
            </w:r>
            <w:r w:rsidRPr="006E52C7">
              <w:rPr>
                <w:rFonts w:ascii="Times New Roman" w:eastAsia="Times New Roman" w:hAnsi="Times New Roman" w:cs="Times New Roman"/>
                <w:bCs/>
                <w:sz w:val="24"/>
                <w:szCs w:val="28"/>
                <w:lang w:val="uk-UA"/>
              </w:rPr>
              <w:t xml:space="preserve">Команда психолого-педагогічного супроводу </w:t>
            </w:r>
            <w:r w:rsidRPr="006E52C7">
              <w:rPr>
                <w:rFonts w:ascii="Times New Roman" w:eastAsia="Times New Roman" w:hAnsi="Times New Roman" w:cs="Times New Roman"/>
                <w:sz w:val="24"/>
                <w:szCs w:val="28"/>
                <w:lang w:val="uk-UA"/>
              </w:rPr>
              <w:t xml:space="preserve">дитини з особливими освітніми потребами. </w:t>
            </w:r>
            <w:r w:rsidRPr="006E52C7">
              <w:rPr>
                <w:rFonts w:ascii="Times New Roman" w:eastAsia="Arial" w:hAnsi="Times New Roman" w:cs="Times New Roman"/>
                <w:bCs/>
                <w:sz w:val="24"/>
                <w:szCs w:val="28"/>
                <w:lang w:val="uk-UA" w:eastAsia="uk-UA" w:bidi="uk-UA"/>
              </w:rPr>
              <w:t>Завдання та склад команди психолого-педагогічного супроводу. Організація роботи команди. Взаємодія між учителем і асистентом учителя.</w:t>
            </w:r>
          </w:p>
          <w:p w14:paraId="071E4342" w14:textId="77777777" w:rsidR="00C139C0" w:rsidRPr="006E52C7" w:rsidRDefault="00C139C0" w:rsidP="00C139C0">
            <w:pPr>
              <w:widowControl w:val="0"/>
              <w:spacing w:after="0" w:line="240" w:lineRule="auto"/>
              <w:ind w:firstLine="567"/>
              <w:jc w:val="both"/>
              <w:rPr>
                <w:rFonts w:ascii="Times New Roman" w:eastAsia="Times New Roman" w:hAnsi="Times New Roman" w:cs="Times New Roman"/>
                <w:b/>
                <w:sz w:val="24"/>
                <w:szCs w:val="28"/>
                <w:lang w:val="uk-UA" w:eastAsia="x-none"/>
              </w:rPr>
            </w:pPr>
            <w:r w:rsidRPr="006E52C7">
              <w:rPr>
                <w:rFonts w:ascii="Times New Roman" w:eastAsia="Calibri" w:hAnsi="Times New Roman" w:cs="Times New Roman"/>
                <w:b/>
                <w:sz w:val="24"/>
                <w:szCs w:val="28"/>
                <w:lang w:val="uk-UA" w:eastAsia="x-none"/>
              </w:rPr>
              <w:t xml:space="preserve">Тема 5. </w:t>
            </w:r>
            <w:r w:rsidRPr="006E52C7">
              <w:rPr>
                <w:rFonts w:ascii="Times New Roman" w:eastAsia="Times New Roman" w:hAnsi="Times New Roman" w:cs="Times New Roman"/>
                <w:bCs/>
                <w:sz w:val="24"/>
                <w:szCs w:val="28"/>
                <w:lang w:val="uk-UA"/>
              </w:rPr>
              <w:t xml:space="preserve">Технології навчання в інклюзивному освітньому середовищі. </w:t>
            </w:r>
            <w:r w:rsidRPr="006E52C7">
              <w:rPr>
                <w:rFonts w:ascii="Times New Roman" w:eastAsia="Times New Roman" w:hAnsi="Times New Roman" w:cs="Times New Roman"/>
                <w:spacing w:val="10"/>
                <w:sz w:val="24"/>
                <w:szCs w:val="28"/>
                <w:lang w:val="uk-UA" w:eastAsia="x-none"/>
              </w:rPr>
              <w:t>Педагогічна технологія.</w:t>
            </w:r>
            <w:r w:rsidRPr="006E52C7">
              <w:rPr>
                <w:rFonts w:ascii="Times New Roman" w:eastAsia="Times New Roman" w:hAnsi="Times New Roman" w:cs="Times New Roman"/>
                <w:sz w:val="24"/>
                <w:szCs w:val="28"/>
                <w:lang w:val="uk-UA" w:eastAsia="x-none"/>
              </w:rPr>
              <w:t xml:space="preserve"> </w:t>
            </w:r>
            <w:r w:rsidRPr="006E52C7">
              <w:rPr>
                <w:rFonts w:ascii="Times New Roman" w:eastAsia="Times New Roman" w:hAnsi="Times New Roman" w:cs="Times New Roman"/>
                <w:spacing w:val="10"/>
                <w:sz w:val="24"/>
                <w:szCs w:val="28"/>
                <w:lang w:val="uk-UA" w:eastAsia="x-none"/>
              </w:rPr>
              <w:t>Технології індивідуалізації освітнього процесу.</w:t>
            </w:r>
            <w:r w:rsidRPr="006E52C7">
              <w:rPr>
                <w:rFonts w:ascii="Times New Roman" w:eastAsia="Times New Roman" w:hAnsi="Times New Roman" w:cs="Times New Roman"/>
                <w:sz w:val="24"/>
                <w:szCs w:val="28"/>
                <w:lang w:val="uk-UA" w:eastAsia="x-none"/>
              </w:rPr>
              <w:t xml:space="preserve"> </w:t>
            </w:r>
            <w:r w:rsidRPr="006E52C7">
              <w:rPr>
                <w:rFonts w:ascii="Times New Roman" w:eastAsia="Times New Roman" w:hAnsi="Times New Roman" w:cs="Times New Roman"/>
                <w:spacing w:val="10"/>
                <w:sz w:val="24"/>
                <w:szCs w:val="28"/>
                <w:lang w:val="uk-UA" w:eastAsia="x-none"/>
              </w:rPr>
              <w:t xml:space="preserve">Теорія множинного інтелекту. </w:t>
            </w:r>
            <w:r w:rsidRPr="006E52C7">
              <w:rPr>
                <w:rFonts w:ascii="Times New Roman" w:eastAsia="Times New Roman" w:hAnsi="Times New Roman" w:cs="Times New Roman"/>
                <w:iCs/>
                <w:spacing w:val="10"/>
                <w:sz w:val="24"/>
                <w:szCs w:val="28"/>
                <w:lang w:val="uk-UA" w:eastAsia="x-none"/>
              </w:rPr>
              <w:t>Диференційоване викладання.</w:t>
            </w:r>
          </w:p>
          <w:p w14:paraId="4C091507" w14:textId="77777777" w:rsidR="00C139C0" w:rsidRPr="006E52C7" w:rsidRDefault="00C139C0" w:rsidP="00C139C0">
            <w:pPr>
              <w:spacing w:after="0" w:line="240" w:lineRule="auto"/>
              <w:ind w:firstLine="567"/>
              <w:jc w:val="center"/>
              <w:rPr>
                <w:rFonts w:ascii="Times New Roman" w:eastAsia="Arial Unicode MS" w:hAnsi="Times New Roman" w:cs="Times New Roman"/>
                <w:b/>
                <w:bCs/>
                <w:spacing w:val="-6"/>
                <w:sz w:val="24"/>
                <w:szCs w:val="28"/>
                <w:lang w:val="uk-UA" w:eastAsia="ru-RU"/>
              </w:rPr>
            </w:pPr>
            <w:r w:rsidRPr="006E52C7">
              <w:rPr>
                <w:rFonts w:ascii="Times New Roman" w:eastAsia="Calibri" w:hAnsi="Times New Roman" w:cs="Times New Roman"/>
                <w:b/>
                <w:sz w:val="24"/>
                <w:szCs w:val="28"/>
                <w:lang w:val="uk-UA" w:eastAsia="ru-RU"/>
              </w:rPr>
              <w:t>Змістовий мод</w:t>
            </w:r>
            <w:r w:rsidRPr="006E52C7">
              <w:rPr>
                <w:rFonts w:ascii="Times New Roman" w:eastAsia="Calibri" w:hAnsi="Times New Roman" w:cs="Times New Roman"/>
                <w:b/>
                <w:spacing w:val="-4"/>
                <w:sz w:val="24"/>
                <w:szCs w:val="28"/>
                <w:lang w:val="uk-UA" w:eastAsia="ru-RU"/>
              </w:rPr>
              <w:t>у</w:t>
            </w:r>
            <w:r w:rsidRPr="006E52C7">
              <w:rPr>
                <w:rFonts w:ascii="Times New Roman" w:eastAsia="Calibri" w:hAnsi="Times New Roman" w:cs="Times New Roman"/>
                <w:b/>
                <w:spacing w:val="-1"/>
                <w:sz w:val="24"/>
                <w:szCs w:val="28"/>
                <w:lang w:val="uk-UA" w:eastAsia="ru-RU"/>
              </w:rPr>
              <w:t>л</w:t>
            </w:r>
            <w:r w:rsidRPr="006E52C7">
              <w:rPr>
                <w:rFonts w:ascii="Times New Roman" w:eastAsia="Calibri" w:hAnsi="Times New Roman" w:cs="Times New Roman"/>
                <w:b/>
                <w:sz w:val="24"/>
                <w:szCs w:val="28"/>
                <w:lang w:val="uk-UA" w:eastAsia="ru-RU"/>
              </w:rPr>
              <w:t>ь 2.</w:t>
            </w:r>
            <w:r w:rsidRPr="006E52C7">
              <w:rPr>
                <w:rFonts w:ascii="Times New Roman" w:eastAsia="Arial Unicode MS" w:hAnsi="Times New Roman" w:cs="Times New Roman"/>
                <w:b/>
                <w:bCs/>
                <w:spacing w:val="-6"/>
                <w:sz w:val="24"/>
                <w:szCs w:val="28"/>
                <w:lang w:val="uk-UA" w:eastAsia="ru-RU"/>
              </w:rPr>
              <w:t xml:space="preserve"> </w:t>
            </w:r>
          </w:p>
          <w:p w14:paraId="601CCEA0" w14:textId="77777777" w:rsidR="001A0151" w:rsidRPr="006E52C7" w:rsidRDefault="00C139C0" w:rsidP="00C139C0">
            <w:pPr>
              <w:spacing w:after="0" w:line="240" w:lineRule="auto"/>
              <w:ind w:firstLine="567"/>
              <w:jc w:val="center"/>
              <w:rPr>
                <w:rFonts w:ascii="Times New Roman" w:eastAsia="Arial Unicode MS" w:hAnsi="Times New Roman" w:cs="Times New Roman"/>
                <w:b/>
                <w:bCs/>
                <w:spacing w:val="-6"/>
                <w:sz w:val="24"/>
                <w:szCs w:val="28"/>
                <w:lang w:val="uk-UA" w:eastAsia="ru-RU"/>
              </w:rPr>
            </w:pPr>
            <w:r w:rsidRPr="006E52C7">
              <w:rPr>
                <w:rFonts w:ascii="Times New Roman" w:eastAsia="Arial Unicode MS" w:hAnsi="Times New Roman" w:cs="Times New Roman"/>
                <w:b/>
                <w:bCs/>
                <w:spacing w:val="-6"/>
                <w:sz w:val="24"/>
                <w:szCs w:val="28"/>
                <w:lang w:val="uk-UA" w:eastAsia="ru-RU"/>
              </w:rPr>
              <w:t xml:space="preserve">Загальні рекомендації щодо навчання, розвитку і супроводу </w:t>
            </w:r>
          </w:p>
          <w:p w14:paraId="1378830A" w14:textId="26ECA904" w:rsidR="00C139C0" w:rsidRPr="006E52C7" w:rsidRDefault="00C139C0" w:rsidP="00C139C0">
            <w:pPr>
              <w:spacing w:after="0" w:line="240" w:lineRule="auto"/>
              <w:ind w:firstLine="567"/>
              <w:jc w:val="center"/>
              <w:rPr>
                <w:rFonts w:ascii="Times New Roman" w:eastAsia="Calibri" w:hAnsi="Times New Roman" w:cs="Times New Roman"/>
                <w:b/>
                <w:sz w:val="24"/>
                <w:szCs w:val="28"/>
                <w:lang w:val="uk-UA" w:eastAsia="ru-RU"/>
              </w:rPr>
            </w:pPr>
            <w:r w:rsidRPr="006E52C7">
              <w:rPr>
                <w:rFonts w:ascii="Times New Roman" w:eastAsia="Arial Unicode MS" w:hAnsi="Times New Roman" w:cs="Times New Roman"/>
                <w:b/>
                <w:bCs/>
                <w:spacing w:val="-6"/>
                <w:sz w:val="24"/>
                <w:szCs w:val="28"/>
                <w:lang w:val="uk-UA" w:eastAsia="ru-RU"/>
              </w:rPr>
              <w:t xml:space="preserve">дітей з </w:t>
            </w:r>
            <w:r w:rsidRPr="006E52C7">
              <w:rPr>
                <w:rFonts w:ascii="Times New Roman" w:eastAsia="Arial Unicode MS" w:hAnsi="Times New Roman" w:cs="Times New Roman"/>
                <w:b/>
                <w:spacing w:val="-6"/>
                <w:sz w:val="24"/>
                <w:szCs w:val="28"/>
                <w:lang w:val="uk-UA" w:eastAsia="ru-RU"/>
              </w:rPr>
              <w:t>особливими освітніми потребами</w:t>
            </w:r>
          </w:p>
          <w:p w14:paraId="1147D3C7" w14:textId="77777777" w:rsidR="00C139C0" w:rsidRPr="006E52C7" w:rsidRDefault="00C139C0" w:rsidP="00C139C0">
            <w:pPr>
              <w:widowControl w:val="0"/>
              <w:spacing w:after="0" w:line="240" w:lineRule="auto"/>
              <w:ind w:firstLine="567"/>
              <w:jc w:val="both"/>
              <w:rPr>
                <w:rFonts w:ascii="Times New Roman" w:eastAsia="Arial" w:hAnsi="Times New Roman" w:cs="Times New Roman"/>
                <w:sz w:val="24"/>
                <w:szCs w:val="28"/>
                <w:lang w:val="uk-UA" w:eastAsia="uk-UA" w:bidi="uk-UA"/>
              </w:rPr>
            </w:pPr>
            <w:r w:rsidRPr="006E52C7">
              <w:rPr>
                <w:rFonts w:ascii="Times New Roman" w:eastAsia="Calibri" w:hAnsi="Times New Roman" w:cs="Times New Roman"/>
                <w:b/>
                <w:bCs/>
                <w:sz w:val="24"/>
                <w:szCs w:val="28"/>
                <w:lang w:val="uk-UA" w:eastAsia="x-none"/>
              </w:rPr>
              <w:t xml:space="preserve">Тема 6. </w:t>
            </w:r>
            <w:r w:rsidRPr="006E52C7">
              <w:rPr>
                <w:rFonts w:ascii="Times New Roman" w:eastAsia="Times New Roman" w:hAnsi="Times New Roman" w:cs="Times New Roman"/>
                <w:bCs/>
                <w:sz w:val="24"/>
                <w:szCs w:val="28"/>
                <w:lang w:val="uk-UA"/>
              </w:rPr>
              <w:t xml:space="preserve">Загальні рекомендації щодо навчання і розвитку дітей з порушеннями зору. </w:t>
            </w:r>
            <w:r w:rsidRPr="006E52C7">
              <w:rPr>
                <w:rFonts w:ascii="Times New Roman" w:eastAsia="Arial" w:hAnsi="Times New Roman" w:cs="Times New Roman"/>
                <w:sz w:val="24"/>
                <w:szCs w:val="28"/>
                <w:lang w:val="uk-UA" w:eastAsia="uk-UA" w:bidi="uk-UA"/>
              </w:rPr>
              <w:t xml:space="preserve">Загальні стратегії супроводу дітей з порушеннями зору. Когнітивна сфера дитини з порушеним зором. </w:t>
            </w:r>
            <w:r w:rsidRPr="006E52C7">
              <w:rPr>
                <w:rFonts w:ascii="Times New Roman" w:eastAsia="Arial" w:hAnsi="Times New Roman" w:cs="Times New Roman"/>
                <w:iCs/>
                <w:sz w:val="24"/>
                <w:szCs w:val="28"/>
                <w:lang w:val="uk-UA" w:eastAsia="uk-UA" w:bidi="uk-UA"/>
              </w:rPr>
              <w:t>Емоційна сфера дитини з порушеним зором.</w:t>
            </w:r>
          </w:p>
          <w:p w14:paraId="0B94352A" w14:textId="77777777" w:rsidR="00C139C0" w:rsidRPr="006E52C7" w:rsidRDefault="00C139C0" w:rsidP="00C139C0">
            <w:pPr>
              <w:widowControl w:val="0"/>
              <w:spacing w:after="0" w:line="240" w:lineRule="auto"/>
              <w:ind w:firstLine="567"/>
              <w:jc w:val="both"/>
              <w:rPr>
                <w:rFonts w:ascii="Times New Roman" w:eastAsia="Arial" w:hAnsi="Times New Roman" w:cs="Times New Roman"/>
                <w:sz w:val="24"/>
                <w:szCs w:val="28"/>
                <w:lang w:val="uk-UA" w:eastAsia="uk-UA" w:bidi="uk-UA"/>
              </w:rPr>
            </w:pPr>
            <w:r w:rsidRPr="006E52C7">
              <w:rPr>
                <w:rFonts w:ascii="Times New Roman" w:eastAsia="Calibri" w:hAnsi="Times New Roman" w:cs="Times New Roman"/>
                <w:b/>
                <w:sz w:val="24"/>
                <w:szCs w:val="28"/>
                <w:lang w:val="uk-UA" w:eastAsia="x-none"/>
              </w:rPr>
              <w:t xml:space="preserve">Тема 7. </w:t>
            </w:r>
            <w:r w:rsidRPr="006E52C7">
              <w:rPr>
                <w:rFonts w:ascii="Times New Roman" w:eastAsia="Times New Roman" w:hAnsi="Times New Roman" w:cs="Times New Roman"/>
                <w:bCs/>
                <w:sz w:val="24"/>
                <w:szCs w:val="28"/>
                <w:lang w:val="uk-UA"/>
              </w:rPr>
              <w:t xml:space="preserve">Загальні рекомендації щодо навчання і розвитку дітей з порушеннями слуху. </w:t>
            </w:r>
            <w:r w:rsidRPr="006E52C7">
              <w:rPr>
                <w:rFonts w:ascii="Times New Roman" w:eastAsia="Arial" w:hAnsi="Times New Roman" w:cs="Times New Roman"/>
                <w:sz w:val="24"/>
                <w:szCs w:val="28"/>
                <w:lang w:val="uk-UA" w:eastAsia="uk-UA" w:bidi="uk-UA"/>
              </w:rPr>
              <w:t>Загальні стратегії супроводу дітей з порушенням. Когнітивна та е</w:t>
            </w:r>
            <w:r w:rsidRPr="006E52C7">
              <w:rPr>
                <w:rFonts w:ascii="Times New Roman" w:eastAsia="Arial" w:hAnsi="Times New Roman" w:cs="Times New Roman"/>
                <w:iCs/>
                <w:sz w:val="24"/>
                <w:szCs w:val="28"/>
                <w:lang w:val="uk-UA" w:eastAsia="uk-UA" w:bidi="uk-UA"/>
              </w:rPr>
              <w:t xml:space="preserve">моційна </w:t>
            </w:r>
            <w:r w:rsidRPr="006E52C7">
              <w:rPr>
                <w:rFonts w:ascii="Times New Roman" w:eastAsia="Arial" w:hAnsi="Times New Roman" w:cs="Times New Roman"/>
                <w:sz w:val="24"/>
                <w:szCs w:val="28"/>
                <w:lang w:val="uk-UA" w:eastAsia="uk-UA" w:bidi="uk-UA"/>
              </w:rPr>
              <w:t>сфери дитини з порушеним слухом.</w:t>
            </w:r>
          </w:p>
          <w:p w14:paraId="4FC844C1" w14:textId="77777777" w:rsidR="00C139C0" w:rsidRPr="006E52C7" w:rsidRDefault="00C139C0" w:rsidP="00C139C0">
            <w:pPr>
              <w:spacing w:after="0" w:line="240" w:lineRule="auto"/>
              <w:ind w:firstLine="567"/>
              <w:jc w:val="both"/>
              <w:rPr>
                <w:rFonts w:ascii="Times New Roman" w:eastAsia="Arial Unicode MS" w:hAnsi="Times New Roman" w:cs="Times New Roman"/>
                <w:bCs/>
                <w:sz w:val="24"/>
                <w:szCs w:val="28"/>
                <w:lang w:val="uk-UA"/>
              </w:rPr>
            </w:pPr>
            <w:r w:rsidRPr="006E52C7">
              <w:rPr>
                <w:rFonts w:ascii="Times New Roman" w:eastAsia="Calibri" w:hAnsi="Times New Roman" w:cs="Times New Roman"/>
                <w:b/>
                <w:sz w:val="24"/>
                <w:szCs w:val="28"/>
                <w:lang w:val="uk-UA" w:eastAsia="ru-RU"/>
              </w:rPr>
              <w:t xml:space="preserve">Тема 8. </w:t>
            </w:r>
            <w:r w:rsidRPr="006E52C7">
              <w:rPr>
                <w:rFonts w:ascii="Times New Roman" w:eastAsia="Arial Unicode MS" w:hAnsi="Times New Roman" w:cs="Times New Roman"/>
                <w:bCs/>
                <w:sz w:val="24"/>
                <w:szCs w:val="28"/>
                <w:lang w:val="uk-UA"/>
              </w:rPr>
              <w:t xml:space="preserve">Загальні рекомендації щодо навчання і розвитку дітей з порушеннями опорно-рухового апарату. </w:t>
            </w:r>
            <w:bookmarkStart w:id="2" w:name="_Hlk90976525"/>
            <w:r w:rsidRPr="006E52C7">
              <w:rPr>
                <w:rFonts w:ascii="Times New Roman" w:eastAsia="Arial Unicode MS" w:hAnsi="Times New Roman" w:cs="Times New Roman"/>
                <w:bCs/>
                <w:sz w:val="24"/>
                <w:szCs w:val="28"/>
                <w:lang w:val="uk-UA"/>
              </w:rPr>
              <w:t>Рекомендації щодо облаштування просторово-фізичного середовища</w:t>
            </w:r>
            <w:bookmarkEnd w:id="2"/>
            <w:r w:rsidRPr="006E52C7">
              <w:rPr>
                <w:rFonts w:ascii="Times New Roman" w:eastAsia="Arial Unicode MS" w:hAnsi="Times New Roman" w:cs="Times New Roman"/>
                <w:bCs/>
                <w:sz w:val="24"/>
                <w:szCs w:val="28"/>
                <w:lang w:val="uk-UA"/>
              </w:rPr>
              <w:t xml:space="preserve">. </w:t>
            </w:r>
            <w:bookmarkStart w:id="3" w:name="_Hlk90976508"/>
            <w:r w:rsidRPr="006E52C7">
              <w:rPr>
                <w:rFonts w:ascii="Times New Roman" w:eastAsia="Arial Unicode MS" w:hAnsi="Times New Roman" w:cs="Times New Roman"/>
                <w:bCs/>
                <w:sz w:val="24"/>
                <w:szCs w:val="28"/>
                <w:lang w:val="uk-UA"/>
              </w:rPr>
              <w:t>Рекомендації щодо розвитку когнітивної сфери</w:t>
            </w:r>
            <w:bookmarkEnd w:id="3"/>
            <w:r w:rsidRPr="006E52C7">
              <w:rPr>
                <w:rFonts w:ascii="Times New Roman" w:eastAsia="Arial Unicode MS" w:hAnsi="Times New Roman" w:cs="Times New Roman"/>
                <w:bCs/>
                <w:sz w:val="24"/>
                <w:szCs w:val="28"/>
                <w:lang w:val="uk-UA"/>
              </w:rPr>
              <w:t>.</w:t>
            </w:r>
            <w:bookmarkStart w:id="4" w:name="_Hlk90976716"/>
            <w:r w:rsidRPr="006E52C7">
              <w:rPr>
                <w:rFonts w:ascii="Times New Roman" w:eastAsia="Arial Unicode MS" w:hAnsi="Times New Roman" w:cs="Times New Roman"/>
                <w:bCs/>
                <w:sz w:val="24"/>
                <w:szCs w:val="28"/>
                <w:lang w:val="uk-UA"/>
              </w:rPr>
              <w:t xml:space="preserve"> Рекомендації щодо формування навчальної діяльності</w:t>
            </w:r>
            <w:bookmarkEnd w:id="4"/>
            <w:r w:rsidRPr="006E52C7">
              <w:rPr>
                <w:rFonts w:ascii="Times New Roman" w:eastAsia="Arial Unicode MS" w:hAnsi="Times New Roman" w:cs="Times New Roman"/>
                <w:bCs/>
                <w:sz w:val="24"/>
                <w:szCs w:val="28"/>
                <w:lang w:val="uk-UA"/>
              </w:rPr>
              <w:t>.</w:t>
            </w:r>
          </w:p>
          <w:p w14:paraId="5102784E" w14:textId="77777777" w:rsidR="00C139C0" w:rsidRPr="006E52C7" w:rsidRDefault="00C139C0" w:rsidP="00C139C0">
            <w:pPr>
              <w:widowControl w:val="0"/>
              <w:spacing w:after="0" w:line="240" w:lineRule="auto"/>
              <w:ind w:firstLine="567"/>
              <w:contextualSpacing/>
              <w:jc w:val="both"/>
              <w:rPr>
                <w:rFonts w:ascii="Times New Roman" w:eastAsia="Microsoft Sans Serif" w:hAnsi="Times New Roman" w:cs="Times New Roman"/>
                <w:color w:val="000000"/>
                <w:sz w:val="24"/>
                <w:szCs w:val="28"/>
                <w:lang w:val="uk-UA" w:eastAsia="uk-UA" w:bidi="uk-UA"/>
              </w:rPr>
            </w:pPr>
            <w:r w:rsidRPr="006E52C7">
              <w:rPr>
                <w:rFonts w:ascii="Times New Roman" w:eastAsia="Calibri" w:hAnsi="Times New Roman" w:cs="Times New Roman"/>
                <w:b/>
                <w:sz w:val="24"/>
                <w:szCs w:val="28"/>
                <w:lang w:val="uk-UA" w:eastAsia="x-none"/>
              </w:rPr>
              <w:t xml:space="preserve">Тема 9. </w:t>
            </w:r>
            <w:r w:rsidRPr="006E52C7">
              <w:rPr>
                <w:rFonts w:ascii="Times New Roman" w:eastAsia="Times New Roman" w:hAnsi="Times New Roman" w:cs="Times New Roman"/>
                <w:bCs/>
                <w:sz w:val="24"/>
                <w:szCs w:val="28"/>
                <w:lang w:val="uk-UA"/>
              </w:rPr>
              <w:t xml:space="preserve">Загальні рекомендації щодо навчання і розвитку дітей з порушеннями інтелектуального розвитку. </w:t>
            </w:r>
            <w:r w:rsidRPr="006E52C7">
              <w:rPr>
                <w:rFonts w:ascii="Times New Roman" w:eastAsia="Microsoft Sans Serif" w:hAnsi="Times New Roman" w:cs="Times New Roman"/>
                <w:color w:val="000000"/>
                <w:sz w:val="24"/>
                <w:szCs w:val="28"/>
                <w:lang w:val="uk-UA" w:eastAsia="uk-UA" w:bidi="uk-UA"/>
              </w:rPr>
              <w:t xml:space="preserve">Загальна характеристика порушення інтелектуального розвитку. </w:t>
            </w:r>
            <w:proofErr w:type="spellStart"/>
            <w:r w:rsidRPr="006E52C7">
              <w:rPr>
                <w:rFonts w:ascii="Times New Roman" w:eastAsia="Microsoft Sans Serif" w:hAnsi="Times New Roman" w:cs="Times New Roman"/>
                <w:color w:val="000000"/>
                <w:sz w:val="24"/>
                <w:szCs w:val="28"/>
                <w:lang w:val="uk-UA" w:eastAsia="uk-UA" w:bidi="uk-UA"/>
              </w:rPr>
              <w:t>Мовленнєво</w:t>
            </w:r>
            <w:proofErr w:type="spellEnd"/>
            <w:r w:rsidRPr="006E52C7">
              <w:rPr>
                <w:rFonts w:ascii="Times New Roman" w:eastAsia="Microsoft Sans Serif" w:hAnsi="Times New Roman" w:cs="Times New Roman"/>
                <w:color w:val="000000"/>
                <w:sz w:val="24"/>
                <w:szCs w:val="28"/>
                <w:lang w:val="uk-UA" w:eastAsia="uk-UA" w:bidi="uk-UA"/>
              </w:rPr>
              <w:t xml:space="preserve">-комунікативна, когнітивна, емоційна сфери розвитку дитини. </w:t>
            </w:r>
            <w:r w:rsidRPr="006E52C7">
              <w:rPr>
                <w:rFonts w:ascii="Times New Roman" w:eastAsia="Arial" w:hAnsi="Times New Roman" w:cs="Times New Roman"/>
                <w:color w:val="000000"/>
                <w:sz w:val="24"/>
                <w:szCs w:val="28"/>
                <w:lang w:val="uk-UA" w:eastAsia="uk-UA" w:bidi="uk-UA"/>
              </w:rPr>
              <w:t>Рекомендації щодо навчальної діяльності дитини з порушення інтелектуального розвитку.</w:t>
            </w:r>
          </w:p>
          <w:p w14:paraId="66CE1A28" w14:textId="77777777" w:rsidR="00C139C0" w:rsidRPr="006E52C7" w:rsidRDefault="00C139C0" w:rsidP="00C139C0">
            <w:pPr>
              <w:widowControl w:val="0"/>
              <w:spacing w:after="0" w:line="240" w:lineRule="auto"/>
              <w:ind w:firstLine="567"/>
              <w:jc w:val="both"/>
              <w:rPr>
                <w:rFonts w:ascii="Times New Roman" w:eastAsia="Arial" w:hAnsi="Times New Roman" w:cs="Times New Roman"/>
                <w:bCs/>
                <w:color w:val="000000"/>
                <w:sz w:val="24"/>
                <w:szCs w:val="28"/>
                <w:lang w:val="uk-UA" w:eastAsia="uk-UA" w:bidi="uk-UA"/>
              </w:rPr>
            </w:pPr>
            <w:r w:rsidRPr="006E52C7">
              <w:rPr>
                <w:rFonts w:ascii="Times New Roman" w:eastAsia="Calibri" w:hAnsi="Times New Roman" w:cs="Times New Roman"/>
                <w:b/>
                <w:sz w:val="24"/>
                <w:szCs w:val="28"/>
                <w:lang w:val="uk-UA" w:eastAsia="x-none"/>
              </w:rPr>
              <w:t xml:space="preserve">Тема 10. </w:t>
            </w:r>
            <w:r w:rsidRPr="006E52C7">
              <w:rPr>
                <w:rFonts w:ascii="Times New Roman" w:eastAsia="Arial" w:hAnsi="Times New Roman" w:cs="Times New Roman"/>
                <w:bCs/>
                <w:sz w:val="24"/>
                <w:szCs w:val="28"/>
                <w:lang w:val="uk-UA"/>
              </w:rPr>
              <w:t xml:space="preserve">Загальні рекомендації щодо навчання і розвитку дітей з розладами </w:t>
            </w:r>
            <w:proofErr w:type="spellStart"/>
            <w:r w:rsidRPr="006E52C7">
              <w:rPr>
                <w:rFonts w:ascii="Times New Roman" w:eastAsia="Arial" w:hAnsi="Times New Roman" w:cs="Times New Roman"/>
                <w:bCs/>
                <w:sz w:val="24"/>
                <w:szCs w:val="28"/>
                <w:lang w:val="uk-UA"/>
              </w:rPr>
              <w:t>аутистичного</w:t>
            </w:r>
            <w:proofErr w:type="spellEnd"/>
            <w:r w:rsidRPr="006E52C7">
              <w:rPr>
                <w:rFonts w:ascii="Times New Roman" w:eastAsia="Arial" w:hAnsi="Times New Roman" w:cs="Times New Roman"/>
                <w:bCs/>
                <w:sz w:val="24"/>
                <w:szCs w:val="28"/>
                <w:lang w:val="uk-UA"/>
              </w:rPr>
              <w:t xml:space="preserve"> спектра. </w:t>
            </w:r>
            <w:r w:rsidRPr="006E52C7">
              <w:rPr>
                <w:rFonts w:ascii="Times New Roman" w:eastAsia="Arial" w:hAnsi="Times New Roman" w:cs="Times New Roman"/>
                <w:bCs/>
                <w:color w:val="000000"/>
                <w:sz w:val="24"/>
                <w:szCs w:val="28"/>
                <w:lang w:val="uk-UA" w:eastAsia="uk-UA" w:bidi="uk-UA"/>
              </w:rPr>
              <w:t xml:space="preserve">Загальна характеристика дітей з розладами </w:t>
            </w:r>
            <w:proofErr w:type="spellStart"/>
            <w:r w:rsidRPr="006E52C7">
              <w:rPr>
                <w:rFonts w:ascii="Times New Roman" w:eastAsia="Arial" w:hAnsi="Times New Roman" w:cs="Times New Roman"/>
                <w:bCs/>
                <w:color w:val="000000"/>
                <w:sz w:val="24"/>
                <w:szCs w:val="28"/>
                <w:lang w:val="uk-UA" w:eastAsia="uk-UA" w:bidi="uk-UA"/>
              </w:rPr>
              <w:t>аутистичного</w:t>
            </w:r>
            <w:proofErr w:type="spellEnd"/>
            <w:r w:rsidRPr="006E52C7">
              <w:rPr>
                <w:rFonts w:ascii="Times New Roman" w:eastAsia="Arial" w:hAnsi="Times New Roman" w:cs="Times New Roman"/>
                <w:bCs/>
                <w:color w:val="000000"/>
                <w:sz w:val="24"/>
                <w:szCs w:val="28"/>
                <w:lang w:val="uk-UA" w:eastAsia="uk-UA" w:bidi="uk-UA"/>
              </w:rPr>
              <w:t xml:space="preserve"> спектра. Симптоми та прояви. </w:t>
            </w:r>
            <w:r w:rsidRPr="006E52C7">
              <w:rPr>
                <w:rFonts w:ascii="Times New Roman" w:eastAsia="Microsoft Sans Serif" w:hAnsi="Times New Roman" w:cs="Times New Roman"/>
                <w:color w:val="000000"/>
                <w:sz w:val="24"/>
                <w:szCs w:val="28"/>
                <w:lang w:val="uk-UA" w:eastAsia="uk-UA" w:bidi="uk-UA"/>
              </w:rPr>
              <w:t xml:space="preserve">Рекомендації щодо розвитку </w:t>
            </w:r>
            <w:proofErr w:type="spellStart"/>
            <w:r w:rsidRPr="006E52C7">
              <w:rPr>
                <w:rFonts w:ascii="Times New Roman" w:eastAsia="Microsoft Sans Serif" w:hAnsi="Times New Roman" w:cs="Times New Roman"/>
                <w:color w:val="000000"/>
                <w:sz w:val="24"/>
                <w:szCs w:val="28"/>
                <w:lang w:val="uk-UA" w:eastAsia="uk-UA" w:bidi="uk-UA"/>
              </w:rPr>
              <w:t>мовленнєво</w:t>
            </w:r>
            <w:proofErr w:type="spellEnd"/>
            <w:r w:rsidRPr="006E52C7">
              <w:rPr>
                <w:rFonts w:ascii="Times New Roman" w:eastAsia="Microsoft Sans Serif" w:hAnsi="Times New Roman" w:cs="Times New Roman"/>
                <w:color w:val="000000"/>
                <w:sz w:val="24"/>
                <w:szCs w:val="28"/>
                <w:lang w:val="uk-UA" w:eastAsia="uk-UA" w:bidi="uk-UA"/>
              </w:rPr>
              <w:t>-комунікативної, когнітивної, емоційної сфери.</w:t>
            </w:r>
          </w:p>
          <w:p w14:paraId="0BCE57DC" w14:textId="77777777" w:rsidR="00C139C0" w:rsidRPr="006E52C7" w:rsidRDefault="00C139C0" w:rsidP="00C139C0">
            <w:pPr>
              <w:widowControl w:val="0"/>
              <w:tabs>
                <w:tab w:val="left" w:pos="1134"/>
              </w:tabs>
              <w:spacing w:after="0" w:line="240" w:lineRule="auto"/>
              <w:ind w:firstLine="567"/>
              <w:jc w:val="both"/>
              <w:rPr>
                <w:rFonts w:ascii="Times New Roman" w:eastAsia="Arial" w:hAnsi="Times New Roman" w:cs="Times New Roman"/>
                <w:bCs/>
                <w:color w:val="000000"/>
                <w:sz w:val="24"/>
                <w:szCs w:val="28"/>
                <w:lang w:val="uk-UA" w:eastAsia="uk-UA" w:bidi="uk-UA"/>
              </w:rPr>
            </w:pPr>
            <w:r w:rsidRPr="006E52C7">
              <w:rPr>
                <w:rFonts w:ascii="Times New Roman" w:eastAsia="Calibri" w:hAnsi="Times New Roman" w:cs="Times New Roman"/>
                <w:b/>
                <w:sz w:val="24"/>
                <w:szCs w:val="28"/>
                <w:lang w:val="uk-UA" w:eastAsia="x-none"/>
              </w:rPr>
              <w:t xml:space="preserve">Тема 11. </w:t>
            </w:r>
            <w:r w:rsidRPr="006E52C7">
              <w:rPr>
                <w:rFonts w:ascii="Times New Roman" w:eastAsia="Arial" w:hAnsi="Times New Roman" w:cs="Times New Roman"/>
                <w:bCs/>
                <w:sz w:val="24"/>
                <w:szCs w:val="28"/>
                <w:lang w:val="uk-UA"/>
              </w:rPr>
              <w:t xml:space="preserve">Загальні рекомендації щодо навчання і розвитку дітей із затримкою психічного розвитку. </w:t>
            </w:r>
            <w:r w:rsidRPr="006E52C7">
              <w:rPr>
                <w:rFonts w:ascii="Times New Roman" w:eastAsia="Arial" w:hAnsi="Times New Roman" w:cs="Times New Roman"/>
                <w:bCs/>
                <w:color w:val="000000"/>
                <w:sz w:val="24"/>
                <w:szCs w:val="28"/>
                <w:lang w:val="uk-UA" w:eastAsia="uk-UA" w:bidi="uk-UA"/>
              </w:rPr>
              <w:t xml:space="preserve">Загальна характеристика ЗПР дитини. </w:t>
            </w:r>
            <w:r w:rsidRPr="006E52C7">
              <w:rPr>
                <w:rFonts w:ascii="Times New Roman" w:eastAsia="Microsoft Sans Serif" w:hAnsi="Times New Roman" w:cs="Times New Roman"/>
                <w:iCs/>
                <w:color w:val="000000"/>
                <w:sz w:val="24"/>
                <w:szCs w:val="28"/>
                <w:lang w:val="uk-UA" w:eastAsia="uk-UA" w:bidi="uk-UA"/>
              </w:rPr>
              <w:t xml:space="preserve">Рекомендації щодо розвитку </w:t>
            </w:r>
            <w:proofErr w:type="spellStart"/>
            <w:r w:rsidRPr="006E52C7">
              <w:rPr>
                <w:rFonts w:ascii="Times New Roman" w:eastAsia="Microsoft Sans Serif" w:hAnsi="Times New Roman" w:cs="Times New Roman"/>
                <w:iCs/>
                <w:color w:val="000000"/>
                <w:sz w:val="24"/>
                <w:szCs w:val="28"/>
                <w:lang w:val="uk-UA" w:eastAsia="uk-UA" w:bidi="uk-UA"/>
              </w:rPr>
              <w:t>мовленнєво</w:t>
            </w:r>
            <w:proofErr w:type="spellEnd"/>
            <w:r w:rsidRPr="006E52C7">
              <w:rPr>
                <w:rFonts w:ascii="Times New Roman" w:eastAsia="Microsoft Sans Serif" w:hAnsi="Times New Roman" w:cs="Times New Roman"/>
                <w:iCs/>
                <w:color w:val="000000"/>
                <w:sz w:val="24"/>
                <w:szCs w:val="28"/>
                <w:lang w:val="uk-UA" w:eastAsia="uk-UA" w:bidi="uk-UA"/>
              </w:rPr>
              <w:t>-комунікативної, когнітивної, емоційної сфери.</w:t>
            </w:r>
          </w:p>
          <w:p w14:paraId="491888C8" w14:textId="77777777" w:rsidR="00C139C0" w:rsidRPr="006E52C7" w:rsidRDefault="00C139C0" w:rsidP="00C139C0">
            <w:pPr>
              <w:spacing w:after="0" w:line="240" w:lineRule="auto"/>
              <w:jc w:val="center"/>
              <w:rPr>
                <w:rFonts w:ascii="Times New Roman" w:eastAsia="Calibri" w:hAnsi="Times New Roman" w:cs="Times New Roman"/>
                <w:b/>
                <w:sz w:val="24"/>
                <w:szCs w:val="28"/>
                <w:lang w:val="uk-UA" w:eastAsia="ru-RU"/>
              </w:rPr>
            </w:pPr>
            <w:r w:rsidRPr="006E52C7">
              <w:rPr>
                <w:rFonts w:ascii="Times New Roman" w:eastAsia="Calibri" w:hAnsi="Times New Roman" w:cs="Times New Roman"/>
                <w:b/>
                <w:sz w:val="24"/>
                <w:szCs w:val="28"/>
                <w:lang w:val="uk-UA" w:eastAsia="ru-RU"/>
              </w:rPr>
              <w:t>Змістовий мод</w:t>
            </w:r>
            <w:r w:rsidRPr="006E52C7">
              <w:rPr>
                <w:rFonts w:ascii="Times New Roman" w:eastAsia="Calibri" w:hAnsi="Times New Roman" w:cs="Times New Roman"/>
                <w:b/>
                <w:spacing w:val="-4"/>
                <w:sz w:val="24"/>
                <w:szCs w:val="28"/>
                <w:lang w:val="uk-UA" w:eastAsia="ru-RU"/>
              </w:rPr>
              <w:t>у</w:t>
            </w:r>
            <w:r w:rsidRPr="006E52C7">
              <w:rPr>
                <w:rFonts w:ascii="Times New Roman" w:eastAsia="Calibri" w:hAnsi="Times New Roman" w:cs="Times New Roman"/>
                <w:b/>
                <w:spacing w:val="-1"/>
                <w:sz w:val="24"/>
                <w:szCs w:val="28"/>
                <w:lang w:val="uk-UA" w:eastAsia="ru-RU"/>
              </w:rPr>
              <w:t>л</w:t>
            </w:r>
            <w:r w:rsidRPr="006E52C7">
              <w:rPr>
                <w:rFonts w:ascii="Times New Roman" w:eastAsia="Calibri" w:hAnsi="Times New Roman" w:cs="Times New Roman"/>
                <w:b/>
                <w:sz w:val="24"/>
                <w:szCs w:val="28"/>
                <w:lang w:val="uk-UA" w:eastAsia="ru-RU"/>
              </w:rPr>
              <w:t>ь 3.</w:t>
            </w:r>
            <w:r w:rsidRPr="006E52C7">
              <w:rPr>
                <w:rFonts w:ascii="Times New Roman" w:eastAsia="Arial Unicode MS" w:hAnsi="Times New Roman" w:cs="Times New Roman"/>
                <w:b/>
                <w:color w:val="000000"/>
                <w:spacing w:val="-6"/>
                <w:sz w:val="24"/>
                <w:szCs w:val="28"/>
                <w:lang w:val="uk-UA" w:eastAsia="ru-RU"/>
              </w:rPr>
              <w:t xml:space="preserve"> Діяльність фахівців в інклюзивному середовищі</w:t>
            </w:r>
          </w:p>
          <w:p w14:paraId="4D444BF4" w14:textId="77777777" w:rsidR="00C139C0" w:rsidRPr="006E52C7" w:rsidRDefault="00C139C0" w:rsidP="00C139C0">
            <w:pPr>
              <w:spacing w:after="0" w:line="240" w:lineRule="auto"/>
              <w:ind w:firstLine="567"/>
              <w:jc w:val="both"/>
              <w:rPr>
                <w:rFonts w:ascii="Times New Roman" w:eastAsia="Arial Unicode MS" w:hAnsi="Times New Roman" w:cs="Times New Roman"/>
                <w:b/>
                <w:spacing w:val="-6"/>
                <w:sz w:val="24"/>
                <w:szCs w:val="28"/>
                <w:lang w:val="uk-UA" w:eastAsia="ru-RU"/>
              </w:rPr>
            </w:pPr>
            <w:r w:rsidRPr="006E52C7">
              <w:rPr>
                <w:rFonts w:ascii="Times New Roman" w:eastAsia="Calibri" w:hAnsi="Times New Roman" w:cs="Times New Roman"/>
                <w:b/>
                <w:sz w:val="24"/>
                <w:szCs w:val="28"/>
                <w:lang w:val="uk-UA" w:eastAsia="ru-RU"/>
              </w:rPr>
              <w:t xml:space="preserve">Тема 12. </w:t>
            </w:r>
            <w:r w:rsidRPr="006E52C7">
              <w:rPr>
                <w:rFonts w:ascii="Times New Roman" w:eastAsia="Arial Unicode MS" w:hAnsi="Times New Roman" w:cs="Times New Roman"/>
                <w:color w:val="000000"/>
                <w:spacing w:val="-6"/>
                <w:sz w:val="24"/>
                <w:szCs w:val="28"/>
                <w:lang w:val="uk-UA" w:eastAsia="uk-UA"/>
              </w:rPr>
              <w:t>Компетенції вчителя в інклюзивній освіті.</w:t>
            </w:r>
          </w:p>
          <w:p w14:paraId="5022ADAD" w14:textId="77777777" w:rsidR="00C139C0" w:rsidRPr="006E52C7" w:rsidRDefault="00C139C0" w:rsidP="00C139C0">
            <w:pPr>
              <w:spacing w:after="0" w:line="240" w:lineRule="auto"/>
              <w:ind w:firstLine="567"/>
              <w:jc w:val="both"/>
              <w:rPr>
                <w:rFonts w:ascii="Times New Roman" w:eastAsia="Arial Unicode MS" w:hAnsi="Times New Roman" w:cs="Times New Roman"/>
                <w:b/>
                <w:spacing w:val="-6"/>
                <w:sz w:val="24"/>
                <w:szCs w:val="28"/>
                <w:lang w:val="uk-UA" w:eastAsia="ru-RU"/>
              </w:rPr>
            </w:pPr>
            <w:r w:rsidRPr="006E52C7">
              <w:rPr>
                <w:rFonts w:ascii="Times New Roman" w:eastAsia="Calibri" w:hAnsi="Times New Roman" w:cs="Times New Roman"/>
                <w:b/>
                <w:sz w:val="24"/>
                <w:szCs w:val="28"/>
                <w:lang w:val="uk-UA" w:eastAsia="ru-RU"/>
              </w:rPr>
              <w:t xml:space="preserve">Тема 13. </w:t>
            </w:r>
            <w:r w:rsidRPr="006E52C7">
              <w:rPr>
                <w:rFonts w:ascii="Times New Roman" w:eastAsia="Arial Unicode MS" w:hAnsi="Times New Roman" w:cs="Times New Roman"/>
                <w:color w:val="000000"/>
                <w:spacing w:val="-6"/>
                <w:sz w:val="24"/>
                <w:szCs w:val="28"/>
                <w:lang w:val="uk-UA" w:eastAsia="uk-UA"/>
              </w:rPr>
              <w:t>Технологія оцінювання результатів інклюзивного навчання.</w:t>
            </w:r>
          </w:p>
          <w:p w14:paraId="26393F44" w14:textId="5D6D9E1D" w:rsidR="007A3725" w:rsidRPr="006E52C7" w:rsidRDefault="00C139C0" w:rsidP="00C139C0">
            <w:pPr>
              <w:spacing w:after="0" w:line="240" w:lineRule="auto"/>
              <w:ind w:firstLine="567"/>
              <w:jc w:val="both"/>
              <w:rPr>
                <w:rFonts w:ascii="Times New Roman" w:eastAsia="Arial Unicode MS" w:hAnsi="Times New Roman" w:cs="Times New Roman"/>
                <w:spacing w:val="-6"/>
                <w:sz w:val="24"/>
                <w:szCs w:val="24"/>
                <w:lang w:val="uk-UA" w:eastAsia="ru-RU"/>
              </w:rPr>
            </w:pPr>
            <w:r w:rsidRPr="006E52C7">
              <w:rPr>
                <w:rFonts w:ascii="Times New Roman" w:eastAsia="Calibri" w:hAnsi="Times New Roman" w:cs="Times New Roman"/>
                <w:b/>
                <w:sz w:val="24"/>
                <w:szCs w:val="28"/>
                <w:lang w:val="uk-UA" w:eastAsia="ru-RU"/>
              </w:rPr>
              <w:t xml:space="preserve">Тема14. </w:t>
            </w:r>
            <w:r w:rsidRPr="006E52C7">
              <w:rPr>
                <w:rFonts w:ascii="Times New Roman" w:eastAsia="Arial Unicode MS" w:hAnsi="Times New Roman" w:cs="Times New Roman"/>
                <w:color w:val="000000"/>
                <w:spacing w:val="-6"/>
                <w:sz w:val="24"/>
                <w:szCs w:val="28"/>
                <w:lang w:val="uk-UA" w:eastAsia="uk-UA"/>
              </w:rPr>
              <w:t>Додаткові освітні послуги в інклюзивному середовищі.</w:t>
            </w:r>
          </w:p>
        </w:tc>
      </w:tr>
      <w:tr w:rsidR="007A3725" w:rsidRPr="006E52C7" w14:paraId="7C1BF36E" w14:textId="77777777" w:rsidTr="00C35B97">
        <w:trPr>
          <w:trHeight w:val="2257"/>
        </w:trPr>
        <w:tc>
          <w:tcPr>
            <w:tcW w:w="10571" w:type="dxa"/>
          </w:tcPr>
          <w:p w14:paraId="21DFA84C" w14:textId="77777777" w:rsidR="007A3725" w:rsidRPr="006E52C7" w:rsidRDefault="007A3725" w:rsidP="00C35B97">
            <w:pPr>
              <w:tabs>
                <w:tab w:val="left" w:pos="585"/>
                <w:tab w:val="left" w:pos="1005"/>
              </w:tabs>
              <w:spacing w:after="0"/>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Рекомендовані джерела:</w:t>
            </w:r>
          </w:p>
          <w:p w14:paraId="1C4824C8" w14:textId="77777777" w:rsidR="002F4A95" w:rsidRPr="006E52C7" w:rsidRDefault="002F4A95" w:rsidP="00C35B97">
            <w:pPr>
              <w:tabs>
                <w:tab w:val="left" w:pos="585"/>
                <w:tab w:val="left" w:pos="1005"/>
              </w:tabs>
              <w:spacing w:after="0" w:line="240" w:lineRule="auto"/>
              <w:jc w:val="center"/>
              <w:rPr>
                <w:rFonts w:ascii="Times New Roman" w:eastAsia="Arial Unicode MS" w:hAnsi="Times New Roman" w:cs="Times New Roman"/>
                <w:b/>
                <w:i/>
                <w:sz w:val="24"/>
                <w:szCs w:val="24"/>
                <w:lang w:val="uk-UA" w:eastAsia="ru-RU"/>
              </w:rPr>
            </w:pPr>
            <w:r w:rsidRPr="006E52C7">
              <w:rPr>
                <w:rFonts w:ascii="Times New Roman" w:eastAsia="Arial Unicode MS" w:hAnsi="Times New Roman" w:cs="Times New Roman"/>
                <w:b/>
                <w:i/>
                <w:sz w:val="24"/>
                <w:szCs w:val="24"/>
                <w:lang w:val="uk-UA" w:eastAsia="ru-RU"/>
              </w:rPr>
              <w:t>Основна:</w:t>
            </w:r>
          </w:p>
          <w:p w14:paraId="16B7D6D7"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6E52C7">
              <w:rPr>
                <w:rFonts w:ascii="Times New Roman" w:eastAsia="Times New Roman" w:hAnsi="Times New Roman" w:cs="Times New Roman"/>
                <w:color w:val="000000"/>
                <w:spacing w:val="-6"/>
                <w:sz w:val="24"/>
                <w:szCs w:val="24"/>
                <w:lang w:val="uk-UA" w:eastAsia="x-none"/>
              </w:rPr>
              <w:t xml:space="preserve">Нормативно-правова база в сфері інклюзивної освіти [Електронний ресурс] . – Режим доступу : www.ussf.kiev.ua/ielegalframework/ </w:t>
            </w:r>
          </w:p>
          <w:p w14:paraId="25B9A2D7"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6E52C7">
              <w:rPr>
                <w:rFonts w:ascii="Times New Roman" w:eastAsia="Times New Roman" w:hAnsi="Times New Roman" w:cs="Times New Roman"/>
                <w:bCs/>
                <w:color w:val="000000"/>
                <w:sz w:val="24"/>
                <w:szCs w:val="24"/>
                <w:lang w:val="uk-UA" w:eastAsia="x-none"/>
              </w:rPr>
              <w:t>Шевців З. М. Основи інклюзивної педагогіки. Київ : Центр учбової літератури, 2020. 248 с.</w:t>
            </w:r>
          </w:p>
          <w:p w14:paraId="5DA8D670"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6E52C7">
              <w:rPr>
                <w:rFonts w:ascii="Times New Roman" w:eastAsia="Times New Roman" w:hAnsi="Times New Roman" w:cs="Times New Roman"/>
                <w:bCs/>
                <w:color w:val="000000"/>
                <w:sz w:val="24"/>
                <w:szCs w:val="24"/>
                <w:lang w:val="uk-UA" w:eastAsia="x-none"/>
              </w:rPr>
              <w:t xml:space="preserve">Городецька Г. Інклюзія. Видавництво: </w:t>
            </w:r>
            <w:proofErr w:type="spellStart"/>
            <w:r w:rsidRPr="006E52C7">
              <w:rPr>
                <w:rFonts w:ascii="Times New Roman" w:eastAsia="Times New Roman" w:hAnsi="Times New Roman" w:cs="Times New Roman"/>
                <w:bCs/>
                <w:color w:val="000000"/>
                <w:sz w:val="24"/>
                <w:szCs w:val="24"/>
                <w:lang w:val="uk-UA" w:eastAsia="x-none"/>
              </w:rPr>
              <w:t>Темпора</w:t>
            </w:r>
            <w:proofErr w:type="spellEnd"/>
            <w:r w:rsidRPr="006E52C7">
              <w:rPr>
                <w:rFonts w:ascii="Times New Roman" w:eastAsia="Times New Roman" w:hAnsi="Times New Roman" w:cs="Times New Roman"/>
                <w:bCs/>
                <w:color w:val="000000"/>
                <w:sz w:val="24"/>
                <w:szCs w:val="24"/>
                <w:lang w:val="uk-UA" w:eastAsia="x-none"/>
              </w:rPr>
              <w:t>, 2022. 144 с.</w:t>
            </w:r>
          </w:p>
          <w:p w14:paraId="313779B4"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proofErr w:type="spellStart"/>
            <w:r w:rsidRPr="006E52C7">
              <w:rPr>
                <w:rFonts w:ascii="Times New Roman" w:eastAsia="Times New Roman" w:hAnsi="Times New Roman" w:cs="Times New Roman"/>
                <w:bCs/>
                <w:color w:val="000000"/>
                <w:sz w:val="24"/>
                <w:szCs w:val="24"/>
                <w:lang w:val="uk-UA" w:eastAsia="x-none"/>
              </w:rPr>
              <w:t>Колупаєва</w:t>
            </w:r>
            <w:proofErr w:type="spellEnd"/>
            <w:r w:rsidRPr="006E52C7">
              <w:rPr>
                <w:rFonts w:ascii="Times New Roman" w:eastAsia="Times New Roman" w:hAnsi="Times New Roman" w:cs="Times New Roman"/>
                <w:bCs/>
                <w:color w:val="000000"/>
                <w:sz w:val="24"/>
                <w:szCs w:val="24"/>
                <w:lang w:val="uk-UA" w:eastAsia="x-none"/>
              </w:rPr>
              <w:t xml:space="preserve"> А.А., </w:t>
            </w:r>
            <w:proofErr w:type="spellStart"/>
            <w:r w:rsidRPr="006E52C7">
              <w:rPr>
                <w:rFonts w:ascii="Times New Roman" w:eastAsia="Times New Roman" w:hAnsi="Times New Roman" w:cs="Times New Roman"/>
                <w:bCs/>
                <w:color w:val="000000"/>
                <w:sz w:val="24"/>
                <w:szCs w:val="24"/>
                <w:lang w:val="uk-UA" w:eastAsia="x-none"/>
              </w:rPr>
              <w:t>Таранченко</w:t>
            </w:r>
            <w:proofErr w:type="spellEnd"/>
            <w:r w:rsidRPr="006E52C7">
              <w:rPr>
                <w:rFonts w:ascii="Times New Roman" w:eastAsia="Times New Roman" w:hAnsi="Times New Roman" w:cs="Times New Roman"/>
                <w:bCs/>
                <w:color w:val="000000"/>
                <w:sz w:val="24"/>
                <w:szCs w:val="24"/>
                <w:lang w:val="uk-UA" w:eastAsia="x-none"/>
              </w:rPr>
              <w:t xml:space="preserve"> О.М. Інклюзивне навчання. Видавництво: Кенгуру, 2019. 160 с.</w:t>
            </w:r>
          </w:p>
          <w:p w14:paraId="3844C143"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proofErr w:type="spellStart"/>
            <w:r w:rsidRPr="006E52C7">
              <w:rPr>
                <w:rFonts w:ascii="Times New Roman" w:eastAsia="Times New Roman" w:hAnsi="Times New Roman" w:cs="Times New Roman"/>
                <w:bCs/>
                <w:color w:val="000000"/>
                <w:sz w:val="24"/>
                <w:szCs w:val="24"/>
                <w:lang w:val="uk-UA" w:eastAsia="x-none"/>
              </w:rPr>
              <w:t>Чеботарева</w:t>
            </w:r>
            <w:proofErr w:type="spellEnd"/>
            <w:r w:rsidRPr="006E52C7">
              <w:rPr>
                <w:rFonts w:ascii="Times New Roman" w:eastAsia="Times New Roman" w:hAnsi="Times New Roman" w:cs="Times New Roman"/>
                <w:bCs/>
                <w:color w:val="000000"/>
                <w:sz w:val="24"/>
                <w:szCs w:val="24"/>
                <w:lang w:val="uk-UA" w:eastAsia="x-none"/>
              </w:rPr>
              <w:t xml:space="preserve"> А. Психолого-педагогічний супровід навчання дітей з інтелектуальними порушеннями. Видавництво: Кенгуру, 2020. 256 с.</w:t>
            </w:r>
          </w:p>
          <w:p w14:paraId="40B6FD22"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proofErr w:type="spellStart"/>
            <w:r w:rsidRPr="006E52C7">
              <w:rPr>
                <w:rFonts w:ascii="Times New Roman" w:eastAsia="Times New Roman" w:hAnsi="Times New Roman" w:cs="Times New Roman"/>
                <w:bCs/>
                <w:color w:val="000000"/>
                <w:sz w:val="24"/>
                <w:szCs w:val="24"/>
                <w:lang w:val="uk-UA" w:eastAsia="x-none"/>
              </w:rPr>
              <w:lastRenderedPageBreak/>
              <w:t>Колупаєва</w:t>
            </w:r>
            <w:proofErr w:type="spellEnd"/>
            <w:r w:rsidRPr="006E52C7">
              <w:rPr>
                <w:rFonts w:ascii="Times New Roman" w:eastAsia="Times New Roman" w:hAnsi="Times New Roman" w:cs="Times New Roman"/>
                <w:bCs/>
                <w:color w:val="000000"/>
                <w:sz w:val="24"/>
                <w:szCs w:val="24"/>
                <w:lang w:val="uk-UA" w:eastAsia="x-none"/>
              </w:rPr>
              <w:t xml:space="preserve"> А.А., </w:t>
            </w:r>
            <w:proofErr w:type="spellStart"/>
            <w:r w:rsidRPr="006E52C7">
              <w:rPr>
                <w:rFonts w:ascii="Times New Roman" w:eastAsia="Times New Roman" w:hAnsi="Times New Roman" w:cs="Times New Roman"/>
                <w:bCs/>
                <w:color w:val="000000"/>
                <w:sz w:val="24"/>
                <w:szCs w:val="24"/>
                <w:lang w:val="uk-UA" w:eastAsia="x-none"/>
              </w:rPr>
              <w:t>Таранченко</w:t>
            </w:r>
            <w:proofErr w:type="spellEnd"/>
            <w:r w:rsidRPr="006E52C7">
              <w:rPr>
                <w:rFonts w:ascii="Times New Roman" w:eastAsia="Times New Roman" w:hAnsi="Times New Roman" w:cs="Times New Roman"/>
                <w:bCs/>
                <w:color w:val="000000"/>
                <w:sz w:val="24"/>
                <w:szCs w:val="24"/>
                <w:lang w:val="uk-UA" w:eastAsia="x-none"/>
              </w:rPr>
              <w:t xml:space="preserve"> О.М. Інклюзивна практика: технології навчання. Видавництво: Кенгуру, 2019. 160 с.</w:t>
            </w:r>
          </w:p>
          <w:p w14:paraId="4719DA5E"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proofErr w:type="spellStart"/>
            <w:r w:rsidRPr="006E52C7">
              <w:rPr>
                <w:rFonts w:ascii="Times New Roman" w:eastAsia="Times New Roman" w:hAnsi="Times New Roman" w:cs="Times New Roman"/>
                <w:bCs/>
                <w:color w:val="000000"/>
                <w:sz w:val="24"/>
                <w:szCs w:val="24"/>
                <w:lang w:val="uk-UA" w:eastAsia="x-none"/>
              </w:rPr>
              <w:t>Колупаєва</w:t>
            </w:r>
            <w:proofErr w:type="spellEnd"/>
            <w:r w:rsidRPr="006E52C7">
              <w:rPr>
                <w:rFonts w:ascii="Times New Roman" w:eastAsia="Times New Roman" w:hAnsi="Times New Roman" w:cs="Times New Roman"/>
                <w:bCs/>
                <w:color w:val="000000"/>
                <w:sz w:val="24"/>
                <w:szCs w:val="24"/>
                <w:lang w:val="uk-UA" w:eastAsia="x-none"/>
              </w:rPr>
              <w:t xml:space="preserve"> А.А., </w:t>
            </w:r>
            <w:proofErr w:type="spellStart"/>
            <w:r w:rsidRPr="006E52C7">
              <w:rPr>
                <w:rFonts w:ascii="Times New Roman" w:eastAsia="Times New Roman" w:hAnsi="Times New Roman" w:cs="Times New Roman"/>
                <w:bCs/>
                <w:color w:val="000000"/>
                <w:sz w:val="24"/>
                <w:szCs w:val="24"/>
                <w:lang w:val="uk-UA" w:eastAsia="x-none"/>
              </w:rPr>
              <w:t>Таранченко</w:t>
            </w:r>
            <w:proofErr w:type="spellEnd"/>
            <w:r w:rsidRPr="006E52C7">
              <w:rPr>
                <w:rFonts w:ascii="Times New Roman" w:eastAsia="Times New Roman" w:hAnsi="Times New Roman" w:cs="Times New Roman"/>
                <w:bCs/>
                <w:color w:val="000000"/>
                <w:sz w:val="24"/>
                <w:szCs w:val="24"/>
                <w:lang w:val="uk-UA" w:eastAsia="x-none"/>
              </w:rPr>
              <w:t xml:space="preserve"> О.М. Педагогічні технології інклюзивного навчання. Видавництво: Кенгуру, 2018. 160 с.</w:t>
            </w:r>
          </w:p>
          <w:p w14:paraId="45DB19E5"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proofErr w:type="spellStart"/>
            <w:r w:rsidRPr="006E52C7">
              <w:rPr>
                <w:rFonts w:ascii="Times New Roman" w:eastAsia="Times New Roman" w:hAnsi="Times New Roman" w:cs="Times New Roman"/>
                <w:color w:val="000000"/>
                <w:spacing w:val="-6"/>
                <w:sz w:val="24"/>
                <w:szCs w:val="24"/>
                <w:lang w:val="uk-UA" w:eastAsia="x-none"/>
              </w:rPr>
              <w:t>Данілавічютє</w:t>
            </w:r>
            <w:proofErr w:type="spellEnd"/>
            <w:r w:rsidRPr="006E52C7">
              <w:rPr>
                <w:rFonts w:ascii="Times New Roman" w:eastAsia="Times New Roman" w:hAnsi="Times New Roman" w:cs="Times New Roman"/>
                <w:color w:val="000000"/>
                <w:spacing w:val="-6"/>
                <w:sz w:val="24"/>
                <w:szCs w:val="24"/>
                <w:lang w:val="uk-UA" w:eastAsia="x-none"/>
              </w:rPr>
              <w:t xml:space="preserve"> Е. Концептуальна модель використання МКФ-ДП в інклюзивному навчальному процесі. Особлива.  2018. № 4.  С.53–64.</w:t>
            </w:r>
          </w:p>
          <w:p w14:paraId="017D468E"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proofErr w:type="spellStart"/>
            <w:r w:rsidRPr="006E52C7">
              <w:rPr>
                <w:rFonts w:ascii="Times New Roman" w:eastAsia="Times New Roman" w:hAnsi="Times New Roman" w:cs="Times New Roman"/>
                <w:color w:val="000000"/>
                <w:spacing w:val="-6"/>
                <w:sz w:val="24"/>
                <w:szCs w:val="24"/>
                <w:lang w:val="uk-UA" w:eastAsia="x-none"/>
              </w:rPr>
              <w:t>Данілавічютє</w:t>
            </w:r>
            <w:proofErr w:type="spellEnd"/>
            <w:r w:rsidRPr="006E52C7">
              <w:rPr>
                <w:rFonts w:ascii="Times New Roman" w:eastAsia="Times New Roman" w:hAnsi="Times New Roman" w:cs="Times New Roman"/>
                <w:color w:val="000000"/>
                <w:spacing w:val="-6"/>
                <w:sz w:val="24"/>
                <w:szCs w:val="24"/>
                <w:lang w:val="uk-UA" w:eastAsia="x-none"/>
              </w:rPr>
              <w:t xml:space="preserve"> Е. Діти з особливими освітніми потребами в інклюзивному середовищі. Особлива дитина. 2018. № 3. С. 7–19.</w:t>
            </w:r>
          </w:p>
          <w:p w14:paraId="3E085954"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proofErr w:type="spellStart"/>
            <w:r w:rsidRPr="006E52C7">
              <w:rPr>
                <w:rFonts w:ascii="Times New Roman" w:eastAsia="Times New Roman" w:hAnsi="Times New Roman" w:cs="Times New Roman"/>
                <w:color w:val="000000"/>
                <w:spacing w:val="-6"/>
                <w:sz w:val="24"/>
                <w:szCs w:val="24"/>
                <w:lang w:val="uk-UA" w:eastAsia="x-none"/>
              </w:rPr>
              <w:t>Дивнич</w:t>
            </w:r>
            <w:proofErr w:type="spellEnd"/>
            <w:r w:rsidRPr="006E52C7">
              <w:rPr>
                <w:rFonts w:ascii="Times New Roman" w:eastAsia="Times New Roman" w:hAnsi="Times New Roman" w:cs="Times New Roman"/>
                <w:color w:val="000000"/>
                <w:spacing w:val="-6"/>
                <w:sz w:val="24"/>
                <w:szCs w:val="24"/>
                <w:lang w:val="uk-UA" w:eastAsia="x-none"/>
              </w:rPr>
              <w:t xml:space="preserve"> Л. Соціалізація дитини з особливими потребами : </w:t>
            </w:r>
            <w:proofErr w:type="spellStart"/>
            <w:r w:rsidRPr="006E52C7">
              <w:rPr>
                <w:rFonts w:ascii="Times New Roman" w:eastAsia="Times New Roman" w:hAnsi="Times New Roman" w:cs="Times New Roman"/>
                <w:color w:val="000000"/>
                <w:spacing w:val="-6"/>
                <w:sz w:val="24"/>
                <w:szCs w:val="24"/>
                <w:lang w:val="uk-UA" w:eastAsia="x-none"/>
              </w:rPr>
              <w:t>соціальнопедагогічна</w:t>
            </w:r>
            <w:proofErr w:type="spellEnd"/>
            <w:r w:rsidRPr="006E52C7">
              <w:rPr>
                <w:rFonts w:ascii="Times New Roman" w:eastAsia="Times New Roman" w:hAnsi="Times New Roman" w:cs="Times New Roman"/>
                <w:color w:val="000000"/>
                <w:spacing w:val="-6"/>
                <w:sz w:val="24"/>
                <w:szCs w:val="24"/>
                <w:lang w:val="uk-UA" w:eastAsia="x-none"/>
              </w:rPr>
              <w:t xml:space="preserve"> діяльність як спосіб супроводження процесу соціалізації. Соціальний педагог. 2018. №12. С. 7–10. </w:t>
            </w:r>
          </w:p>
          <w:p w14:paraId="6157B7A4"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6E52C7">
              <w:rPr>
                <w:rFonts w:ascii="Times New Roman" w:eastAsia="Times New Roman" w:hAnsi="Times New Roman" w:cs="Times New Roman"/>
                <w:color w:val="000000"/>
                <w:sz w:val="24"/>
                <w:szCs w:val="24"/>
                <w:lang w:val="uk-UA" w:eastAsia="x-none"/>
              </w:rPr>
              <w:t xml:space="preserve">Довідник </w:t>
            </w:r>
            <w:proofErr w:type="spellStart"/>
            <w:r w:rsidRPr="006E52C7">
              <w:rPr>
                <w:rFonts w:ascii="Times New Roman" w:eastAsia="Times New Roman" w:hAnsi="Times New Roman" w:cs="Times New Roman"/>
                <w:color w:val="000000"/>
                <w:sz w:val="24"/>
                <w:szCs w:val="24"/>
                <w:lang w:val="uk-UA" w:eastAsia="x-none"/>
              </w:rPr>
              <w:t>безбар’єрності</w:t>
            </w:r>
            <w:proofErr w:type="spellEnd"/>
            <w:r w:rsidRPr="006E52C7">
              <w:rPr>
                <w:rFonts w:ascii="Times New Roman" w:eastAsia="Times New Roman" w:hAnsi="Times New Roman" w:cs="Times New Roman"/>
                <w:color w:val="000000"/>
                <w:sz w:val="24"/>
                <w:szCs w:val="24"/>
                <w:lang w:val="uk-UA" w:eastAsia="x-none"/>
              </w:rPr>
              <w:t xml:space="preserve"> / </w:t>
            </w:r>
            <w:proofErr w:type="spellStart"/>
            <w:r w:rsidRPr="006E52C7">
              <w:rPr>
                <w:rFonts w:ascii="Times New Roman" w:eastAsia="Times New Roman" w:hAnsi="Times New Roman" w:cs="Times New Roman"/>
                <w:color w:val="000000"/>
                <w:sz w:val="24"/>
                <w:szCs w:val="24"/>
                <w:lang w:val="uk-UA" w:eastAsia="x-none"/>
              </w:rPr>
              <w:t>упоряд</w:t>
            </w:r>
            <w:proofErr w:type="spellEnd"/>
            <w:r w:rsidRPr="006E52C7">
              <w:rPr>
                <w:rFonts w:ascii="Times New Roman" w:eastAsia="Times New Roman" w:hAnsi="Times New Roman" w:cs="Times New Roman"/>
                <w:color w:val="000000"/>
                <w:sz w:val="24"/>
                <w:szCs w:val="24"/>
                <w:lang w:val="uk-UA" w:eastAsia="x-none"/>
              </w:rPr>
              <w:t xml:space="preserve">. Т. </w:t>
            </w:r>
            <w:proofErr w:type="spellStart"/>
            <w:r w:rsidRPr="006E52C7">
              <w:rPr>
                <w:rFonts w:ascii="Times New Roman" w:eastAsia="Times New Roman" w:hAnsi="Times New Roman" w:cs="Times New Roman"/>
                <w:color w:val="000000"/>
                <w:sz w:val="24"/>
                <w:szCs w:val="24"/>
                <w:lang w:val="uk-UA" w:eastAsia="x-none"/>
              </w:rPr>
              <w:t>Касьян</w:t>
            </w:r>
            <w:proofErr w:type="spellEnd"/>
            <w:r w:rsidRPr="006E52C7">
              <w:rPr>
                <w:rFonts w:ascii="Times New Roman" w:eastAsia="Times New Roman" w:hAnsi="Times New Roman" w:cs="Times New Roman"/>
                <w:color w:val="000000"/>
                <w:sz w:val="24"/>
                <w:szCs w:val="24"/>
                <w:lang w:val="uk-UA" w:eastAsia="x-none"/>
              </w:rPr>
              <w:t xml:space="preserve">. Харків : IST </w:t>
            </w:r>
            <w:proofErr w:type="spellStart"/>
            <w:r w:rsidRPr="006E52C7">
              <w:rPr>
                <w:rFonts w:ascii="Times New Roman" w:eastAsia="Times New Roman" w:hAnsi="Times New Roman" w:cs="Times New Roman"/>
                <w:color w:val="000000"/>
                <w:sz w:val="24"/>
                <w:szCs w:val="24"/>
                <w:lang w:val="uk-UA" w:eastAsia="x-none"/>
              </w:rPr>
              <w:t>Publishing</w:t>
            </w:r>
            <w:proofErr w:type="spellEnd"/>
            <w:r w:rsidRPr="006E52C7">
              <w:rPr>
                <w:rFonts w:ascii="Times New Roman" w:eastAsia="Times New Roman" w:hAnsi="Times New Roman" w:cs="Times New Roman"/>
                <w:color w:val="000000"/>
                <w:sz w:val="24"/>
                <w:szCs w:val="24"/>
                <w:lang w:val="uk-UA" w:eastAsia="x-none"/>
              </w:rPr>
              <w:t>, 2022. 224 с.</w:t>
            </w:r>
          </w:p>
          <w:p w14:paraId="7D2D08DC" w14:textId="77777777" w:rsidR="002F4A95" w:rsidRPr="006E52C7" w:rsidRDefault="002F4A95" w:rsidP="00C35B97">
            <w:pPr>
              <w:numPr>
                <w:ilvl w:val="0"/>
                <w:numId w:val="8"/>
              </w:numPr>
              <w:tabs>
                <w:tab w:val="left" w:pos="585"/>
                <w:tab w:val="left" w:pos="1005"/>
              </w:tabs>
              <w:spacing w:after="0" w:line="240" w:lineRule="auto"/>
              <w:ind w:left="0" w:firstLine="0"/>
              <w:contextualSpacing/>
              <w:jc w:val="both"/>
              <w:rPr>
                <w:rFonts w:ascii="Times New Roman" w:eastAsia="Times New Roman" w:hAnsi="Times New Roman" w:cs="Times New Roman"/>
                <w:bCs/>
                <w:color w:val="000000"/>
                <w:sz w:val="24"/>
                <w:szCs w:val="24"/>
                <w:lang w:val="uk-UA" w:eastAsia="x-none"/>
              </w:rPr>
            </w:pPr>
            <w:r w:rsidRPr="006E52C7">
              <w:rPr>
                <w:rFonts w:ascii="Times New Roman" w:eastAsia="Times New Roman" w:hAnsi="Times New Roman" w:cs="Times New Roman"/>
                <w:color w:val="000000"/>
                <w:spacing w:val="-6"/>
                <w:sz w:val="24"/>
                <w:szCs w:val="24"/>
                <w:lang w:val="uk-UA" w:eastAsia="x-none"/>
              </w:rPr>
              <w:t xml:space="preserve">Попова О., </w:t>
            </w:r>
            <w:proofErr w:type="spellStart"/>
            <w:r w:rsidRPr="006E52C7">
              <w:rPr>
                <w:rFonts w:ascii="Times New Roman" w:eastAsia="Times New Roman" w:hAnsi="Times New Roman" w:cs="Times New Roman"/>
                <w:color w:val="000000"/>
                <w:spacing w:val="-6"/>
                <w:sz w:val="24"/>
                <w:szCs w:val="24"/>
                <w:lang w:val="uk-UA" w:eastAsia="x-none"/>
              </w:rPr>
              <w:t>Киричок</w:t>
            </w:r>
            <w:proofErr w:type="spellEnd"/>
            <w:r w:rsidRPr="006E52C7">
              <w:rPr>
                <w:rFonts w:ascii="Times New Roman" w:eastAsia="Times New Roman" w:hAnsi="Times New Roman" w:cs="Times New Roman"/>
                <w:color w:val="000000"/>
                <w:spacing w:val="-6"/>
                <w:sz w:val="24"/>
                <w:szCs w:val="24"/>
                <w:lang w:val="uk-UA" w:eastAsia="x-none"/>
              </w:rPr>
              <w:t xml:space="preserve"> С. Діти з особливими освітніми потребами : розвиток інклюзивної освіти в Україні. Психолог. 2018. № 13-14. С. 90–96. </w:t>
            </w:r>
          </w:p>
          <w:p w14:paraId="43B9CA8C" w14:textId="77777777" w:rsidR="002F4A95" w:rsidRPr="006E52C7"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6E52C7">
              <w:rPr>
                <w:rFonts w:ascii="Times New Roman" w:eastAsia="Times New Roman" w:hAnsi="Times New Roman" w:cs="Times New Roman"/>
                <w:color w:val="000000"/>
                <w:sz w:val="24"/>
                <w:szCs w:val="24"/>
                <w:lang w:val="uk-UA" w:eastAsia="uk-UA"/>
              </w:rPr>
              <w:t xml:space="preserve">Організаційно-методичні засади діяльності </w:t>
            </w:r>
            <w:proofErr w:type="spellStart"/>
            <w:r w:rsidRPr="006E52C7">
              <w:rPr>
                <w:rFonts w:ascii="Times New Roman" w:eastAsia="Times New Roman" w:hAnsi="Times New Roman" w:cs="Times New Roman"/>
                <w:color w:val="000000"/>
                <w:sz w:val="24"/>
                <w:szCs w:val="24"/>
                <w:lang w:val="uk-UA" w:eastAsia="uk-UA"/>
              </w:rPr>
              <w:t>інклюзивно</w:t>
            </w:r>
            <w:proofErr w:type="spellEnd"/>
            <w:r w:rsidRPr="006E52C7">
              <w:rPr>
                <w:rFonts w:ascii="Times New Roman" w:eastAsia="Times New Roman" w:hAnsi="Times New Roman" w:cs="Times New Roman"/>
                <w:color w:val="000000"/>
                <w:sz w:val="24"/>
                <w:szCs w:val="24"/>
                <w:lang w:val="uk-UA" w:eastAsia="uk-UA"/>
              </w:rPr>
              <w:t xml:space="preserve">-ресурсних центрів : навчально-методичний посібник / за </w:t>
            </w:r>
            <w:proofErr w:type="spellStart"/>
            <w:r w:rsidRPr="006E52C7">
              <w:rPr>
                <w:rFonts w:ascii="Times New Roman" w:eastAsia="Times New Roman" w:hAnsi="Times New Roman" w:cs="Times New Roman"/>
                <w:color w:val="000000"/>
                <w:sz w:val="24"/>
                <w:szCs w:val="24"/>
                <w:lang w:val="uk-UA" w:eastAsia="uk-UA"/>
              </w:rPr>
              <w:t>заг</w:t>
            </w:r>
            <w:proofErr w:type="spellEnd"/>
            <w:r w:rsidRPr="006E52C7">
              <w:rPr>
                <w:rFonts w:ascii="Times New Roman" w:eastAsia="Times New Roman" w:hAnsi="Times New Roman" w:cs="Times New Roman"/>
                <w:color w:val="000000"/>
                <w:sz w:val="24"/>
                <w:szCs w:val="24"/>
                <w:lang w:val="uk-UA" w:eastAsia="uk-UA"/>
              </w:rPr>
              <w:t xml:space="preserve">. ред. М. А. Порошенко [та ін.] ; </w:t>
            </w:r>
            <w:proofErr w:type="spellStart"/>
            <w:r w:rsidRPr="006E52C7">
              <w:rPr>
                <w:rFonts w:ascii="Times New Roman" w:eastAsia="Times New Roman" w:hAnsi="Times New Roman" w:cs="Times New Roman"/>
                <w:color w:val="000000"/>
                <w:sz w:val="24"/>
                <w:szCs w:val="24"/>
                <w:lang w:val="uk-UA" w:eastAsia="uk-UA"/>
              </w:rPr>
              <w:t>Всеукр</w:t>
            </w:r>
            <w:proofErr w:type="spellEnd"/>
            <w:r w:rsidRPr="006E52C7">
              <w:rPr>
                <w:rFonts w:ascii="Times New Roman" w:eastAsia="Times New Roman" w:hAnsi="Times New Roman" w:cs="Times New Roman"/>
                <w:color w:val="000000"/>
                <w:sz w:val="24"/>
                <w:szCs w:val="24"/>
                <w:lang w:val="uk-UA" w:eastAsia="uk-UA"/>
              </w:rPr>
              <w:t xml:space="preserve">. </w:t>
            </w:r>
            <w:proofErr w:type="spellStart"/>
            <w:r w:rsidRPr="006E52C7">
              <w:rPr>
                <w:rFonts w:ascii="Times New Roman" w:eastAsia="Times New Roman" w:hAnsi="Times New Roman" w:cs="Times New Roman"/>
                <w:color w:val="000000"/>
                <w:sz w:val="24"/>
                <w:szCs w:val="24"/>
                <w:lang w:val="uk-UA" w:eastAsia="uk-UA"/>
              </w:rPr>
              <w:t>благод</w:t>
            </w:r>
            <w:proofErr w:type="spellEnd"/>
            <w:r w:rsidRPr="006E52C7">
              <w:rPr>
                <w:rFonts w:ascii="Times New Roman" w:eastAsia="Times New Roman" w:hAnsi="Times New Roman" w:cs="Times New Roman"/>
                <w:color w:val="000000"/>
                <w:sz w:val="24"/>
                <w:szCs w:val="24"/>
                <w:lang w:val="uk-UA" w:eastAsia="uk-UA"/>
              </w:rPr>
              <w:t>. організація «Благодійний фонд Порошенка».  Київ, 2018.  252 с.</w:t>
            </w:r>
          </w:p>
          <w:p w14:paraId="499C229E" w14:textId="77777777" w:rsidR="002F4A95" w:rsidRPr="006E52C7"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6E52C7">
              <w:rPr>
                <w:rFonts w:ascii="Times New Roman" w:eastAsia="Arial Unicode MS" w:hAnsi="Times New Roman" w:cs="Times New Roman"/>
                <w:color w:val="000000"/>
                <w:sz w:val="24"/>
                <w:szCs w:val="24"/>
                <w:lang w:val="uk-UA" w:eastAsia="ru-RU"/>
              </w:rPr>
              <w:t>Порошенко М.А. Інклюзивна освіта : навчальний посібник. Київ : ТОВ «Агентство «Україна», 2019. 300 с.</w:t>
            </w:r>
          </w:p>
          <w:p w14:paraId="05E8E55D" w14:textId="77777777" w:rsidR="002F4A95" w:rsidRPr="006E52C7"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6E52C7">
              <w:rPr>
                <w:rFonts w:ascii="Times New Roman" w:eastAsia="Arial Unicode MS" w:hAnsi="Times New Roman" w:cs="Times New Roman"/>
                <w:bCs/>
                <w:color w:val="000000"/>
                <w:spacing w:val="-6"/>
                <w:sz w:val="24"/>
                <w:szCs w:val="24"/>
                <w:shd w:val="clear" w:color="auto" w:fill="FFFFFF"/>
                <w:lang w:val="uk-UA" w:eastAsia="ru-RU"/>
              </w:rPr>
              <w:t xml:space="preserve">Психолого-педагогічний супровід навчання дітей з інтелектуальними порушеннями [Текст] / О. В. Чеботарьова, Г. О. </w:t>
            </w:r>
            <w:proofErr w:type="spellStart"/>
            <w:r w:rsidRPr="006E52C7">
              <w:rPr>
                <w:rFonts w:ascii="Times New Roman" w:eastAsia="Arial Unicode MS" w:hAnsi="Times New Roman" w:cs="Times New Roman"/>
                <w:bCs/>
                <w:color w:val="000000"/>
                <w:spacing w:val="-6"/>
                <w:sz w:val="24"/>
                <w:szCs w:val="24"/>
                <w:shd w:val="clear" w:color="auto" w:fill="FFFFFF"/>
                <w:lang w:val="uk-UA" w:eastAsia="ru-RU"/>
              </w:rPr>
              <w:t>Блеч</w:t>
            </w:r>
            <w:proofErr w:type="spellEnd"/>
            <w:r w:rsidRPr="006E52C7">
              <w:rPr>
                <w:rFonts w:ascii="Times New Roman" w:eastAsia="Arial Unicode MS" w:hAnsi="Times New Roman" w:cs="Times New Roman"/>
                <w:bCs/>
                <w:color w:val="000000"/>
                <w:spacing w:val="-6"/>
                <w:sz w:val="24"/>
                <w:szCs w:val="24"/>
                <w:shd w:val="clear" w:color="auto" w:fill="FFFFFF"/>
                <w:lang w:val="uk-UA" w:eastAsia="ru-RU"/>
              </w:rPr>
              <w:t xml:space="preserve">, І. В. </w:t>
            </w:r>
            <w:proofErr w:type="spellStart"/>
            <w:r w:rsidRPr="006E52C7">
              <w:rPr>
                <w:rFonts w:ascii="Times New Roman" w:eastAsia="Arial Unicode MS" w:hAnsi="Times New Roman" w:cs="Times New Roman"/>
                <w:bCs/>
                <w:color w:val="000000"/>
                <w:spacing w:val="-6"/>
                <w:sz w:val="24"/>
                <w:szCs w:val="24"/>
                <w:shd w:val="clear" w:color="auto" w:fill="FFFFFF"/>
                <w:lang w:val="uk-UA" w:eastAsia="ru-RU"/>
              </w:rPr>
              <w:t>Гладченко</w:t>
            </w:r>
            <w:proofErr w:type="spellEnd"/>
            <w:r w:rsidRPr="006E52C7">
              <w:rPr>
                <w:rFonts w:ascii="Times New Roman" w:eastAsia="Arial Unicode MS" w:hAnsi="Times New Roman" w:cs="Times New Roman"/>
                <w:bCs/>
                <w:color w:val="000000"/>
                <w:spacing w:val="-6"/>
                <w:sz w:val="24"/>
                <w:szCs w:val="24"/>
                <w:shd w:val="clear" w:color="auto" w:fill="FFFFFF"/>
                <w:lang w:val="uk-UA" w:eastAsia="ru-RU"/>
              </w:rPr>
              <w:t xml:space="preserve"> та ін.  Харків : Ранок , 2020.  256 с. </w:t>
            </w:r>
          </w:p>
          <w:p w14:paraId="52B3CBB8" w14:textId="77777777" w:rsidR="002F4A95" w:rsidRPr="006E52C7"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6E52C7">
              <w:rPr>
                <w:rFonts w:ascii="Times New Roman" w:eastAsia="Arial Unicode MS" w:hAnsi="Times New Roman" w:cs="Times New Roman"/>
                <w:bCs/>
                <w:color w:val="000000"/>
                <w:sz w:val="24"/>
                <w:szCs w:val="24"/>
                <w:lang w:val="uk-UA" w:eastAsia="ru-RU"/>
              </w:rPr>
              <w:t>Соціально-педагогічна робота з молоддю з особливими потребами в інклюзивному освітньому просторі</w:t>
            </w:r>
            <w:r w:rsidRPr="006E52C7">
              <w:rPr>
                <w:rFonts w:ascii="Times New Roman" w:eastAsia="Arial Unicode MS" w:hAnsi="Times New Roman" w:cs="Times New Roman"/>
                <w:color w:val="000000"/>
                <w:sz w:val="24"/>
                <w:szCs w:val="24"/>
                <w:lang w:val="uk-UA" w:eastAsia="ru-RU"/>
              </w:rPr>
              <w:t xml:space="preserve"> : монографія / М. Є. Чайковський. Київ, 2015. 439 с.</w:t>
            </w:r>
          </w:p>
          <w:p w14:paraId="569B2EC1" w14:textId="77777777" w:rsidR="002F4A95" w:rsidRPr="006E52C7" w:rsidRDefault="002F4A95" w:rsidP="00C35B97">
            <w:pPr>
              <w:numPr>
                <w:ilvl w:val="0"/>
                <w:numId w:val="8"/>
              </w:numPr>
              <w:shd w:val="clear" w:color="auto" w:fill="FFFFFF"/>
              <w:tabs>
                <w:tab w:val="left" w:pos="585"/>
                <w:tab w:val="left" w:pos="1005"/>
              </w:tabs>
              <w:spacing w:after="0" w:line="240" w:lineRule="auto"/>
              <w:ind w:left="0" w:firstLine="0"/>
              <w:jc w:val="both"/>
              <w:rPr>
                <w:rFonts w:ascii="Times New Roman" w:eastAsia="Times New Roman" w:hAnsi="Times New Roman" w:cs="Times New Roman"/>
                <w:color w:val="000000"/>
                <w:sz w:val="24"/>
                <w:szCs w:val="24"/>
                <w:lang w:val="uk-UA" w:eastAsia="uk-UA"/>
              </w:rPr>
            </w:pPr>
            <w:r w:rsidRPr="006E52C7">
              <w:rPr>
                <w:rFonts w:ascii="Times New Roman" w:eastAsia="Arial Unicode MS" w:hAnsi="Times New Roman" w:cs="Times New Roman"/>
                <w:color w:val="000000"/>
                <w:sz w:val="24"/>
                <w:szCs w:val="24"/>
                <w:lang w:val="uk-UA" w:eastAsia="ru-RU"/>
              </w:rPr>
              <w:t>Теоретико-методологічні засади впровадження інклюзії в закладах освіти : монографія / за ред. М. Є. Чайковського ; ХІСТ Університету «Україна». Київ : Університет «Україна», 2019. 460 с.</w:t>
            </w:r>
          </w:p>
          <w:p w14:paraId="1A5D84F2" w14:textId="77777777" w:rsidR="002F4A95" w:rsidRPr="006E52C7" w:rsidRDefault="002F4A95" w:rsidP="00C35B97">
            <w:pPr>
              <w:numPr>
                <w:ilvl w:val="0"/>
                <w:numId w:val="8"/>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color w:val="000000"/>
                <w:sz w:val="24"/>
                <w:szCs w:val="24"/>
                <w:lang w:val="uk-UA" w:eastAsia="x-none"/>
              </w:rPr>
            </w:pPr>
            <w:r w:rsidRPr="006E52C7">
              <w:rPr>
                <w:rFonts w:ascii="Times New Roman" w:eastAsia="Times New Roman" w:hAnsi="Times New Roman" w:cs="Times New Roman"/>
                <w:color w:val="000000"/>
                <w:sz w:val="24"/>
                <w:szCs w:val="24"/>
                <w:lang w:val="uk-UA" w:eastAsia="x-none"/>
              </w:rPr>
              <w:t>Швед М. Основи інклюзивної освіти : підручник</w:t>
            </w:r>
            <w:r w:rsidRPr="006E52C7">
              <w:rPr>
                <w:rFonts w:ascii="Times New Roman" w:eastAsia="Times New Roman" w:hAnsi="Times New Roman" w:cs="Times New Roman"/>
                <w:color w:val="000000"/>
                <w:sz w:val="24"/>
                <w:szCs w:val="24"/>
                <w:lang w:val="uk-UA" w:eastAsia="ru-RU"/>
              </w:rPr>
              <w:t xml:space="preserve"> / Марія Швед. Львів : Український католицький університет, 2015. 360 с.</w:t>
            </w:r>
          </w:p>
          <w:p w14:paraId="10C201CC" w14:textId="77777777" w:rsidR="002F4A95" w:rsidRPr="006E52C7" w:rsidRDefault="002F4A95" w:rsidP="00C35B97">
            <w:pPr>
              <w:tabs>
                <w:tab w:val="left" w:pos="585"/>
                <w:tab w:val="left" w:pos="1005"/>
              </w:tabs>
              <w:spacing w:after="0" w:line="240" w:lineRule="auto"/>
              <w:contextualSpacing/>
              <w:jc w:val="both"/>
              <w:rPr>
                <w:rFonts w:ascii="Times New Roman" w:eastAsia="Times New Roman" w:hAnsi="Times New Roman" w:cs="Times New Roman"/>
                <w:bCs/>
                <w:color w:val="000000"/>
                <w:sz w:val="24"/>
                <w:szCs w:val="24"/>
                <w:lang w:val="uk-UA" w:eastAsia="x-none"/>
              </w:rPr>
            </w:pPr>
          </w:p>
          <w:p w14:paraId="7DCBA654" w14:textId="77777777" w:rsidR="002F4A95" w:rsidRPr="006E52C7" w:rsidRDefault="002F4A95" w:rsidP="00C35B97">
            <w:pPr>
              <w:tabs>
                <w:tab w:val="left" w:pos="585"/>
                <w:tab w:val="left" w:pos="1005"/>
              </w:tabs>
              <w:spacing w:after="0" w:line="240" w:lineRule="auto"/>
              <w:contextualSpacing/>
              <w:jc w:val="center"/>
              <w:rPr>
                <w:rFonts w:ascii="Times New Roman" w:eastAsia="Times New Roman" w:hAnsi="Times New Roman" w:cs="Times New Roman"/>
                <w:b/>
                <w:bCs/>
                <w:i/>
                <w:sz w:val="24"/>
                <w:szCs w:val="24"/>
                <w:lang w:val="uk-UA" w:eastAsia="x-none"/>
              </w:rPr>
            </w:pPr>
            <w:r w:rsidRPr="006E52C7">
              <w:rPr>
                <w:rFonts w:ascii="Times New Roman" w:eastAsia="Times New Roman" w:hAnsi="Times New Roman" w:cs="Times New Roman"/>
                <w:b/>
                <w:bCs/>
                <w:i/>
                <w:sz w:val="24"/>
                <w:szCs w:val="24"/>
                <w:lang w:val="uk-UA" w:eastAsia="x-none"/>
              </w:rPr>
              <w:t>Допоміжна:</w:t>
            </w:r>
          </w:p>
          <w:p w14:paraId="08B8DFB4" w14:textId="77777777" w:rsidR="002F4A95" w:rsidRPr="006E52C7" w:rsidRDefault="002F4A95" w:rsidP="00C35B97">
            <w:pPr>
              <w:numPr>
                <w:ilvl w:val="0"/>
                <w:numId w:val="9"/>
              </w:numPr>
              <w:tabs>
                <w:tab w:val="left" w:pos="585"/>
                <w:tab w:val="left" w:pos="1005"/>
              </w:tabs>
              <w:spacing w:after="0" w:line="240" w:lineRule="auto"/>
              <w:ind w:left="0" w:firstLine="0"/>
              <w:jc w:val="both"/>
              <w:rPr>
                <w:rFonts w:ascii="Times New Roman" w:eastAsia="Times New Roman" w:hAnsi="Times New Roman" w:cs="Times New Roman"/>
                <w:sz w:val="24"/>
                <w:szCs w:val="24"/>
                <w:lang w:val="uk-UA" w:eastAsia="x-none"/>
              </w:rPr>
            </w:pPr>
            <w:r w:rsidRPr="006E52C7">
              <w:rPr>
                <w:rFonts w:ascii="Times New Roman" w:eastAsia="Times New Roman" w:hAnsi="Times New Roman" w:cs="Times New Roman"/>
                <w:sz w:val="24"/>
                <w:szCs w:val="24"/>
                <w:lang w:val="uk-UA" w:eastAsia="x-none"/>
              </w:rPr>
              <w:t xml:space="preserve">Архітектурна доступність шкіл: </w:t>
            </w:r>
            <w:proofErr w:type="spellStart"/>
            <w:r w:rsidRPr="006E52C7">
              <w:rPr>
                <w:rFonts w:ascii="Times New Roman" w:eastAsia="Times New Roman" w:hAnsi="Times New Roman" w:cs="Times New Roman"/>
                <w:sz w:val="24"/>
                <w:szCs w:val="24"/>
                <w:lang w:val="uk-UA" w:eastAsia="x-none"/>
              </w:rPr>
              <w:t>навч</w:t>
            </w:r>
            <w:proofErr w:type="spellEnd"/>
            <w:r w:rsidRPr="006E52C7">
              <w:rPr>
                <w:rFonts w:ascii="Times New Roman" w:eastAsia="Times New Roman" w:hAnsi="Times New Roman" w:cs="Times New Roman"/>
                <w:sz w:val="24"/>
                <w:szCs w:val="24"/>
                <w:lang w:val="uk-UA" w:eastAsia="x-none"/>
              </w:rPr>
              <w:t xml:space="preserve">.-метод. </w:t>
            </w:r>
            <w:proofErr w:type="spellStart"/>
            <w:r w:rsidRPr="006E52C7">
              <w:rPr>
                <w:rFonts w:ascii="Times New Roman" w:eastAsia="Times New Roman" w:hAnsi="Times New Roman" w:cs="Times New Roman"/>
                <w:sz w:val="24"/>
                <w:szCs w:val="24"/>
                <w:lang w:val="uk-UA" w:eastAsia="x-none"/>
              </w:rPr>
              <w:t>посіб</w:t>
            </w:r>
            <w:proofErr w:type="spellEnd"/>
            <w:r w:rsidRPr="006E52C7">
              <w:rPr>
                <w:rFonts w:ascii="Times New Roman" w:eastAsia="Times New Roman" w:hAnsi="Times New Roman" w:cs="Times New Roman"/>
                <w:sz w:val="24"/>
                <w:szCs w:val="24"/>
                <w:lang w:val="uk-UA" w:eastAsia="x-none"/>
              </w:rPr>
              <w:t xml:space="preserve">. / за </w:t>
            </w:r>
            <w:proofErr w:type="spellStart"/>
            <w:r w:rsidRPr="006E52C7">
              <w:rPr>
                <w:rFonts w:ascii="Times New Roman" w:eastAsia="Times New Roman" w:hAnsi="Times New Roman" w:cs="Times New Roman"/>
                <w:sz w:val="24"/>
                <w:szCs w:val="24"/>
                <w:lang w:val="uk-UA" w:eastAsia="x-none"/>
              </w:rPr>
              <w:t>заг.ред</w:t>
            </w:r>
            <w:proofErr w:type="spellEnd"/>
            <w:r w:rsidRPr="006E52C7">
              <w:rPr>
                <w:rFonts w:ascii="Times New Roman" w:eastAsia="Times New Roman" w:hAnsi="Times New Roman" w:cs="Times New Roman"/>
                <w:sz w:val="24"/>
                <w:szCs w:val="24"/>
                <w:lang w:val="uk-UA" w:eastAsia="x-none"/>
              </w:rPr>
              <w:t xml:space="preserve">. Л. Ю. Байди, О. В. </w:t>
            </w:r>
            <w:proofErr w:type="spellStart"/>
            <w:r w:rsidRPr="006E52C7">
              <w:rPr>
                <w:rFonts w:ascii="Times New Roman" w:eastAsia="Times New Roman" w:hAnsi="Times New Roman" w:cs="Times New Roman"/>
                <w:sz w:val="24"/>
                <w:szCs w:val="24"/>
                <w:lang w:val="uk-UA" w:eastAsia="x-none"/>
              </w:rPr>
              <w:t>Красюкової-Еннс</w:t>
            </w:r>
            <w:proofErr w:type="spellEnd"/>
            <w:r w:rsidRPr="006E52C7">
              <w:rPr>
                <w:rFonts w:ascii="Times New Roman" w:eastAsia="Times New Roman" w:hAnsi="Times New Roman" w:cs="Times New Roman"/>
                <w:sz w:val="24"/>
                <w:szCs w:val="24"/>
                <w:lang w:val="uk-UA" w:eastAsia="x-none"/>
              </w:rPr>
              <w:t xml:space="preserve">; </w:t>
            </w:r>
            <w:proofErr w:type="spellStart"/>
            <w:r w:rsidRPr="006E52C7">
              <w:rPr>
                <w:rFonts w:ascii="Times New Roman" w:eastAsia="Times New Roman" w:hAnsi="Times New Roman" w:cs="Times New Roman"/>
                <w:sz w:val="24"/>
                <w:szCs w:val="24"/>
                <w:lang w:val="uk-UA" w:eastAsia="x-none"/>
              </w:rPr>
              <w:t>кол</w:t>
            </w:r>
            <w:proofErr w:type="spellEnd"/>
            <w:r w:rsidRPr="006E52C7">
              <w:rPr>
                <w:rFonts w:ascii="Times New Roman" w:eastAsia="Times New Roman" w:hAnsi="Times New Roman" w:cs="Times New Roman"/>
                <w:sz w:val="24"/>
                <w:szCs w:val="24"/>
                <w:lang w:val="uk-UA" w:eastAsia="x-none"/>
              </w:rPr>
              <w:t xml:space="preserve">. авторів: В. О. </w:t>
            </w:r>
            <w:proofErr w:type="spellStart"/>
            <w:r w:rsidRPr="006E52C7">
              <w:rPr>
                <w:rFonts w:ascii="Times New Roman" w:eastAsia="Times New Roman" w:hAnsi="Times New Roman" w:cs="Times New Roman"/>
                <w:sz w:val="24"/>
                <w:szCs w:val="24"/>
                <w:lang w:val="uk-UA" w:eastAsia="x-none"/>
              </w:rPr>
              <w:t>Азін</w:t>
            </w:r>
            <w:proofErr w:type="spellEnd"/>
            <w:r w:rsidRPr="006E52C7">
              <w:rPr>
                <w:rFonts w:ascii="Times New Roman" w:eastAsia="Times New Roman" w:hAnsi="Times New Roman" w:cs="Times New Roman"/>
                <w:sz w:val="24"/>
                <w:szCs w:val="24"/>
                <w:lang w:val="uk-UA" w:eastAsia="x-none"/>
              </w:rPr>
              <w:t xml:space="preserve">, Я. В. </w:t>
            </w:r>
            <w:proofErr w:type="spellStart"/>
            <w:r w:rsidRPr="006E52C7">
              <w:rPr>
                <w:rFonts w:ascii="Times New Roman" w:eastAsia="Times New Roman" w:hAnsi="Times New Roman" w:cs="Times New Roman"/>
                <w:sz w:val="24"/>
                <w:szCs w:val="24"/>
                <w:lang w:val="uk-UA" w:eastAsia="x-none"/>
              </w:rPr>
              <w:t>Грибальський</w:t>
            </w:r>
            <w:proofErr w:type="spellEnd"/>
            <w:r w:rsidRPr="006E52C7">
              <w:rPr>
                <w:rFonts w:ascii="Times New Roman" w:eastAsia="Times New Roman" w:hAnsi="Times New Roman" w:cs="Times New Roman"/>
                <w:sz w:val="24"/>
                <w:szCs w:val="24"/>
                <w:lang w:val="uk-UA" w:eastAsia="x-none"/>
              </w:rPr>
              <w:t xml:space="preserve">, Л. Ю. Байда, О. В. </w:t>
            </w:r>
            <w:proofErr w:type="spellStart"/>
            <w:r w:rsidRPr="006E52C7">
              <w:rPr>
                <w:rFonts w:ascii="Times New Roman" w:eastAsia="Times New Roman" w:hAnsi="Times New Roman" w:cs="Times New Roman"/>
                <w:sz w:val="24"/>
                <w:szCs w:val="24"/>
                <w:lang w:val="uk-UA" w:eastAsia="x-none"/>
              </w:rPr>
              <w:t>Красюкова-Еннс</w:t>
            </w:r>
            <w:proofErr w:type="spellEnd"/>
            <w:r w:rsidRPr="006E52C7">
              <w:rPr>
                <w:rFonts w:ascii="Times New Roman" w:eastAsia="Times New Roman" w:hAnsi="Times New Roman" w:cs="Times New Roman"/>
                <w:sz w:val="24"/>
                <w:szCs w:val="24"/>
                <w:lang w:val="uk-UA" w:eastAsia="x-none"/>
              </w:rPr>
              <w:t>. Київ, 2012. 88 с.</w:t>
            </w:r>
          </w:p>
          <w:p w14:paraId="376AA12E" w14:textId="77777777" w:rsidR="002F4A95" w:rsidRPr="006E52C7"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6E52C7">
              <w:rPr>
                <w:rFonts w:ascii="Times New Roman" w:eastAsia="Times New Roman" w:hAnsi="Times New Roman" w:cs="Times New Roman"/>
                <w:bCs/>
                <w:sz w:val="24"/>
                <w:szCs w:val="24"/>
                <w:lang w:val="uk-UA" w:eastAsia="x-none"/>
              </w:rPr>
              <w:t xml:space="preserve">Декларація ООН «Про права осіб з інвалідністю»: прийнята </w:t>
            </w:r>
            <w:r w:rsidRPr="006E52C7">
              <w:rPr>
                <w:rFonts w:ascii="Times New Roman" w:eastAsia="Times New Roman" w:hAnsi="Times New Roman" w:cs="Times New Roman"/>
                <w:i/>
                <w:iCs/>
                <w:sz w:val="24"/>
                <w:szCs w:val="24"/>
                <w:lang w:val="uk-UA" w:eastAsia="x-none"/>
              </w:rPr>
              <w:t xml:space="preserve">резолюцією 3447 </w:t>
            </w:r>
            <w:r w:rsidRPr="006E52C7">
              <w:rPr>
                <w:rFonts w:ascii="Times New Roman" w:eastAsia="Times New Roman" w:hAnsi="Times New Roman" w:cs="Times New Roman"/>
                <w:bCs/>
                <w:sz w:val="24"/>
                <w:szCs w:val="24"/>
                <w:lang w:val="uk-UA" w:eastAsia="x-none"/>
              </w:rPr>
              <w:t xml:space="preserve">на тридцятій сесії </w:t>
            </w:r>
            <w:r w:rsidRPr="006E52C7">
              <w:rPr>
                <w:rFonts w:ascii="Times New Roman" w:eastAsia="Times New Roman" w:hAnsi="Times New Roman" w:cs="Times New Roman"/>
                <w:i/>
                <w:iCs/>
                <w:sz w:val="24"/>
                <w:szCs w:val="24"/>
                <w:lang w:val="uk-UA" w:eastAsia="x-none"/>
              </w:rPr>
              <w:t xml:space="preserve">Генеральної Асамблеї ООН </w:t>
            </w:r>
            <w:r w:rsidRPr="006E52C7">
              <w:rPr>
                <w:rFonts w:ascii="Times New Roman" w:eastAsia="Times New Roman" w:hAnsi="Times New Roman" w:cs="Times New Roman"/>
                <w:bCs/>
                <w:sz w:val="24"/>
                <w:szCs w:val="24"/>
                <w:lang w:val="uk-UA" w:eastAsia="x-none"/>
              </w:rPr>
              <w:t>від 09.12.1975 року</w:t>
            </w:r>
            <w:r w:rsidRPr="006E52C7">
              <w:rPr>
                <w:rFonts w:ascii="Times New Roman" w:eastAsia="Times New Roman" w:hAnsi="Times New Roman" w:cs="Times New Roman"/>
                <w:sz w:val="24"/>
                <w:szCs w:val="24"/>
                <w:lang w:val="uk-UA" w:eastAsia="x-none"/>
              </w:rPr>
              <w:t>.</w:t>
            </w:r>
          </w:p>
          <w:p w14:paraId="10B642AC" w14:textId="77777777" w:rsidR="002F4A95" w:rsidRPr="006E52C7"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bCs/>
                <w:sz w:val="24"/>
                <w:szCs w:val="24"/>
                <w:lang w:val="uk-UA" w:eastAsia="x-none"/>
              </w:rPr>
            </w:pPr>
            <w:r w:rsidRPr="006E52C7">
              <w:rPr>
                <w:rFonts w:ascii="Times New Roman" w:eastAsia="Times New Roman" w:hAnsi="Times New Roman" w:cs="Times New Roman"/>
                <w:sz w:val="24"/>
                <w:szCs w:val="24"/>
                <w:lang w:val="uk-UA" w:eastAsia="x-none"/>
              </w:rPr>
              <w:t xml:space="preserve">Декларація </w:t>
            </w:r>
            <w:r w:rsidRPr="006E52C7">
              <w:rPr>
                <w:rFonts w:ascii="Times New Roman" w:eastAsia="Times New Roman" w:hAnsi="Times New Roman" w:cs="Times New Roman"/>
                <w:bCs/>
                <w:sz w:val="24"/>
                <w:szCs w:val="24"/>
                <w:lang w:val="uk-UA" w:eastAsia="x-none"/>
              </w:rPr>
              <w:t>ООН</w:t>
            </w:r>
            <w:r w:rsidRPr="006E52C7">
              <w:rPr>
                <w:rFonts w:ascii="Times New Roman" w:eastAsia="Times New Roman" w:hAnsi="Times New Roman" w:cs="Times New Roman"/>
                <w:sz w:val="24"/>
                <w:szCs w:val="24"/>
                <w:lang w:val="uk-UA" w:eastAsia="x-none"/>
              </w:rPr>
              <w:t xml:space="preserve"> «Про права розумово відсталих осіб» : </w:t>
            </w:r>
            <w:r w:rsidRPr="006E52C7">
              <w:rPr>
                <w:rFonts w:ascii="Times New Roman" w:eastAsia="Times New Roman" w:hAnsi="Times New Roman" w:cs="Times New Roman"/>
                <w:i/>
                <w:iCs/>
                <w:sz w:val="24"/>
                <w:szCs w:val="24"/>
                <w:lang w:val="uk-UA" w:eastAsia="x-none"/>
              </w:rPr>
              <w:t>прийнята резолюцією 2856 Генеральної Асамблеї ООН від 20.12.1971 року.</w:t>
            </w:r>
          </w:p>
          <w:p w14:paraId="3B28759C" w14:textId="77777777" w:rsidR="002F4A95" w:rsidRPr="006E52C7" w:rsidRDefault="002F4A95" w:rsidP="00C35B97">
            <w:pPr>
              <w:numPr>
                <w:ilvl w:val="0"/>
                <w:numId w:val="9"/>
              </w:numPr>
              <w:shd w:val="clear" w:color="auto" w:fill="FFFFFF"/>
              <w:tabs>
                <w:tab w:val="left" w:pos="426"/>
                <w:tab w:val="left" w:pos="585"/>
                <w:tab w:val="left" w:pos="1005"/>
              </w:tabs>
              <w:spacing w:after="0" w:line="240" w:lineRule="auto"/>
              <w:ind w:left="0" w:firstLine="0"/>
              <w:contextualSpacing/>
              <w:jc w:val="both"/>
              <w:rPr>
                <w:rFonts w:ascii="Times New Roman" w:eastAsia="Times New Roman" w:hAnsi="Times New Roman" w:cs="Times New Roman"/>
                <w:bCs/>
                <w:sz w:val="24"/>
                <w:szCs w:val="24"/>
                <w:lang w:val="uk-UA" w:eastAsia="x-none"/>
              </w:rPr>
            </w:pPr>
            <w:r w:rsidRPr="006E52C7">
              <w:rPr>
                <w:rFonts w:ascii="Times New Roman" w:eastAsia="Times New Roman" w:hAnsi="Times New Roman" w:cs="Times New Roman"/>
                <w:sz w:val="24"/>
                <w:szCs w:val="24"/>
                <w:lang w:val="uk-UA" w:eastAsia="x-none"/>
              </w:rPr>
              <w:t xml:space="preserve">Загальна декларація «Про геном людини і права людини», </w:t>
            </w:r>
            <w:r w:rsidRPr="006E52C7">
              <w:rPr>
                <w:rFonts w:ascii="Times New Roman" w:eastAsia="Times New Roman" w:hAnsi="Times New Roman" w:cs="Times New Roman"/>
                <w:i/>
                <w:iCs/>
                <w:sz w:val="24"/>
                <w:szCs w:val="24"/>
                <w:lang w:val="uk-UA" w:eastAsia="x-none"/>
              </w:rPr>
              <w:t xml:space="preserve">прийнята Генеральною Асамблею ООН </w:t>
            </w:r>
            <w:r w:rsidRPr="006E52C7">
              <w:rPr>
                <w:rFonts w:ascii="Times New Roman" w:eastAsia="Times New Roman" w:hAnsi="Times New Roman" w:cs="Times New Roman"/>
                <w:sz w:val="24"/>
                <w:szCs w:val="24"/>
                <w:lang w:val="uk-UA" w:eastAsia="x-none"/>
              </w:rPr>
              <w:t>від 11.10.1997 року.</w:t>
            </w:r>
          </w:p>
          <w:p w14:paraId="1A34B332" w14:textId="77777777" w:rsidR="002F4A95" w:rsidRPr="006E52C7" w:rsidRDefault="002F4A95" w:rsidP="00C35B97">
            <w:pPr>
              <w:numPr>
                <w:ilvl w:val="0"/>
                <w:numId w:val="9"/>
              </w:numPr>
              <w:shd w:val="clear" w:color="auto" w:fill="FFFFFF"/>
              <w:tabs>
                <w:tab w:val="left" w:pos="426"/>
                <w:tab w:val="left" w:pos="585"/>
                <w:tab w:val="left" w:pos="1005"/>
              </w:tabs>
              <w:spacing w:after="0" w:line="240" w:lineRule="auto"/>
              <w:ind w:left="0" w:firstLine="0"/>
              <w:contextualSpacing/>
              <w:jc w:val="both"/>
              <w:rPr>
                <w:rFonts w:ascii="Times New Roman" w:eastAsia="Times New Roman" w:hAnsi="Times New Roman" w:cs="Times New Roman"/>
                <w:bCs/>
                <w:sz w:val="24"/>
                <w:szCs w:val="24"/>
                <w:lang w:val="uk-UA" w:eastAsia="x-none"/>
              </w:rPr>
            </w:pPr>
            <w:r w:rsidRPr="006E52C7">
              <w:rPr>
                <w:rFonts w:ascii="Times New Roman" w:eastAsia="Times New Roman" w:hAnsi="Times New Roman" w:cs="Times New Roman"/>
                <w:bCs/>
                <w:sz w:val="24"/>
                <w:szCs w:val="24"/>
                <w:lang w:val="uk-UA" w:eastAsia="x-none"/>
              </w:rPr>
              <w:t>Інклюзивне освітнє середовище: проблеми, перспективи та кращі практики: тези доповідей ХХІ Міжнародної науково-практичної конференції (м. Київ, 24–25 листопада 2021 р.), у 2-х частинах. Ч. 1. – К.: Університет «Україна», 2021. – 582 с</w:t>
            </w:r>
          </w:p>
          <w:p w14:paraId="72CB509D" w14:textId="77777777" w:rsidR="002F4A95" w:rsidRPr="006E52C7" w:rsidRDefault="002F4A95" w:rsidP="00C35B97">
            <w:pPr>
              <w:numPr>
                <w:ilvl w:val="0"/>
                <w:numId w:val="9"/>
              </w:numPr>
              <w:shd w:val="clear" w:color="auto" w:fill="FFFFFF"/>
              <w:tabs>
                <w:tab w:val="left" w:pos="426"/>
                <w:tab w:val="left" w:pos="585"/>
                <w:tab w:val="left" w:pos="1005"/>
              </w:tabs>
              <w:spacing w:after="0" w:line="240" w:lineRule="auto"/>
              <w:ind w:left="0" w:firstLine="0"/>
              <w:contextualSpacing/>
              <w:jc w:val="both"/>
              <w:rPr>
                <w:rFonts w:ascii="Times New Roman" w:eastAsia="Times New Roman" w:hAnsi="Times New Roman" w:cs="Times New Roman"/>
                <w:bCs/>
                <w:sz w:val="24"/>
                <w:szCs w:val="24"/>
                <w:lang w:val="uk-UA" w:eastAsia="x-none"/>
              </w:rPr>
            </w:pPr>
            <w:r w:rsidRPr="006E52C7">
              <w:rPr>
                <w:rFonts w:ascii="Times New Roman" w:eastAsia="Times New Roman" w:hAnsi="Times New Roman" w:cs="Times New Roman"/>
                <w:bCs/>
                <w:sz w:val="24"/>
                <w:szCs w:val="24"/>
                <w:lang w:val="uk-UA" w:eastAsia="x-none"/>
              </w:rPr>
              <w:t xml:space="preserve">Конвенція ООН «Про права дитини» від 20.11.1989. </w:t>
            </w:r>
          </w:p>
          <w:p w14:paraId="7CE093DD" w14:textId="77777777" w:rsidR="002F4A95" w:rsidRPr="006E52C7"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6E52C7">
              <w:rPr>
                <w:rFonts w:ascii="Times New Roman" w:eastAsia="Times New Roman" w:hAnsi="Times New Roman" w:cs="Times New Roman"/>
                <w:sz w:val="24"/>
                <w:szCs w:val="24"/>
                <w:lang w:val="uk-UA" w:eastAsia="x-none"/>
              </w:rPr>
              <w:t>Наказ Міністерства освіти і науки України та Академії педагогічних наук України «Про створення умов щодо забезпечення права на освіту осіб з інвалідністю» від 02.12.2005 №691.</w:t>
            </w:r>
          </w:p>
          <w:p w14:paraId="4E9576CD" w14:textId="77777777" w:rsidR="002F4A95" w:rsidRPr="006E52C7"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6E52C7">
              <w:rPr>
                <w:rFonts w:ascii="Times New Roman" w:eastAsia="Times New Roman" w:hAnsi="Times New Roman" w:cs="Times New Roman"/>
                <w:sz w:val="24"/>
                <w:szCs w:val="24"/>
                <w:lang w:val="uk-UA" w:eastAsia="x-none"/>
              </w:rPr>
              <w:t>Наказ Міністерства охорони здоров’я України «Про затвердження інструкції про встановлення груп інвалідності»</w:t>
            </w:r>
            <w:r w:rsidRPr="006E52C7">
              <w:rPr>
                <w:rFonts w:ascii="Times New Roman" w:eastAsia="Times New Roman" w:hAnsi="Times New Roman" w:cs="Times New Roman"/>
                <w:i/>
                <w:iCs/>
                <w:sz w:val="24"/>
                <w:szCs w:val="24"/>
                <w:lang w:val="uk-UA" w:eastAsia="x-none"/>
              </w:rPr>
              <w:t xml:space="preserve"> </w:t>
            </w:r>
            <w:r w:rsidRPr="006E52C7">
              <w:rPr>
                <w:rFonts w:ascii="Times New Roman" w:eastAsia="Times New Roman" w:hAnsi="Times New Roman" w:cs="Times New Roman"/>
                <w:iCs/>
                <w:sz w:val="24"/>
                <w:szCs w:val="24"/>
                <w:lang w:val="uk-UA" w:eastAsia="x-none"/>
              </w:rPr>
              <w:t>від 05.09.2011 N 561.</w:t>
            </w:r>
          </w:p>
          <w:p w14:paraId="56FB7781" w14:textId="77777777" w:rsidR="002F4A95" w:rsidRPr="006E52C7"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6E52C7">
              <w:rPr>
                <w:rFonts w:ascii="Times New Roman" w:eastAsia="Times New Roman" w:hAnsi="Times New Roman" w:cs="Times New Roman"/>
                <w:sz w:val="24"/>
                <w:szCs w:val="24"/>
                <w:lang w:val="uk-UA" w:eastAsia="x-none"/>
              </w:rPr>
              <w:t xml:space="preserve">Наказ Міністерства праці та соціальної політики України «Про затвердження Типового положення про центр професійної реабілітації </w:t>
            </w:r>
            <w:r w:rsidRPr="006E52C7">
              <w:rPr>
                <w:rFonts w:ascii="Times New Roman" w:eastAsia="Times New Roman" w:hAnsi="Times New Roman" w:cs="Times New Roman"/>
                <w:bCs/>
                <w:sz w:val="24"/>
                <w:szCs w:val="24"/>
                <w:lang w:val="uk-UA" w:eastAsia="x-none"/>
              </w:rPr>
              <w:t>осіб з інвалідністю</w:t>
            </w:r>
            <w:r w:rsidRPr="006E52C7">
              <w:rPr>
                <w:rFonts w:ascii="Times New Roman" w:eastAsia="Times New Roman" w:hAnsi="Times New Roman" w:cs="Times New Roman"/>
                <w:sz w:val="24"/>
                <w:szCs w:val="24"/>
                <w:lang w:val="uk-UA" w:eastAsia="x-none"/>
              </w:rPr>
              <w:t>» від 09.10.2006 № 372</w:t>
            </w:r>
            <w:r w:rsidRPr="006E52C7">
              <w:rPr>
                <w:rFonts w:ascii="Times New Roman" w:eastAsia="Times New Roman" w:hAnsi="Times New Roman" w:cs="Times New Roman"/>
                <w:i/>
                <w:iCs/>
                <w:sz w:val="24"/>
                <w:szCs w:val="24"/>
                <w:lang w:val="uk-UA" w:eastAsia="x-none"/>
              </w:rPr>
              <w:t>.</w:t>
            </w:r>
          </w:p>
          <w:p w14:paraId="08247253" w14:textId="77777777" w:rsidR="002F4A95" w:rsidRPr="006E52C7"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6E52C7">
              <w:rPr>
                <w:rFonts w:ascii="Times New Roman" w:eastAsia="Times New Roman" w:hAnsi="Times New Roman" w:cs="Times New Roman"/>
                <w:sz w:val="24"/>
                <w:szCs w:val="24"/>
                <w:lang w:val="uk-UA" w:eastAsia="x-none"/>
              </w:rPr>
              <w:t xml:space="preserve">Постанова Кабінету Міністрів України «Про затвердження Положення про індивідуальну програму реабілітації </w:t>
            </w:r>
            <w:r w:rsidRPr="006E52C7">
              <w:rPr>
                <w:rFonts w:ascii="Times New Roman" w:eastAsia="Times New Roman" w:hAnsi="Times New Roman" w:cs="Times New Roman"/>
                <w:bCs/>
                <w:sz w:val="24"/>
                <w:szCs w:val="24"/>
                <w:lang w:val="uk-UA" w:eastAsia="x-none"/>
              </w:rPr>
              <w:t>осіб з інвалідністю</w:t>
            </w:r>
            <w:r w:rsidRPr="006E52C7">
              <w:rPr>
                <w:rFonts w:ascii="Times New Roman" w:eastAsia="Times New Roman" w:hAnsi="Times New Roman" w:cs="Times New Roman"/>
                <w:sz w:val="24"/>
                <w:szCs w:val="24"/>
                <w:lang w:val="uk-UA" w:eastAsia="x-none"/>
              </w:rPr>
              <w:t>» від 23.05.2007 року №757.</w:t>
            </w:r>
          </w:p>
          <w:p w14:paraId="076300A2" w14:textId="4DE9645B" w:rsidR="007A3725" w:rsidRPr="006E52C7" w:rsidRDefault="002F4A95" w:rsidP="00C35B97">
            <w:pPr>
              <w:numPr>
                <w:ilvl w:val="0"/>
                <w:numId w:val="9"/>
              </w:numPr>
              <w:tabs>
                <w:tab w:val="left" w:pos="426"/>
                <w:tab w:val="left" w:pos="585"/>
                <w:tab w:val="left" w:pos="1005"/>
              </w:tabs>
              <w:spacing w:after="0" w:line="240" w:lineRule="auto"/>
              <w:ind w:left="0" w:firstLine="0"/>
              <w:contextualSpacing/>
              <w:jc w:val="both"/>
              <w:rPr>
                <w:rFonts w:ascii="Times New Roman" w:eastAsia="Times New Roman" w:hAnsi="Times New Roman" w:cs="Times New Roman"/>
                <w:sz w:val="24"/>
                <w:szCs w:val="24"/>
                <w:lang w:val="uk-UA" w:eastAsia="x-none"/>
              </w:rPr>
            </w:pPr>
            <w:r w:rsidRPr="006E52C7">
              <w:rPr>
                <w:rFonts w:ascii="Times New Roman" w:eastAsia="Times New Roman" w:hAnsi="Times New Roman" w:cs="Times New Roman"/>
                <w:iCs/>
                <w:sz w:val="24"/>
                <w:szCs w:val="24"/>
                <w:lang w:val="uk-UA" w:eastAsia="x-none"/>
              </w:rPr>
              <w:t>Стандартні правила забезпечення рівних можливостей для осіб з інвалідністю, прийняті резолюцією 48/96 Генеральної Асамблеї ООН від 20.12.1993 року.</w:t>
            </w:r>
          </w:p>
        </w:tc>
      </w:tr>
      <w:tr w:rsidR="007A3725" w:rsidRPr="006E52C7" w14:paraId="4A08F9C8" w14:textId="77777777" w:rsidTr="00C35B97">
        <w:tc>
          <w:tcPr>
            <w:tcW w:w="10571" w:type="dxa"/>
          </w:tcPr>
          <w:p w14:paraId="5756C616" w14:textId="77777777" w:rsidR="007A3725" w:rsidRPr="006E52C7" w:rsidRDefault="007A3725" w:rsidP="00C35B97">
            <w:pPr>
              <w:spacing w:after="0"/>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lastRenderedPageBreak/>
              <w:t>Рекомендовані курси для поглибленого вивчення дисципліни  (неформальна освіта):</w:t>
            </w:r>
          </w:p>
          <w:p w14:paraId="36FA0F09"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lastRenderedPageBreak/>
              <w:t>https://prometheus.org.ua/courses-catalog/</w:t>
            </w:r>
          </w:p>
          <w:p w14:paraId="321FAC54"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https://ed-era.com/courses/</w:t>
            </w:r>
          </w:p>
          <w:p w14:paraId="0422E71D"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https://www.enableme.com.ua/ua/article/najkrasi-bezkostovni-onlajn-kursi-dla-ukrainciv-11573</w:t>
            </w:r>
          </w:p>
        </w:tc>
      </w:tr>
      <w:tr w:rsidR="007A3725" w:rsidRPr="006E52C7" w14:paraId="7ED4FE28" w14:textId="77777777" w:rsidTr="00C35B97">
        <w:tc>
          <w:tcPr>
            <w:tcW w:w="10571" w:type="dxa"/>
          </w:tcPr>
          <w:p w14:paraId="55635AFA" w14:textId="77777777" w:rsidR="007A3725" w:rsidRPr="006E52C7" w:rsidRDefault="007A3725" w:rsidP="00C35B97">
            <w:pPr>
              <w:spacing w:after="0"/>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lastRenderedPageBreak/>
              <w:t>Система оцінювання результатів навчання:</w:t>
            </w:r>
          </w:p>
          <w:p w14:paraId="7DC1DDD6"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5FA6032F" w14:textId="0BCE2082" w:rsidR="00C35B97" w:rsidRPr="006E52C7" w:rsidRDefault="00C35B97" w:rsidP="00C35B97">
            <w:pPr>
              <w:spacing w:after="0"/>
              <w:jc w:val="both"/>
              <w:rPr>
                <w:rFonts w:ascii="Times New Roman" w:eastAsia="Arial Unicode MS" w:hAnsi="Times New Roman" w:cs="Times New Roman"/>
                <w:bCs/>
                <w:color w:val="000000"/>
                <w:sz w:val="24"/>
                <w:szCs w:val="24"/>
                <w:lang w:val="uk-UA"/>
              </w:rPr>
            </w:pPr>
          </w:p>
        </w:tc>
      </w:tr>
      <w:tr w:rsidR="007A3725" w:rsidRPr="006E52C7" w14:paraId="60FC5704" w14:textId="77777777" w:rsidTr="00C35B97">
        <w:tc>
          <w:tcPr>
            <w:tcW w:w="10571" w:type="dxa"/>
          </w:tcPr>
          <w:p w14:paraId="4C274DCD" w14:textId="77777777" w:rsidR="007A3725" w:rsidRPr="006E52C7" w:rsidRDefault="007A3725" w:rsidP="00C35B97">
            <w:pPr>
              <w:spacing w:after="0"/>
              <w:jc w:val="center"/>
              <w:rPr>
                <w:rFonts w:ascii="Times New Roman" w:eastAsia="Arial Unicode MS" w:hAnsi="Times New Roman" w:cs="Times New Roman"/>
                <w:b/>
                <w:color w:val="000000"/>
                <w:szCs w:val="24"/>
                <w:lang w:val="uk-UA"/>
              </w:rPr>
            </w:pPr>
            <w:r w:rsidRPr="006E52C7">
              <w:rPr>
                <w:rFonts w:ascii="Times New Roman" w:hAnsi="Times New Roman" w:cs="Times New Roman"/>
                <w:szCs w:val="24"/>
                <w:lang w:val="uk-UA"/>
              </w:rPr>
              <w:br w:type="page"/>
            </w:r>
            <w:r w:rsidRPr="006E52C7">
              <w:rPr>
                <w:rFonts w:ascii="Times New Roman" w:eastAsia="Arial Unicode MS" w:hAnsi="Times New Roman" w:cs="Times New Roman"/>
                <w:b/>
                <w:color w:val="000000"/>
                <w:szCs w:val="24"/>
                <w:lang w:val="uk-UA"/>
              </w:rPr>
              <w:t>Накопичування рейтингових балів із навчальної дисципліни:</w:t>
            </w:r>
          </w:p>
          <w:p w14:paraId="1AE08253" w14:textId="77777777" w:rsidR="007A3725" w:rsidRPr="006E52C7" w:rsidRDefault="007A3725" w:rsidP="00C35B97">
            <w:pPr>
              <w:spacing w:after="0"/>
              <w:jc w:val="center"/>
              <w:rPr>
                <w:rFonts w:ascii="Times New Roman" w:hAnsi="Times New Roman" w:cs="Times New Roman"/>
                <w:b/>
                <w:szCs w:val="24"/>
                <w:lang w:val="uk-UA"/>
              </w:rPr>
            </w:pPr>
            <w:r w:rsidRPr="006E52C7">
              <w:rPr>
                <w:rFonts w:ascii="Times New Roman" w:hAnsi="Times New Roman" w:cs="Times New Roman"/>
                <w:b/>
                <w:szCs w:val="24"/>
                <w:lang w:val="uk-UA"/>
              </w:rPr>
              <w:t>Розподіл балів, які отримують здобувачі освіти</w:t>
            </w:r>
          </w:p>
          <w:tbl>
            <w:tblPr>
              <w:tblW w:w="55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
              <w:gridCol w:w="309"/>
              <w:gridCol w:w="309"/>
              <w:gridCol w:w="411"/>
              <w:gridCol w:w="309"/>
              <w:gridCol w:w="518"/>
              <w:gridCol w:w="577"/>
              <w:gridCol w:w="337"/>
              <w:gridCol w:w="309"/>
              <w:gridCol w:w="309"/>
              <w:gridCol w:w="309"/>
              <w:gridCol w:w="397"/>
              <w:gridCol w:w="499"/>
              <w:gridCol w:w="518"/>
              <w:gridCol w:w="577"/>
              <w:gridCol w:w="68"/>
              <w:gridCol w:w="489"/>
              <w:gridCol w:w="499"/>
              <w:gridCol w:w="499"/>
              <w:gridCol w:w="518"/>
              <w:gridCol w:w="577"/>
              <w:gridCol w:w="54"/>
              <w:gridCol w:w="484"/>
              <w:gridCol w:w="685"/>
              <w:gridCol w:w="475"/>
            </w:tblGrid>
            <w:tr w:rsidR="001A0151" w:rsidRPr="006E52C7" w14:paraId="7C9B894C" w14:textId="77777777" w:rsidTr="005E25EA">
              <w:trPr>
                <w:cantSplit/>
                <w:trHeight w:val="266"/>
              </w:trPr>
              <w:tc>
                <w:tcPr>
                  <w:tcW w:w="9214" w:type="dxa"/>
                  <w:gridSpan w:val="23"/>
                  <w:tcBorders>
                    <w:right w:val="double" w:sz="4" w:space="0" w:color="auto"/>
                  </w:tcBorders>
                  <w:tcMar>
                    <w:left w:w="57" w:type="dxa"/>
                    <w:right w:w="57" w:type="dxa"/>
                  </w:tcMar>
                  <w:vAlign w:val="center"/>
                </w:tcPr>
                <w:p w14:paraId="53A7F50A"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Поточне тестування та самостійна робота</w:t>
                  </w:r>
                </w:p>
              </w:tc>
              <w:tc>
                <w:tcPr>
                  <w:tcW w:w="709" w:type="dxa"/>
                  <w:vMerge w:val="restart"/>
                  <w:tcBorders>
                    <w:left w:val="double" w:sz="4" w:space="0" w:color="auto"/>
                  </w:tcBorders>
                  <w:tcMar>
                    <w:left w:w="57" w:type="dxa"/>
                    <w:right w:w="57" w:type="dxa"/>
                  </w:tcMar>
                  <w:vAlign w:val="center"/>
                </w:tcPr>
                <w:p w14:paraId="6D705334" w14:textId="77777777" w:rsidR="001A0151" w:rsidRPr="006E52C7" w:rsidRDefault="001A0151" w:rsidP="001A0151">
                  <w:pPr>
                    <w:jc w:val="center"/>
                    <w:rPr>
                      <w:rFonts w:ascii="Times New Roman" w:hAnsi="Times New Roman" w:cs="Times New Roman"/>
                      <w:lang w:val="uk-UA"/>
                    </w:rPr>
                  </w:pPr>
                  <w:r w:rsidRPr="006E52C7">
                    <w:rPr>
                      <w:rFonts w:ascii="Times New Roman" w:hAnsi="Times New Roman" w:cs="Times New Roman"/>
                      <w:lang w:val="uk-UA"/>
                    </w:rPr>
                    <w:t xml:space="preserve">Екзамен </w:t>
                  </w:r>
                </w:p>
                <w:p w14:paraId="0934D22D" w14:textId="77777777" w:rsidR="001A0151" w:rsidRPr="006E52C7" w:rsidRDefault="001A0151" w:rsidP="001A0151">
                  <w:pPr>
                    <w:jc w:val="center"/>
                    <w:rPr>
                      <w:rFonts w:ascii="Times New Roman" w:hAnsi="Times New Roman" w:cs="Times New Roman"/>
                      <w:lang w:val="uk-UA"/>
                    </w:rPr>
                  </w:pPr>
                  <w:r w:rsidRPr="006E52C7">
                    <w:rPr>
                      <w:rFonts w:ascii="Times New Roman" w:hAnsi="Times New Roman" w:cs="Times New Roman"/>
                      <w:lang w:val="uk-UA"/>
                    </w:rPr>
                    <w:t>40 балів</w:t>
                  </w:r>
                </w:p>
              </w:tc>
              <w:tc>
                <w:tcPr>
                  <w:tcW w:w="567" w:type="dxa"/>
                  <w:vMerge w:val="restart"/>
                  <w:tcMar>
                    <w:left w:w="57" w:type="dxa"/>
                    <w:right w:w="57" w:type="dxa"/>
                  </w:tcMar>
                  <w:vAlign w:val="center"/>
                </w:tcPr>
                <w:p w14:paraId="4A6FCB8F" w14:textId="77777777" w:rsidR="001A0151" w:rsidRPr="006E52C7" w:rsidRDefault="001A0151" w:rsidP="001A0151">
                  <w:pPr>
                    <w:jc w:val="center"/>
                    <w:rPr>
                      <w:rFonts w:ascii="Times New Roman" w:hAnsi="Times New Roman" w:cs="Times New Roman"/>
                      <w:lang w:val="uk-UA"/>
                    </w:rPr>
                  </w:pPr>
                  <w:r w:rsidRPr="006E52C7">
                    <w:rPr>
                      <w:rFonts w:ascii="Times New Roman" w:hAnsi="Times New Roman" w:cs="Times New Roman"/>
                      <w:lang w:val="uk-UA"/>
                    </w:rPr>
                    <w:t>Сума</w:t>
                  </w:r>
                </w:p>
                <w:p w14:paraId="3DE1042B" w14:textId="77777777" w:rsidR="001A0151" w:rsidRPr="006E52C7" w:rsidRDefault="001A0151" w:rsidP="001A0151">
                  <w:pPr>
                    <w:ind w:left="-2"/>
                    <w:jc w:val="center"/>
                    <w:rPr>
                      <w:rFonts w:ascii="Times New Roman" w:hAnsi="Times New Roman" w:cs="Times New Roman"/>
                      <w:lang w:val="uk-UA"/>
                    </w:rPr>
                  </w:pPr>
                  <w:r w:rsidRPr="006E52C7">
                    <w:rPr>
                      <w:rFonts w:ascii="Times New Roman" w:hAnsi="Times New Roman" w:cs="Times New Roman"/>
                      <w:lang w:val="uk-UA"/>
                    </w:rPr>
                    <w:t>не &gt;</w:t>
                  </w:r>
                </w:p>
                <w:p w14:paraId="7C69A994" w14:textId="77777777" w:rsidR="001A0151" w:rsidRPr="006E52C7" w:rsidRDefault="001A0151" w:rsidP="001A0151">
                  <w:pPr>
                    <w:ind w:left="-2"/>
                    <w:jc w:val="center"/>
                    <w:rPr>
                      <w:rFonts w:ascii="Times New Roman" w:hAnsi="Times New Roman" w:cs="Times New Roman"/>
                      <w:lang w:val="uk-UA"/>
                    </w:rPr>
                  </w:pPr>
                  <w:r w:rsidRPr="006E52C7">
                    <w:rPr>
                      <w:rFonts w:ascii="Times New Roman" w:hAnsi="Times New Roman" w:cs="Times New Roman"/>
                      <w:lang w:val="uk-UA"/>
                    </w:rPr>
                    <w:t>100</w:t>
                  </w:r>
                </w:p>
              </w:tc>
            </w:tr>
            <w:tr w:rsidR="001A0151" w:rsidRPr="006E52C7" w14:paraId="2C4E76CF" w14:textId="77777777" w:rsidTr="005E25EA">
              <w:trPr>
                <w:cantSplit/>
                <w:trHeight w:val="230"/>
              </w:trPr>
              <w:tc>
                <w:tcPr>
                  <w:tcW w:w="9214" w:type="dxa"/>
                  <w:gridSpan w:val="23"/>
                  <w:tcBorders>
                    <w:right w:val="double" w:sz="4" w:space="0" w:color="auto"/>
                  </w:tcBorders>
                  <w:tcMar>
                    <w:left w:w="57" w:type="dxa"/>
                    <w:right w:w="57" w:type="dxa"/>
                  </w:tcMar>
                  <w:vAlign w:val="center"/>
                </w:tcPr>
                <w:p w14:paraId="75EF3698"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Модуль 1</w:t>
                  </w:r>
                </w:p>
              </w:tc>
              <w:tc>
                <w:tcPr>
                  <w:tcW w:w="709" w:type="dxa"/>
                  <w:vMerge/>
                  <w:tcBorders>
                    <w:left w:val="double" w:sz="4" w:space="0" w:color="auto"/>
                  </w:tcBorders>
                  <w:tcMar>
                    <w:left w:w="57" w:type="dxa"/>
                    <w:right w:w="57" w:type="dxa"/>
                  </w:tcMar>
                  <w:vAlign w:val="center"/>
                </w:tcPr>
                <w:p w14:paraId="750E6D83" w14:textId="77777777" w:rsidR="001A0151" w:rsidRPr="006E52C7" w:rsidRDefault="001A0151" w:rsidP="001A0151">
                  <w:pPr>
                    <w:jc w:val="center"/>
                    <w:rPr>
                      <w:lang w:val="uk-UA"/>
                    </w:rPr>
                  </w:pPr>
                </w:p>
              </w:tc>
              <w:tc>
                <w:tcPr>
                  <w:tcW w:w="567" w:type="dxa"/>
                  <w:vMerge/>
                  <w:tcMar>
                    <w:left w:w="57" w:type="dxa"/>
                    <w:right w:w="57" w:type="dxa"/>
                  </w:tcMar>
                  <w:vAlign w:val="center"/>
                </w:tcPr>
                <w:p w14:paraId="458C2404" w14:textId="77777777" w:rsidR="001A0151" w:rsidRPr="006E52C7" w:rsidRDefault="001A0151" w:rsidP="001A0151">
                  <w:pPr>
                    <w:ind w:left="-2"/>
                    <w:jc w:val="center"/>
                    <w:rPr>
                      <w:lang w:val="uk-UA"/>
                    </w:rPr>
                  </w:pPr>
                </w:p>
              </w:tc>
            </w:tr>
            <w:tr w:rsidR="001A0151" w:rsidRPr="006E52C7" w14:paraId="3BD2A712" w14:textId="77777777" w:rsidTr="005E25EA">
              <w:trPr>
                <w:cantSplit/>
                <w:trHeight w:val="463"/>
              </w:trPr>
              <w:tc>
                <w:tcPr>
                  <w:tcW w:w="2897" w:type="dxa"/>
                  <w:gridSpan w:val="7"/>
                  <w:tcMar>
                    <w:left w:w="57" w:type="dxa"/>
                    <w:right w:w="57" w:type="dxa"/>
                  </w:tcMar>
                  <w:vAlign w:val="center"/>
                </w:tcPr>
                <w:p w14:paraId="5930B65E"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Змістовий модуль 1</w:t>
                  </w:r>
                </w:p>
              </w:tc>
              <w:tc>
                <w:tcPr>
                  <w:tcW w:w="3790" w:type="dxa"/>
                  <w:gridSpan w:val="9"/>
                  <w:vAlign w:val="center"/>
                </w:tcPr>
                <w:p w14:paraId="3CD125D1"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Змістовий модуль 2</w:t>
                  </w:r>
                </w:p>
              </w:tc>
              <w:tc>
                <w:tcPr>
                  <w:tcW w:w="2258" w:type="dxa"/>
                  <w:gridSpan w:val="6"/>
                  <w:vAlign w:val="center"/>
                </w:tcPr>
                <w:p w14:paraId="4986DAC0" w14:textId="7E663FF0" w:rsidR="001A0151" w:rsidRPr="006E52C7" w:rsidRDefault="001A0151" w:rsidP="005E25EA">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Змістовий модуль 3</w:t>
                  </w:r>
                </w:p>
              </w:tc>
              <w:tc>
                <w:tcPr>
                  <w:tcW w:w="269" w:type="dxa"/>
                  <w:tcBorders>
                    <w:right w:val="double" w:sz="4" w:space="0" w:color="auto"/>
                  </w:tcBorders>
                  <w:tcMar>
                    <w:left w:w="57" w:type="dxa"/>
                    <w:right w:w="57" w:type="dxa"/>
                  </w:tcMar>
                </w:tcPr>
                <w:p w14:paraId="5582CA05"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p>
              </w:tc>
              <w:tc>
                <w:tcPr>
                  <w:tcW w:w="709" w:type="dxa"/>
                  <w:vMerge/>
                  <w:tcBorders>
                    <w:left w:val="double" w:sz="4" w:space="0" w:color="auto"/>
                  </w:tcBorders>
                  <w:tcMar>
                    <w:left w:w="57" w:type="dxa"/>
                    <w:right w:w="57" w:type="dxa"/>
                  </w:tcMar>
                  <w:vAlign w:val="center"/>
                </w:tcPr>
                <w:p w14:paraId="158D0C98" w14:textId="77777777" w:rsidR="001A0151" w:rsidRPr="006E52C7" w:rsidRDefault="001A0151" w:rsidP="001A0151">
                  <w:pPr>
                    <w:jc w:val="center"/>
                    <w:rPr>
                      <w:lang w:val="uk-UA"/>
                    </w:rPr>
                  </w:pPr>
                </w:p>
              </w:tc>
              <w:tc>
                <w:tcPr>
                  <w:tcW w:w="567" w:type="dxa"/>
                  <w:vMerge/>
                  <w:tcMar>
                    <w:left w:w="57" w:type="dxa"/>
                    <w:right w:w="57" w:type="dxa"/>
                  </w:tcMar>
                  <w:vAlign w:val="center"/>
                </w:tcPr>
                <w:p w14:paraId="5F28D079" w14:textId="77777777" w:rsidR="001A0151" w:rsidRPr="006E52C7" w:rsidRDefault="001A0151" w:rsidP="001A0151">
                  <w:pPr>
                    <w:ind w:left="-2"/>
                    <w:jc w:val="center"/>
                    <w:rPr>
                      <w:lang w:val="uk-UA"/>
                    </w:rPr>
                  </w:pPr>
                </w:p>
              </w:tc>
            </w:tr>
            <w:tr w:rsidR="001A0151" w:rsidRPr="006E52C7" w14:paraId="45D8A227" w14:textId="77777777" w:rsidTr="00282BB4">
              <w:trPr>
                <w:cantSplit/>
              </w:trPr>
              <w:tc>
                <w:tcPr>
                  <w:tcW w:w="423" w:type="dxa"/>
                  <w:tcMar>
                    <w:left w:w="57" w:type="dxa"/>
                    <w:right w:w="57" w:type="dxa"/>
                  </w:tcMar>
                  <w:vAlign w:val="center"/>
                </w:tcPr>
                <w:p w14:paraId="1B6033B6"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Т1</w:t>
                  </w:r>
                </w:p>
              </w:tc>
              <w:tc>
                <w:tcPr>
                  <w:tcW w:w="426" w:type="dxa"/>
                  <w:tcMar>
                    <w:left w:w="57" w:type="dxa"/>
                    <w:right w:w="57" w:type="dxa"/>
                  </w:tcMar>
                  <w:vAlign w:val="center"/>
                </w:tcPr>
                <w:p w14:paraId="54AC7C3F"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Т2</w:t>
                  </w:r>
                </w:p>
              </w:tc>
              <w:tc>
                <w:tcPr>
                  <w:tcW w:w="425" w:type="dxa"/>
                  <w:tcBorders>
                    <w:right w:val="single" w:sz="2" w:space="0" w:color="auto"/>
                  </w:tcBorders>
                  <w:tcMar>
                    <w:left w:w="57" w:type="dxa"/>
                    <w:right w:w="57" w:type="dxa"/>
                  </w:tcMar>
                  <w:vAlign w:val="center"/>
                </w:tcPr>
                <w:p w14:paraId="78276063"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Т3</w:t>
                  </w:r>
                </w:p>
              </w:tc>
              <w:tc>
                <w:tcPr>
                  <w:tcW w:w="427" w:type="dxa"/>
                  <w:tcBorders>
                    <w:right w:val="single" w:sz="2" w:space="0" w:color="auto"/>
                  </w:tcBorders>
                  <w:vAlign w:val="center"/>
                </w:tcPr>
                <w:p w14:paraId="19A9BE90"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Т4</w:t>
                  </w:r>
                </w:p>
              </w:tc>
              <w:tc>
                <w:tcPr>
                  <w:tcW w:w="492" w:type="dxa"/>
                  <w:tcBorders>
                    <w:left w:val="single" w:sz="2" w:space="0" w:color="auto"/>
                    <w:right w:val="single" w:sz="4" w:space="0" w:color="auto"/>
                  </w:tcBorders>
                  <w:tcMar>
                    <w:left w:w="57" w:type="dxa"/>
                    <w:right w:w="57" w:type="dxa"/>
                  </w:tcMar>
                  <w:vAlign w:val="center"/>
                </w:tcPr>
                <w:p w14:paraId="200052E3"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Т5</w:t>
                  </w:r>
                </w:p>
              </w:tc>
              <w:tc>
                <w:tcPr>
                  <w:tcW w:w="338" w:type="dxa"/>
                  <w:tcBorders>
                    <w:left w:val="single" w:sz="4" w:space="0" w:color="auto"/>
                    <w:right w:val="single" w:sz="2" w:space="0" w:color="auto"/>
                  </w:tcBorders>
                  <w:vAlign w:val="center"/>
                </w:tcPr>
                <w:p w14:paraId="47788743"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СР1</w:t>
                  </w:r>
                </w:p>
              </w:tc>
              <w:tc>
                <w:tcPr>
                  <w:tcW w:w="366" w:type="dxa"/>
                  <w:tcBorders>
                    <w:left w:val="single" w:sz="4" w:space="0" w:color="auto"/>
                    <w:right w:val="single" w:sz="2" w:space="0" w:color="auto"/>
                  </w:tcBorders>
                  <w:vAlign w:val="center"/>
                </w:tcPr>
                <w:p w14:paraId="75E9E30A"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МК1</w:t>
                  </w:r>
                </w:p>
              </w:tc>
              <w:tc>
                <w:tcPr>
                  <w:tcW w:w="410" w:type="dxa"/>
                  <w:tcBorders>
                    <w:left w:val="single" w:sz="2" w:space="0" w:color="auto"/>
                    <w:right w:val="single" w:sz="2" w:space="0" w:color="auto"/>
                  </w:tcBorders>
                  <w:tcMar>
                    <w:left w:w="57" w:type="dxa"/>
                    <w:right w:w="57" w:type="dxa"/>
                  </w:tcMar>
                  <w:vAlign w:val="center"/>
                </w:tcPr>
                <w:p w14:paraId="28B7DE56"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Т6</w:t>
                  </w:r>
                </w:p>
              </w:tc>
              <w:tc>
                <w:tcPr>
                  <w:tcW w:w="545" w:type="dxa"/>
                  <w:tcBorders>
                    <w:left w:val="single" w:sz="2" w:space="0" w:color="auto"/>
                  </w:tcBorders>
                  <w:tcMar>
                    <w:left w:w="57" w:type="dxa"/>
                    <w:right w:w="57" w:type="dxa"/>
                  </w:tcMar>
                  <w:vAlign w:val="center"/>
                </w:tcPr>
                <w:p w14:paraId="30D94BB4"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Т7</w:t>
                  </w:r>
                </w:p>
              </w:tc>
              <w:tc>
                <w:tcPr>
                  <w:tcW w:w="559" w:type="dxa"/>
                  <w:tcMar>
                    <w:left w:w="57" w:type="dxa"/>
                    <w:right w:w="57" w:type="dxa"/>
                  </w:tcMar>
                  <w:vAlign w:val="center"/>
                </w:tcPr>
                <w:p w14:paraId="1B3A16A7"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Т8</w:t>
                  </w:r>
                </w:p>
              </w:tc>
              <w:tc>
                <w:tcPr>
                  <w:tcW w:w="545" w:type="dxa"/>
                  <w:tcMar>
                    <w:left w:w="57" w:type="dxa"/>
                    <w:right w:w="57" w:type="dxa"/>
                  </w:tcMar>
                  <w:vAlign w:val="center"/>
                </w:tcPr>
                <w:p w14:paraId="1E83CB7A"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Т9</w:t>
                  </w:r>
                </w:p>
              </w:tc>
              <w:tc>
                <w:tcPr>
                  <w:tcW w:w="545" w:type="dxa"/>
                  <w:tcBorders>
                    <w:right w:val="single" w:sz="2" w:space="0" w:color="auto"/>
                  </w:tcBorders>
                  <w:tcMar>
                    <w:left w:w="57" w:type="dxa"/>
                    <w:right w:w="57" w:type="dxa"/>
                  </w:tcMar>
                  <w:vAlign w:val="center"/>
                </w:tcPr>
                <w:p w14:paraId="4121D3BF"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Т10</w:t>
                  </w:r>
                </w:p>
              </w:tc>
              <w:tc>
                <w:tcPr>
                  <w:tcW w:w="578" w:type="dxa"/>
                  <w:tcBorders>
                    <w:right w:val="single" w:sz="2" w:space="0" w:color="auto"/>
                  </w:tcBorders>
                  <w:vAlign w:val="center"/>
                </w:tcPr>
                <w:p w14:paraId="49C52AB7"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Т11</w:t>
                  </w:r>
                </w:p>
              </w:tc>
              <w:tc>
                <w:tcPr>
                  <w:tcW w:w="313" w:type="dxa"/>
                  <w:tcBorders>
                    <w:right w:val="single" w:sz="2" w:space="0" w:color="auto"/>
                  </w:tcBorders>
                  <w:vAlign w:val="center"/>
                </w:tcPr>
                <w:p w14:paraId="2C0490A3"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СР2</w:t>
                  </w:r>
                </w:p>
              </w:tc>
              <w:tc>
                <w:tcPr>
                  <w:tcW w:w="288" w:type="dxa"/>
                  <w:tcBorders>
                    <w:right w:val="single" w:sz="2" w:space="0" w:color="auto"/>
                  </w:tcBorders>
                  <w:vAlign w:val="center"/>
                </w:tcPr>
                <w:p w14:paraId="462D951B"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МК2</w:t>
                  </w:r>
                </w:p>
              </w:tc>
              <w:tc>
                <w:tcPr>
                  <w:tcW w:w="567" w:type="dxa"/>
                  <w:gridSpan w:val="2"/>
                  <w:tcBorders>
                    <w:right w:val="single" w:sz="2" w:space="0" w:color="auto"/>
                  </w:tcBorders>
                  <w:vAlign w:val="center"/>
                </w:tcPr>
                <w:p w14:paraId="5DBE091E"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Т12</w:t>
                  </w:r>
                </w:p>
              </w:tc>
              <w:tc>
                <w:tcPr>
                  <w:tcW w:w="549" w:type="dxa"/>
                  <w:tcBorders>
                    <w:right w:val="single" w:sz="2" w:space="0" w:color="auto"/>
                  </w:tcBorders>
                  <w:vAlign w:val="center"/>
                </w:tcPr>
                <w:p w14:paraId="5E70BBB5"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Т13</w:t>
                  </w:r>
                </w:p>
              </w:tc>
              <w:tc>
                <w:tcPr>
                  <w:tcW w:w="567" w:type="dxa"/>
                  <w:vAlign w:val="center"/>
                </w:tcPr>
                <w:p w14:paraId="25DDF99B"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Т14</w:t>
                  </w:r>
                </w:p>
              </w:tc>
              <w:tc>
                <w:tcPr>
                  <w:tcW w:w="263" w:type="dxa"/>
                  <w:vAlign w:val="center"/>
                </w:tcPr>
                <w:p w14:paraId="4FBD6388"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СР3</w:t>
                  </w:r>
                </w:p>
              </w:tc>
              <w:tc>
                <w:tcPr>
                  <w:tcW w:w="304" w:type="dxa"/>
                  <w:vAlign w:val="center"/>
                </w:tcPr>
                <w:p w14:paraId="2FA04966"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МК3</w:t>
                  </w:r>
                </w:p>
              </w:tc>
              <w:tc>
                <w:tcPr>
                  <w:tcW w:w="284" w:type="dxa"/>
                  <w:gridSpan w:val="2"/>
                  <w:tcBorders>
                    <w:right w:val="double" w:sz="4" w:space="0" w:color="auto"/>
                  </w:tcBorders>
                  <w:tcMar>
                    <w:left w:w="57" w:type="dxa"/>
                    <w:right w:w="57" w:type="dxa"/>
                  </w:tcMar>
                  <w:vAlign w:val="center"/>
                </w:tcPr>
                <w:p w14:paraId="332CA499"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ІНДЗ</w:t>
                  </w:r>
                </w:p>
              </w:tc>
              <w:tc>
                <w:tcPr>
                  <w:tcW w:w="709" w:type="dxa"/>
                  <w:vMerge/>
                  <w:tcBorders>
                    <w:left w:val="double" w:sz="4" w:space="0" w:color="auto"/>
                  </w:tcBorders>
                  <w:tcMar>
                    <w:left w:w="57" w:type="dxa"/>
                    <w:right w:w="57" w:type="dxa"/>
                  </w:tcMar>
                  <w:vAlign w:val="center"/>
                </w:tcPr>
                <w:p w14:paraId="52B3538E" w14:textId="77777777" w:rsidR="001A0151" w:rsidRPr="006E52C7" w:rsidRDefault="001A0151" w:rsidP="001A0151">
                  <w:pPr>
                    <w:jc w:val="center"/>
                    <w:rPr>
                      <w:lang w:val="uk-UA"/>
                    </w:rPr>
                  </w:pPr>
                </w:p>
              </w:tc>
              <w:tc>
                <w:tcPr>
                  <w:tcW w:w="567" w:type="dxa"/>
                  <w:vMerge/>
                  <w:tcMar>
                    <w:left w:w="57" w:type="dxa"/>
                    <w:right w:w="57" w:type="dxa"/>
                  </w:tcMar>
                  <w:vAlign w:val="center"/>
                </w:tcPr>
                <w:p w14:paraId="44993D7C" w14:textId="77777777" w:rsidR="001A0151" w:rsidRPr="006E52C7" w:rsidRDefault="001A0151" w:rsidP="001A0151">
                  <w:pPr>
                    <w:ind w:left="-2"/>
                    <w:jc w:val="center"/>
                    <w:rPr>
                      <w:lang w:val="uk-UA"/>
                    </w:rPr>
                  </w:pPr>
                </w:p>
              </w:tc>
            </w:tr>
            <w:tr w:rsidR="001A0151" w:rsidRPr="006E52C7" w14:paraId="71EEBB15" w14:textId="77777777" w:rsidTr="00282BB4">
              <w:trPr>
                <w:cantSplit/>
              </w:trPr>
              <w:tc>
                <w:tcPr>
                  <w:tcW w:w="423" w:type="dxa"/>
                  <w:tcBorders>
                    <w:bottom w:val="double" w:sz="4" w:space="0" w:color="auto"/>
                  </w:tcBorders>
                  <w:tcMar>
                    <w:left w:w="57" w:type="dxa"/>
                    <w:right w:w="57" w:type="dxa"/>
                  </w:tcMar>
                  <w:vAlign w:val="center"/>
                </w:tcPr>
                <w:p w14:paraId="22D17F6C"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426" w:type="dxa"/>
                  <w:tcBorders>
                    <w:bottom w:val="double" w:sz="4" w:space="0" w:color="auto"/>
                  </w:tcBorders>
                  <w:tcMar>
                    <w:left w:w="57" w:type="dxa"/>
                    <w:right w:w="57" w:type="dxa"/>
                  </w:tcMar>
                  <w:vAlign w:val="center"/>
                </w:tcPr>
                <w:p w14:paraId="5A121020"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w:t>
                  </w:r>
                </w:p>
              </w:tc>
              <w:tc>
                <w:tcPr>
                  <w:tcW w:w="425" w:type="dxa"/>
                  <w:tcBorders>
                    <w:bottom w:val="double" w:sz="4" w:space="0" w:color="auto"/>
                    <w:right w:val="single" w:sz="2" w:space="0" w:color="auto"/>
                  </w:tcBorders>
                  <w:tcMar>
                    <w:left w:w="57" w:type="dxa"/>
                    <w:right w:w="57" w:type="dxa"/>
                  </w:tcMar>
                  <w:vAlign w:val="center"/>
                </w:tcPr>
                <w:p w14:paraId="020176D1"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427" w:type="dxa"/>
                  <w:tcBorders>
                    <w:bottom w:val="double" w:sz="4" w:space="0" w:color="auto"/>
                    <w:right w:val="single" w:sz="2" w:space="0" w:color="auto"/>
                  </w:tcBorders>
                  <w:vAlign w:val="center"/>
                </w:tcPr>
                <w:p w14:paraId="0D37E594"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w:t>
                  </w:r>
                </w:p>
              </w:tc>
              <w:tc>
                <w:tcPr>
                  <w:tcW w:w="492" w:type="dxa"/>
                  <w:tcBorders>
                    <w:left w:val="single" w:sz="2" w:space="0" w:color="auto"/>
                    <w:bottom w:val="double" w:sz="4" w:space="0" w:color="auto"/>
                    <w:right w:val="single" w:sz="4" w:space="0" w:color="auto"/>
                  </w:tcBorders>
                  <w:tcMar>
                    <w:left w:w="57" w:type="dxa"/>
                    <w:right w:w="57" w:type="dxa"/>
                  </w:tcMar>
                  <w:vAlign w:val="center"/>
                </w:tcPr>
                <w:p w14:paraId="346F1458"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338" w:type="dxa"/>
                  <w:tcBorders>
                    <w:left w:val="single" w:sz="4" w:space="0" w:color="auto"/>
                    <w:bottom w:val="double" w:sz="4" w:space="0" w:color="auto"/>
                    <w:right w:val="single" w:sz="2" w:space="0" w:color="auto"/>
                  </w:tcBorders>
                  <w:vAlign w:val="center"/>
                </w:tcPr>
                <w:p w14:paraId="246C3992"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2</w:t>
                  </w:r>
                </w:p>
              </w:tc>
              <w:tc>
                <w:tcPr>
                  <w:tcW w:w="366" w:type="dxa"/>
                  <w:tcBorders>
                    <w:left w:val="single" w:sz="4" w:space="0" w:color="auto"/>
                    <w:bottom w:val="double" w:sz="4" w:space="0" w:color="auto"/>
                    <w:right w:val="single" w:sz="2" w:space="0" w:color="auto"/>
                  </w:tcBorders>
                  <w:vAlign w:val="center"/>
                </w:tcPr>
                <w:p w14:paraId="66E956D0"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2</w:t>
                  </w:r>
                </w:p>
              </w:tc>
              <w:tc>
                <w:tcPr>
                  <w:tcW w:w="410" w:type="dxa"/>
                  <w:tcBorders>
                    <w:left w:val="single" w:sz="2" w:space="0" w:color="auto"/>
                    <w:bottom w:val="double" w:sz="4" w:space="0" w:color="auto"/>
                    <w:right w:val="single" w:sz="2" w:space="0" w:color="auto"/>
                  </w:tcBorders>
                  <w:tcMar>
                    <w:left w:w="57" w:type="dxa"/>
                    <w:right w:w="57" w:type="dxa"/>
                  </w:tcMar>
                  <w:vAlign w:val="center"/>
                </w:tcPr>
                <w:p w14:paraId="20B457AC"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545" w:type="dxa"/>
                  <w:tcBorders>
                    <w:left w:val="single" w:sz="2" w:space="0" w:color="auto"/>
                    <w:bottom w:val="double" w:sz="4" w:space="0" w:color="auto"/>
                  </w:tcBorders>
                  <w:tcMar>
                    <w:left w:w="57" w:type="dxa"/>
                    <w:right w:w="57" w:type="dxa"/>
                  </w:tcMar>
                  <w:vAlign w:val="center"/>
                </w:tcPr>
                <w:p w14:paraId="41942512"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559" w:type="dxa"/>
                  <w:tcBorders>
                    <w:bottom w:val="double" w:sz="4" w:space="0" w:color="auto"/>
                  </w:tcBorders>
                  <w:tcMar>
                    <w:left w:w="57" w:type="dxa"/>
                    <w:right w:w="57" w:type="dxa"/>
                  </w:tcMar>
                  <w:vAlign w:val="center"/>
                </w:tcPr>
                <w:p w14:paraId="6B5EF73B"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545" w:type="dxa"/>
                  <w:tcBorders>
                    <w:bottom w:val="double" w:sz="4" w:space="0" w:color="auto"/>
                  </w:tcBorders>
                  <w:tcMar>
                    <w:left w:w="57" w:type="dxa"/>
                    <w:right w:w="57" w:type="dxa"/>
                  </w:tcMar>
                  <w:vAlign w:val="center"/>
                </w:tcPr>
                <w:p w14:paraId="353F8E84"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545" w:type="dxa"/>
                  <w:tcBorders>
                    <w:bottom w:val="double" w:sz="4" w:space="0" w:color="auto"/>
                    <w:right w:val="single" w:sz="2" w:space="0" w:color="auto"/>
                  </w:tcBorders>
                  <w:tcMar>
                    <w:left w:w="57" w:type="dxa"/>
                    <w:right w:w="57" w:type="dxa"/>
                  </w:tcMar>
                  <w:vAlign w:val="center"/>
                </w:tcPr>
                <w:p w14:paraId="624B2FFF"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578" w:type="dxa"/>
                  <w:tcBorders>
                    <w:bottom w:val="double" w:sz="4" w:space="0" w:color="auto"/>
                    <w:right w:val="single" w:sz="2" w:space="0" w:color="auto"/>
                  </w:tcBorders>
                  <w:vAlign w:val="center"/>
                </w:tcPr>
                <w:p w14:paraId="797D45DD"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313" w:type="dxa"/>
                  <w:tcBorders>
                    <w:bottom w:val="double" w:sz="4" w:space="0" w:color="auto"/>
                    <w:right w:val="single" w:sz="2" w:space="0" w:color="auto"/>
                  </w:tcBorders>
                  <w:vAlign w:val="center"/>
                </w:tcPr>
                <w:p w14:paraId="55EE35A1"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2</w:t>
                  </w:r>
                </w:p>
              </w:tc>
              <w:tc>
                <w:tcPr>
                  <w:tcW w:w="288" w:type="dxa"/>
                  <w:tcBorders>
                    <w:bottom w:val="double" w:sz="4" w:space="0" w:color="auto"/>
                    <w:right w:val="single" w:sz="2" w:space="0" w:color="auto"/>
                  </w:tcBorders>
                  <w:vAlign w:val="center"/>
                </w:tcPr>
                <w:p w14:paraId="2E8C558E"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2</w:t>
                  </w:r>
                </w:p>
              </w:tc>
              <w:tc>
                <w:tcPr>
                  <w:tcW w:w="567" w:type="dxa"/>
                  <w:gridSpan w:val="2"/>
                  <w:tcBorders>
                    <w:bottom w:val="double" w:sz="4" w:space="0" w:color="auto"/>
                    <w:right w:val="single" w:sz="2" w:space="0" w:color="auto"/>
                  </w:tcBorders>
                  <w:vAlign w:val="center"/>
                </w:tcPr>
                <w:p w14:paraId="58BAE9EC"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4</w:t>
                  </w:r>
                </w:p>
              </w:tc>
              <w:tc>
                <w:tcPr>
                  <w:tcW w:w="549" w:type="dxa"/>
                  <w:tcBorders>
                    <w:bottom w:val="double" w:sz="4" w:space="0" w:color="auto"/>
                    <w:right w:val="single" w:sz="2" w:space="0" w:color="auto"/>
                  </w:tcBorders>
                  <w:vAlign w:val="center"/>
                </w:tcPr>
                <w:p w14:paraId="15ACEB90"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w:t>
                  </w:r>
                </w:p>
              </w:tc>
              <w:tc>
                <w:tcPr>
                  <w:tcW w:w="567" w:type="dxa"/>
                  <w:tcBorders>
                    <w:bottom w:val="double" w:sz="4" w:space="0" w:color="auto"/>
                  </w:tcBorders>
                  <w:vAlign w:val="center"/>
                </w:tcPr>
                <w:p w14:paraId="25D5AB36"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w:t>
                  </w:r>
                </w:p>
              </w:tc>
              <w:tc>
                <w:tcPr>
                  <w:tcW w:w="263" w:type="dxa"/>
                  <w:tcBorders>
                    <w:bottom w:val="double" w:sz="4" w:space="0" w:color="auto"/>
                  </w:tcBorders>
                  <w:vAlign w:val="center"/>
                </w:tcPr>
                <w:p w14:paraId="1115FD6D"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2</w:t>
                  </w:r>
                </w:p>
              </w:tc>
              <w:tc>
                <w:tcPr>
                  <w:tcW w:w="304" w:type="dxa"/>
                  <w:tcBorders>
                    <w:bottom w:val="double" w:sz="4" w:space="0" w:color="auto"/>
                  </w:tcBorders>
                  <w:vAlign w:val="center"/>
                </w:tcPr>
                <w:p w14:paraId="13A80B07" w14:textId="77777777" w:rsidR="001A0151" w:rsidRPr="006E52C7" w:rsidRDefault="001A0151" w:rsidP="001A0151">
                  <w:pPr>
                    <w:jc w:val="cente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2</w:t>
                  </w:r>
                </w:p>
              </w:tc>
              <w:tc>
                <w:tcPr>
                  <w:tcW w:w="284" w:type="dxa"/>
                  <w:gridSpan w:val="2"/>
                  <w:tcBorders>
                    <w:bottom w:val="double" w:sz="4" w:space="0" w:color="auto"/>
                    <w:right w:val="double" w:sz="4" w:space="0" w:color="auto"/>
                  </w:tcBorders>
                  <w:tcMar>
                    <w:left w:w="57" w:type="dxa"/>
                    <w:right w:w="57" w:type="dxa"/>
                  </w:tcMar>
                  <w:vAlign w:val="center"/>
                </w:tcPr>
                <w:p w14:paraId="30BBC983" w14:textId="77777777" w:rsidR="001A0151" w:rsidRPr="006E52C7" w:rsidRDefault="001A0151" w:rsidP="001A0151">
                  <w:pPr>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8</w:t>
                  </w:r>
                </w:p>
              </w:tc>
              <w:tc>
                <w:tcPr>
                  <w:tcW w:w="709" w:type="dxa"/>
                  <w:vMerge/>
                  <w:tcBorders>
                    <w:left w:val="double" w:sz="4" w:space="0" w:color="auto"/>
                  </w:tcBorders>
                  <w:tcMar>
                    <w:left w:w="57" w:type="dxa"/>
                    <w:right w:w="57" w:type="dxa"/>
                  </w:tcMar>
                  <w:vAlign w:val="center"/>
                </w:tcPr>
                <w:p w14:paraId="2F2E6262" w14:textId="77777777" w:rsidR="001A0151" w:rsidRPr="006E52C7" w:rsidRDefault="001A0151" w:rsidP="001A0151">
                  <w:pPr>
                    <w:jc w:val="center"/>
                    <w:rPr>
                      <w:sz w:val="28"/>
                      <w:szCs w:val="28"/>
                      <w:lang w:val="uk-UA"/>
                    </w:rPr>
                  </w:pPr>
                </w:p>
              </w:tc>
              <w:tc>
                <w:tcPr>
                  <w:tcW w:w="567" w:type="dxa"/>
                  <w:vMerge/>
                  <w:tcMar>
                    <w:left w:w="57" w:type="dxa"/>
                    <w:right w:w="57" w:type="dxa"/>
                  </w:tcMar>
                  <w:vAlign w:val="center"/>
                </w:tcPr>
                <w:p w14:paraId="2181217F" w14:textId="77777777" w:rsidR="001A0151" w:rsidRPr="006E52C7" w:rsidRDefault="001A0151" w:rsidP="001A0151">
                  <w:pPr>
                    <w:jc w:val="center"/>
                    <w:rPr>
                      <w:sz w:val="28"/>
                      <w:szCs w:val="28"/>
                      <w:lang w:val="uk-UA"/>
                    </w:rPr>
                  </w:pPr>
                </w:p>
              </w:tc>
            </w:tr>
          </w:tbl>
          <w:p w14:paraId="29134F25" w14:textId="77777777" w:rsidR="007A3725" w:rsidRPr="006E52C7" w:rsidRDefault="007A3725" w:rsidP="00C35B97">
            <w:pPr>
              <w:spacing w:after="0"/>
              <w:ind w:firstLine="600"/>
              <w:rPr>
                <w:rFonts w:ascii="Times New Roman" w:eastAsia="Arial Unicode MS" w:hAnsi="Times New Roman" w:cs="Times New Roman"/>
                <w:spacing w:val="-6"/>
                <w:szCs w:val="24"/>
                <w:lang w:val="uk-UA" w:eastAsia="ru-RU"/>
              </w:rPr>
            </w:pPr>
          </w:p>
          <w:p w14:paraId="1D79FCC1" w14:textId="77777777" w:rsidR="00925A2F" w:rsidRPr="006E52C7" w:rsidRDefault="007A3725" w:rsidP="00C35B97">
            <w:pPr>
              <w:spacing w:after="0"/>
              <w:ind w:firstLine="600"/>
              <w:rPr>
                <w:rFonts w:ascii="Times New Roman" w:eastAsia="Arial Unicode MS" w:hAnsi="Times New Roman" w:cs="Times New Roman"/>
                <w:spacing w:val="-6"/>
                <w:szCs w:val="24"/>
                <w:lang w:val="uk-UA" w:eastAsia="ru-RU"/>
              </w:rPr>
            </w:pPr>
            <w:r w:rsidRPr="006E52C7">
              <w:rPr>
                <w:rFonts w:ascii="Times New Roman" w:eastAsia="Arial Unicode MS" w:hAnsi="Times New Roman" w:cs="Times New Roman"/>
                <w:spacing w:val="-6"/>
                <w:szCs w:val="24"/>
                <w:lang w:val="uk-UA" w:eastAsia="ru-RU"/>
              </w:rPr>
              <w:t>Т1, Т2 ... Т11 – теми змістових модулів. МК – модульний контроль</w:t>
            </w:r>
            <w:r w:rsidR="00925A2F" w:rsidRPr="006E52C7">
              <w:rPr>
                <w:rFonts w:ascii="Times New Roman" w:eastAsia="Arial Unicode MS" w:hAnsi="Times New Roman" w:cs="Times New Roman"/>
                <w:spacing w:val="-6"/>
                <w:szCs w:val="24"/>
                <w:lang w:val="uk-UA" w:eastAsia="ru-RU"/>
              </w:rPr>
              <w:t>. СР – самостійна робота студента</w:t>
            </w:r>
          </w:p>
          <w:p w14:paraId="6BE23AF2" w14:textId="77777777" w:rsidR="007A3725" w:rsidRPr="006E52C7" w:rsidRDefault="007A3725" w:rsidP="00C35B97">
            <w:pPr>
              <w:spacing w:after="0"/>
              <w:ind w:firstLine="600"/>
              <w:rPr>
                <w:rFonts w:ascii="Times New Roman" w:eastAsia="Arial Unicode MS" w:hAnsi="Times New Roman" w:cs="Times New Roman"/>
                <w:spacing w:val="-6"/>
                <w:szCs w:val="24"/>
                <w:lang w:val="uk-UA" w:eastAsia="ru-RU"/>
              </w:rPr>
            </w:pPr>
          </w:p>
        </w:tc>
      </w:tr>
      <w:tr w:rsidR="007A3725" w:rsidRPr="006E52C7" w14:paraId="0F6A1F9F" w14:textId="77777777" w:rsidTr="00C35B97">
        <w:tc>
          <w:tcPr>
            <w:tcW w:w="10571" w:type="dxa"/>
          </w:tcPr>
          <w:p w14:paraId="10ACE2DA" w14:textId="77777777" w:rsidR="006E52C7" w:rsidRPr="006E52C7" w:rsidRDefault="006E52C7" w:rsidP="006E52C7">
            <w:pPr>
              <w:spacing w:after="0" w:line="240" w:lineRule="auto"/>
              <w:ind w:firstLine="227"/>
              <w:jc w:val="center"/>
              <w:rPr>
                <w:rFonts w:ascii="Times New Roman" w:hAnsi="Times New Roman" w:cs="Times New Roman"/>
                <w:b/>
                <w:bCs/>
                <w:sz w:val="24"/>
                <w:szCs w:val="24"/>
                <w:lang w:val="uk-UA"/>
              </w:rPr>
            </w:pPr>
            <w:r w:rsidRPr="006E52C7">
              <w:rPr>
                <w:rFonts w:ascii="Times New Roman" w:hAnsi="Times New Roman" w:cs="Times New Roman"/>
                <w:b/>
                <w:bCs/>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7"/>
              <w:gridCol w:w="1737"/>
              <w:gridCol w:w="1805"/>
              <w:gridCol w:w="866"/>
              <w:gridCol w:w="4514"/>
            </w:tblGrid>
            <w:tr w:rsidR="006E52C7" w:rsidRPr="006E52C7" w14:paraId="5F7756A0" w14:textId="77777777" w:rsidTr="008F0B96">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53879033" w14:textId="77777777" w:rsidR="006E52C7" w:rsidRPr="006E52C7" w:rsidRDefault="006E52C7" w:rsidP="006E52C7">
                  <w:pPr>
                    <w:spacing w:after="0" w:line="240" w:lineRule="auto"/>
                    <w:ind w:firstLine="227"/>
                    <w:jc w:val="center"/>
                    <w:rPr>
                      <w:rFonts w:ascii="Times New Roman" w:eastAsia="Arial Unicode MS" w:hAnsi="Times New Roman" w:cs="Times New Roman"/>
                      <w:sz w:val="24"/>
                      <w:szCs w:val="24"/>
                      <w:lang w:val="uk-UA"/>
                    </w:rPr>
                  </w:pPr>
                  <w:r w:rsidRPr="006E52C7">
                    <w:rPr>
                      <w:rFonts w:ascii="Times New Roman" w:eastAsia="Arial Unicode MS"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12B3C78D" w14:textId="77777777" w:rsidR="006E52C7" w:rsidRPr="006E52C7" w:rsidRDefault="006E52C7" w:rsidP="006E52C7">
                  <w:pPr>
                    <w:spacing w:after="0" w:line="240" w:lineRule="auto"/>
                    <w:ind w:firstLine="227"/>
                    <w:jc w:val="center"/>
                    <w:rPr>
                      <w:rFonts w:ascii="Times New Roman" w:eastAsia="Arial Unicode MS" w:hAnsi="Times New Roman" w:cs="Times New Roman"/>
                      <w:sz w:val="24"/>
                      <w:szCs w:val="24"/>
                      <w:lang w:val="uk-UA"/>
                    </w:rPr>
                  </w:pPr>
                  <w:r w:rsidRPr="006E52C7">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5FB2998" w14:textId="77777777" w:rsidR="006E52C7" w:rsidRPr="006E52C7" w:rsidRDefault="006E52C7" w:rsidP="006E52C7">
                  <w:pPr>
                    <w:spacing w:after="0" w:line="240" w:lineRule="auto"/>
                    <w:ind w:firstLine="227"/>
                    <w:jc w:val="center"/>
                    <w:rPr>
                      <w:rFonts w:ascii="Times New Roman" w:eastAsia="Arial Unicode MS" w:hAnsi="Times New Roman" w:cs="Times New Roman"/>
                      <w:sz w:val="24"/>
                      <w:szCs w:val="24"/>
                      <w:lang w:val="uk-UA"/>
                    </w:rPr>
                  </w:pPr>
                  <w:r w:rsidRPr="006E52C7">
                    <w:rPr>
                      <w:rFonts w:ascii="Times New Roman" w:eastAsia="Arial Unicode MS" w:hAnsi="Times New Roman" w:cs="Times New Roman"/>
                      <w:b/>
                      <w:bCs/>
                      <w:sz w:val="24"/>
                      <w:szCs w:val="24"/>
                      <w:lang w:val="uk-UA"/>
                    </w:rPr>
                    <w:t>Оцінка за шкалою ECTS</w:t>
                  </w:r>
                </w:p>
              </w:tc>
            </w:tr>
            <w:tr w:rsidR="006E52C7" w:rsidRPr="006E52C7" w14:paraId="13B69906" w14:textId="77777777" w:rsidTr="008F0B9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04330FD"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2CBB0CDD" w14:textId="77777777" w:rsidR="006E52C7" w:rsidRPr="006E52C7" w:rsidRDefault="006E52C7" w:rsidP="006E52C7">
                  <w:pPr>
                    <w:spacing w:after="0" w:line="240" w:lineRule="auto"/>
                    <w:ind w:firstLine="227"/>
                    <w:jc w:val="center"/>
                    <w:rPr>
                      <w:rFonts w:ascii="Times New Roman" w:eastAsia="Arial Unicode MS" w:hAnsi="Times New Roman" w:cs="Times New Roman"/>
                      <w:i/>
                      <w:sz w:val="24"/>
                      <w:szCs w:val="24"/>
                      <w:lang w:val="uk-UA"/>
                    </w:rPr>
                  </w:pPr>
                  <w:r w:rsidRPr="006E52C7">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EE9418C"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5844FC1"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FF48C48" w14:textId="77777777" w:rsidR="006E52C7" w:rsidRPr="006E52C7" w:rsidRDefault="006E52C7" w:rsidP="006E52C7">
                  <w:pPr>
                    <w:spacing w:after="0" w:line="240" w:lineRule="auto"/>
                    <w:ind w:firstLine="227"/>
                    <w:jc w:val="center"/>
                    <w:rPr>
                      <w:rFonts w:ascii="Times New Roman" w:eastAsia="Arial Unicode MS" w:hAnsi="Times New Roman" w:cs="Times New Roman"/>
                      <w:i/>
                      <w:sz w:val="24"/>
                      <w:szCs w:val="24"/>
                      <w:lang w:val="uk-UA"/>
                    </w:rPr>
                  </w:pPr>
                  <w:r w:rsidRPr="006E52C7">
                    <w:rPr>
                      <w:rFonts w:ascii="Times New Roman" w:eastAsia="Arial Unicode MS" w:hAnsi="Times New Roman" w:cs="Times New Roman"/>
                      <w:i/>
                      <w:sz w:val="24"/>
                      <w:szCs w:val="24"/>
                      <w:lang w:val="uk-UA"/>
                    </w:rPr>
                    <w:t>відмінно</w:t>
                  </w:r>
                </w:p>
              </w:tc>
            </w:tr>
            <w:tr w:rsidR="006E52C7" w:rsidRPr="006E52C7" w14:paraId="719E6E62" w14:textId="77777777" w:rsidTr="008F0B9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F194030"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66C05670" w14:textId="77777777" w:rsidR="006E52C7" w:rsidRPr="006E52C7" w:rsidRDefault="006E52C7" w:rsidP="006E52C7">
                  <w:pPr>
                    <w:spacing w:after="0" w:line="240" w:lineRule="auto"/>
                    <w:ind w:firstLine="227"/>
                    <w:jc w:val="center"/>
                    <w:rPr>
                      <w:rFonts w:ascii="Times New Roman" w:eastAsia="Arial Unicode MS" w:hAnsi="Times New Roman" w:cs="Times New Roman"/>
                      <w:i/>
                      <w:sz w:val="24"/>
                      <w:szCs w:val="24"/>
                      <w:lang w:val="uk-UA"/>
                    </w:rPr>
                  </w:pPr>
                  <w:r w:rsidRPr="006E52C7">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BC10131"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3657B454"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DADDA59" w14:textId="77777777" w:rsidR="006E52C7" w:rsidRPr="006E52C7" w:rsidRDefault="006E52C7" w:rsidP="006E52C7">
                  <w:pPr>
                    <w:spacing w:after="0" w:line="240" w:lineRule="auto"/>
                    <w:ind w:firstLine="227"/>
                    <w:jc w:val="center"/>
                    <w:rPr>
                      <w:rFonts w:ascii="Times New Roman" w:eastAsia="Arial Unicode MS" w:hAnsi="Times New Roman" w:cs="Times New Roman"/>
                      <w:i/>
                      <w:sz w:val="24"/>
                      <w:szCs w:val="24"/>
                      <w:lang w:val="uk-UA"/>
                    </w:rPr>
                  </w:pPr>
                  <w:r w:rsidRPr="006E52C7">
                    <w:rPr>
                      <w:rFonts w:ascii="Times New Roman" w:eastAsia="Arial Unicode MS" w:hAnsi="Times New Roman" w:cs="Times New Roman"/>
                      <w:i/>
                      <w:sz w:val="24"/>
                      <w:szCs w:val="24"/>
                      <w:lang w:val="uk-UA"/>
                    </w:rPr>
                    <w:t>добре</w:t>
                  </w:r>
                </w:p>
              </w:tc>
            </w:tr>
            <w:tr w:rsidR="006E52C7" w:rsidRPr="006E52C7" w14:paraId="69C18F16" w14:textId="77777777" w:rsidTr="008F0B9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5FD8E93"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4B5389AC" w14:textId="77777777" w:rsidR="006E52C7" w:rsidRPr="006E52C7" w:rsidRDefault="006E52C7" w:rsidP="006E52C7">
                  <w:pPr>
                    <w:spacing w:after="0" w:line="240" w:lineRule="auto"/>
                    <w:ind w:firstLine="227"/>
                    <w:jc w:val="center"/>
                    <w:rPr>
                      <w:rFonts w:ascii="Times New Roman" w:eastAsia="Arial Unicode MS" w:hAnsi="Times New Roman" w:cs="Times New Roman"/>
                      <w:i/>
                      <w:sz w:val="24"/>
                      <w:szCs w:val="24"/>
                      <w:lang w:val="uk-UA"/>
                    </w:rPr>
                  </w:pPr>
                  <w:r w:rsidRPr="006E52C7">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ED57761"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3E51B3A8"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F6611B1" w14:textId="77777777" w:rsidR="006E52C7" w:rsidRPr="006E52C7" w:rsidRDefault="006E52C7" w:rsidP="006E52C7">
                  <w:pPr>
                    <w:spacing w:after="0" w:line="240" w:lineRule="auto"/>
                    <w:ind w:firstLine="227"/>
                    <w:jc w:val="center"/>
                    <w:rPr>
                      <w:rFonts w:ascii="Times New Roman" w:eastAsia="Arial Unicode MS" w:hAnsi="Times New Roman" w:cs="Times New Roman"/>
                      <w:i/>
                      <w:sz w:val="24"/>
                      <w:szCs w:val="24"/>
                      <w:lang w:val="uk-UA"/>
                    </w:rPr>
                  </w:pPr>
                  <w:r w:rsidRPr="006E52C7">
                    <w:rPr>
                      <w:rFonts w:ascii="Times New Roman" w:eastAsia="Arial Unicode MS" w:hAnsi="Times New Roman" w:cs="Times New Roman"/>
                      <w:i/>
                      <w:sz w:val="24"/>
                      <w:szCs w:val="24"/>
                      <w:lang w:val="uk-UA"/>
                    </w:rPr>
                    <w:t>задовільно</w:t>
                  </w:r>
                </w:p>
              </w:tc>
            </w:tr>
            <w:tr w:rsidR="006E52C7" w:rsidRPr="006E52C7" w14:paraId="22C6486E" w14:textId="77777777" w:rsidTr="008F0B96">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19B2C63"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7902B34B" w14:textId="77777777" w:rsidR="006E52C7" w:rsidRPr="006E52C7" w:rsidRDefault="006E52C7" w:rsidP="006E52C7">
                  <w:pPr>
                    <w:spacing w:after="0" w:line="240" w:lineRule="auto"/>
                    <w:ind w:firstLine="227"/>
                    <w:jc w:val="center"/>
                    <w:rPr>
                      <w:rFonts w:ascii="Times New Roman" w:eastAsia="Arial Unicode MS" w:hAnsi="Times New Roman" w:cs="Times New Roman"/>
                      <w:i/>
                      <w:sz w:val="24"/>
                      <w:szCs w:val="24"/>
                      <w:lang w:val="uk-UA"/>
                    </w:rPr>
                  </w:pPr>
                  <w:r w:rsidRPr="006E52C7">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77A54292"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19F7E4D6"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6129AB7" w14:textId="77777777" w:rsidR="006E52C7" w:rsidRPr="006E52C7" w:rsidRDefault="006E52C7" w:rsidP="006E52C7">
                  <w:pPr>
                    <w:spacing w:after="0" w:line="240" w:lineRule="auto"/>
                    <w:ind w:firstLine="227"/>
                    <w:jc w:val="center"/>
                    <w:rPr>
                      <w:rFonts w:ascii="Times New Roman" w:eastAsia="Arial Unicode MS" w:hAnsi="Times New Roman" w:cs="Times New Roman"/>
                      <w:i/>
                      <w:sz w:val="24"/>
                      <w:szCs w:val="24"/>
                      <w:lang w:val="uk-UA"/>
                    </w:rPr>
                  </w:pPr>
                  <w:r w:rsidRPr="006E52C7">
                    <w:rPr>
                      <w:rFonts w:ascii="Times New Roman" w:eastAsia="Arial Unicode MS" w:hAnsi="Times New Roman" w:cs="Times New Roman"/>
                      <w:i/>
                      <w:sz w:val="24"/>
                      <w:szCs w:val="24"/>
                      <w:lang w:val="uk-UA"/>
                    </w:rPr>
                    <w:t>незадовільно з можливістю повторного складання</w:t>
                  </w:r>
                </w:p>
              </w:tc>
            </w:tr>
            <w:tr w:rsidR="006E52C7" w:rsidRPr="006E52C7" w14:paraId="17F88977" w14:textId="77777777" w:rsidTr="008F0B96">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2BD577A8"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375C3DC0" w14:textId="77777777" w:rsidR="006E52C7" w:rsidRPr="006E52C7" w:rsidRDefault="006E52C7" w:rsidP="006E52C7">
                  <w:pPr>
                    <w:spacing w:after="0" w:line="240" w:lineRule="auto"/>
                    <w:ind w:firstLine="227"/>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8B9C0CB"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92627FA" w14:textId="77777777" w:rsidR="006E52C7" w:rsidRPr="006E52C7" w:rsidRDefault="006E52C7" w:rsidP="006E52C7">
                  <w:pPr>
                    <w:spacing w:after="0" w:line="240" w:lineRule="auto"/>
                    <w:ind w:firstLine="227"/>
                    <w:jc w:val="center"/>
                    <w:rPr>
                      <w:rFonts w:ascii="Times New Roman" w:eastAsia="Arial Unicode MS" w:hAnsi="Times New Roman" w:cs="Times New Roman"/>
                      <w:b/>
                      <w:sz w:val="24"/>
                      <w:szCs w:val="24"/>
                      <w:lang w:val="uk-UA"/>
                    </w:rPr>
                  </w:pPr>
                  <w:r w:rsidRPr="006E52C7">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7D881CF" w14:textId="77777777" w:rsidR="006E52C7" w:rsidRPr="006E52C7" w:rsidRDefault="006E52C7" w:rsidP="006E52C7">
                  <w:pPr>
                    <w:spacing w:after="0" w:line="240" w:lineRule="auto"/>
                    <w:ind w:firstLine="227"/>
                    <w:jc w:val="center"/>
                    <w:rPr>
                      <w:rFonts w:ascii="Times New Roman" w:eastAsia="Arial Unicode MS" w:hAnsi="Times New Roman" w:cs="Times New Roman"/>
                      <w:i/>
                      <w:sz w:val="24"/>
                      <w:szCs w:val="24"/>
                      <w:lang w:val="uk-UA"/>
                    </w:rPr>
                  </w:pPr>
                  <w:r w:rsidRPr="006E52C7">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45BD1E51"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p>
          <w:p w14:paraId="6C444EE6" w14:textId="77777777" w:rsidR="006E52C7" w:rsidRPr="006E52C7" w:rsidRDefault="006E52C7" w:rsidP="00C35B97">
            <w:pPr>
              <w:spacing w:after="0"/>
              <w:jc w:val="both"/>
              <w:rPr>
                <w:rFonts w:ascii="Times New Roman" w:eastAsia="Arial Unicode MS" w:hAnsi="Times New Roman" w:cs="Times New Roman"/>
                <w:bCs/>
                <w:color w:val="000000"/>
                <w:sz w:val="24"/>
                <w:szCs w:val="24"/>
                <w:lang w:val="uk-UA"/>
              </w:rPr>
            </w:pPr>
          </w:p>
          <w:p w14:paraId="0A02DDDE"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lastRenderedPageBreak/>
              <w:t>Шкала оцінювання результатів навчання:</w:t>
            </w:r>
          </w:p>
          <w:tbl>
            <w:tblPr>
              <w:tblW w:w="10275"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86"/>
              <w:gridCol w:w="1751"/>
              <w:gridCol w:w="2078"/>
              <w:gridCol w:w="1186"/>
              <w:gridCol w:w="4174"/>
            </w:tblGrid>
            <w:tr w:rsidR="006E52C7" w:rsidRPr="006E52C7" w14:paraId="31717791" w14:textId="77777777" w:rsidTr="008F0B96">
              <w:trPr>
                <w:trHeight w:val="730"/>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2B065535" w14:textId="77777777" w:rsidR="006E52C7" w:rsidRPr="006E52C7" w:rsidRDefault="006E52C7" w:rsidP="006E52C7">
                  <w:pPr>
                    <w:spacing w:after="0" w:line="240" w:lineRule="auto"/>
                    <w:jc w:val="center"/>
                    <w:rPr>
                      <w:rFonts w:ascii="Times New Roman" w:eastAsia="Arial Unicode MS" w:hAnsi="Times New Roman" w:cs="Times New Roman"/>
                      <w:color w:val="000000"/>
                      <w:sz w:val="24"/>
                      <w:szCs w:val="24"/>
                      <w:lang w:val="uk-UA"/>
                    </w:rPr>
                  </w:pPr>
                  <w:r w:rsidRPr="006E52C7">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2CFF97A4" w14:textId="77777777" w:rsidR="006E52C7" w:rsidRPr="006E52C7" w:rsidRDefault="006E52C7" w:rsidP="006E52C7">
                  <w:pPr>
                    <w:spacing w:after="0" w:line="240" w:lineRule="auto"/>
                    <w:jc w:val="center"/>
                    <w:rPr>
                      <w:rFonts w:ascii="Times New Roman" w:eastAsia="Arial Unicode MS" w:hAnsi="Times New Roman" w:cs="Times New Roman"/>
                      <w:color w:val="000000"/>
                      <w:sz w:val="24"/>
                      <w:szCs w:val="24"/>
                      <w:lang w:val="uk-UA"/>
                    </w:rPr>
                  </w:pPr>
                  <w:r w:rsidRPr="006E52C7">
                    <w:rPr>
                      <w:rFonts w:ascii="Times New Roman" w:eastAsia="Arial Unicode MS" w:hAnsi="Times New Roman" w:cs="Times New Roman"/>
                      <w:b/>
                      <w:bCs/>
                      <w:color w:val="000000"/>
                      <w:sz w:val="24"/>
                      <w:szCs w:val="24"/>
                      <w:lang w:val="uk-UA"/>
                    </w:rPr>
                    <w:t>Оцінка за національною шкалою</w:t>
                  </w:r>
                </w:p>
              </w:tc>
              <w:tc>
                <w:tcPr>
                  <w:tcW w:w="2608" w:type="pct"/>
                  <w:gridSpan w:val="2"/>
                  <w:vMerge w:val="restart"/>
                  <w:tcBorders>
                    <w:top w:val="outset" w:sz="6" w:space="0" w:color="auto"/>
                    <w:left w:val="outset" w:sz="6" w:space="0" w:color="auto"/>
                    <w:right w:val="outset" w:sz="6" w:space="0" w:color="auto"/>
                  </w:tcBorders>
                  <w:vAlign w:val="center"/>
                </w:tcPr>
                <w:p w14:paraId="646929B2" w14:textId="77777777" w:rsidR="006E52C7" w:rsidRPr="006E52C7" w:rsidRDefault="006E52C7" w:rsidP="006E52C7">
                  <w:pPr>
                    <w:spacing w:after="0" w:line="240" w:lineRule="auto"/>
                    <w:jc w:val="center"/>
                    <w:rPr>
                      <w:rFonts w:ascii="Times New Roman" w:eastAsia="Arial Unicode MS" w:hAnsi="Times New Roman" w:cs="Times New Roman"/>
                      <w:color w:val="000000"/>
                      <w:sz w:val="24"/>
                      <w:szCs w:val="24"/>
                      <w:lang w:val="uk-UA"/>
                    </w:rPr>
                  </w:pPr>
                  <w:r w:rsidRPr="006E52C7">
                    <w:rPr>
                      <w:rFonts w:ascii="Times New Roman" w:eastAsia="Arial Unicode MS" w:hAnsi="Times New Roman" w:cs="Times New Roman"/>
                      <w:b/>
                      <w:bCs/>
                      <w:color w:val="000000"/>
                      <w:sz w:val="24"/>
                      <w:szCs w:val="24"/>
                      <w:lang w:val="uk-UA"/>
                    </w:rPr>
                    <w:t>Оцінка за шкалою ECTS</w:t>
                  </w:r>
                </w:p>
              </w:tc>
            </w:tr>
            <w:tr w:rsidR="006E52C7" w:rsidRPr="006E52C7" w14:paraId="13F56C80" w14:textId="77777777" w:rsidTr="008F0B96">
              <w:trPr>
                <w:trHeight w:val="277"/>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6904D0B6" w14:textId="77777777" w:rsidR="006E52C7" w:rsidRPr="006E52C7" w:rsidRDefault="006E52C7" w:rsidP="006E52C7">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78C7CA8D" w14:textId="77777777" w:rsidR="006E52C7" w:rsidRPr="006E52C7" w:rsidRDefault="006E52C7" w:rsidP="006E52C7">
                  <w:pPr>
                    <w:spacing w:after="0" w:line="240" w:lineRule="auto"/>
                    <w:jc w:val="center"/>
                    <w:rPr>
                      <w:rFonts w:ascii="Times New Roman" w:eastAsia="Arial Unicode MS" w:hAnsi="Times New Roman" w:cs="Times New Roman"/>
                      <w:color w:val="000000"/>
                      <w:sz w:val="24"/>
                      <w:szCs w:val="24"/>
                      <w:lang w:val="uk-UA"/>
                    </w:rPr>
                  </w:pPr>
                  <w:r w:rsidRPr="006E52C7">
                    <w:rPr>
                      <w:rFonts w:ascii="Times New Roman" w:eastAsia="Arial Unicode MS" w:hAnsi="Times New Roman" w:cs="Times New Roman"/>
                      <w:b/>
                      <w:bCs/>
                      <w:color w:val="000000"/>
                      <w:sz w:val="24"/>
                      <w:szCs w:val="24"/>
                      <w:lang w:val="uk-UA"/>
                    </w:rPr>
                    <w:t>екзамен</w:t>
                  </w:r>
                </w:p>
              </w:tc>
              <w:tc>
                <w:tcPr>
                  <w:tcW w:w="2608" w:type="pct"/>
                  <w:gridSpan w:val="2"/>
                  <w:vMerge/>
                  <w:tcBorders>
                    <w:left w:val="outset" w:sz="6" w:space="0" w:color="auto"/>
                    <w:right w:val="outset" w:sz="6" w:space="0" w:color="auto"/>
                  </w:tcBorders>
                  <w:vAlign w:val="center"/>
                  <w:hideMark/>
                </w:tcPr>
                <w:p w14:paraId="23B28DC4" w14:textId="77777777" w:rsidR="006E52C7" w:rsidRPr="006E52C7" w:rsidRDefault="006E52C7" w:rsidP="006E52C7">
                  <w:pPr>
                    <w:spacing w:after="0" w:line="240" w:lineRule="auto"/>
                    <w:rPr>
                      <w:rFonts w:ascii="Times New Roman" w:eastAsia="Arial Unicode MS" w:hAnsi="Times New Roman" w:cs="Times New Roman"/>
                      <w:color w:val="000000"/>
                      <w:sz w:val="24"/>
                      <w:szCs w:val="24"/>
                      <w:lang w:val="uk-UA"/>
                    </w:rPr>
                  </w:pPr>
                </w:p>
              </w:tc>
            </w:tr>
            <w:tr w:rsidR="006E52C7" w:rsidRPr="006E52C7" w14:paraId="7B2B8FE3" w14:textId="77777777" w:rsidTr="008F0B96">
              <w:trPr>
                <w:trHeight w:val="226"/>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9502B3D"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23979A9B" w14:textId="77777777" w:rsidR="006E52C7" w:rsidRPr="006E52C7" w:rsidRDefault="006E52C7" w:rsidP="006E52C7">
                  <w:pPr>
                    <w:spacing w:after="0" w:line="240" w:lineRule="auto"/>
                    <w:jc w:val="center"/>
                    <w:rPr>
                      <w:rFonts w:ascii="Times New Roman" w:eastAsia="Arial Unicode MS" w:hAnsi="Times New Roman" w:cs="Times New Roman"/>
                      <w:iCs/>
                      <w:color w:val="000000"/>
                      <w:sz w:val="24"/>
                      <w:szCs w:val="24"/>
                      <w:lang w:val="uk-UA"/>
                    </w:rPr>
                  </w:pPr>
                  <w:r w:rsidRPr="006E52C7">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0A12DED0"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10FA9560"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A</w:t>
                  </w:r>
                </w:p>
              </w:tc>
              <w:tc>
                <w:tcPr>
                  <w:tcW w:w="2031" w:type="pct"/>
                  <w:tcBorders>
                    <w:top w:val="outset" w:sz="6" w:space="0" w:color="auto"/>
                    <w:left w:val="outset" w:sz="6" w:space="0" w:color="auto"/>
                    <w:bottom w:val="outset" w:sz="6" w:space="0" w:color="auto"/>
                    <w:right w:val="outset" w:sz="6" w:space="0" w:color="auto"/>
                  </w:tcBorders>
                  <w:vAlign w:val="center"/>
                  <w:hideMark/>
                </w:tcPr>
                <w:p w14:paraId="7841461C"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відмінно</w:t>
                  </w:r>
                </w:p>
              </w:tc>
            </w:tr>
            <w:tr w:rsidR="006E52C7" w:rsidRPr="006E52C7" w14:paraId="0075A9EB" w14:textId="77777777" w:rsidTr="008F0B96">
              <w:trPr>
                <w:trHeight w:val="226"/>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13BF113"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39C3841" w14:textId="77777777" w:rsidR="006E52C7" w:rsidRPr="006E52C7" w:rsidRDefault="006E52C7" w:rsidP="006E52C7">
                  <w:pPr>
                    <w:spacing w:after="0" w:line="240" w:lineRule="auto"/>
                    <w:jc w:val="center"/>
                    <w:rPr>
                      <w:rFonts w:ascii="Times New Roman" w:eastAsia="Arial Unicode MS" w:hAnsi="Times New Roman" w:cs="Times New Roman"/>
                      <w:iCs/>
                      <w:color w:val="000000"/>
                      <w:sz w:val="24"/>
                      <w:szCs w:val="24"/>
                      <w:lang w:val="uk-UA"/>
                    </w:rPr>
                  </w:pPr>
                  <w:r w:rsidRPr="006E52C7">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1B26BAA1"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37D281FD"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B</w:t>
                  </w:r>
                </w:p>
              </w:tc>
              <w:tc>
                <w:tcPr>
                  <w:tcW w:w="2031" w:type="pct"/>
                  <w:tcBorders>
                    <w:top w:val="outset" w:sz="6" w:space="0" w:color="auto"/>
                    <w:left w:val="outset" w:sz="6" w:space="0" w:color="auto"/>
                    <w:bottom w:val="outset" w:sz="6" w:space="0" w:color="auto"/>
                    <w:right w:val="outset" w:sz="6" w:space="0" w:color="auto"/>
                  </w:tcBorders>
                  <w:vAlign w:val="center"/>
                  <w:hideMark/>
                </w:tcPr>
                <w:p w14:paraId="21D19609"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добре (дуже добре)</w:t>
                  </w:r>
                </w:p>
              </w:tc>
            </w:tr>
            <w:tr w:rsidR="006E52C7" w:rsidRPr="006E52C7" w14:paraId="69DE5E10" w14:textId="77777777" w:rsidTr="008F0B96">
              <w:trPr>
                <w:trHeight w:val="239"/>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3D045D42"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6B7A925A" w14:textId="77777777" w:rsidR="006E52C7" w:rsidRPr="006E52C7" w:rsidRDefault="006E52C7" w:rsidP="006E52C7">
                  <w:pPr>
                    <w:spacing w:after="0" w:line="240" w:lineRule="auto"/>
                    <w:jc w:val="center"/>
                    <w:rPr>
                      <w:rFonts w:ascii="Times New Roman" w:eastAsia="Arial Unicode MS" w:hAnsi="Times New Roman" w:cs="Times New Roman"/>
                      <w:iCs/>
                      <w:color w:val="000000"/>
                      <w:sz w:val="24"/>
                      <w:szCs w:val="24"/>
                      <w:lang w:val="uk-UA"/>
                    </w:rPr>
                  </w:pPr>
                  <w:r w:rsidRPr="006E52C7">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584D8925"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3193336C"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C</w:t>
                  </w:r>
                </w:p>
              </w:tc>
              <w:tc>
                <w:tcPr>
                  <w:tcW w:w="2031" w:type="pct"/>
                  <w:tcBorders>
                    <w:top w:val="outset" w:sz="6" w:space="0" w:color="auto"/>
                    <w:left w:val="outset" w:sz="6" w:space="0" w:color="auto"/>
                    <w:bottom w:val="outset" w:sz="6" w:space="0" w:color="auto"/>
                    <w:right w:val="outset" w:sz="6" w:space="0" w:color="auto"/>
                  </w:tcBorders>
                  <w:vAlign w:val="center"/>
                  <w:hideMark/>
                </w:tcPr>
                <w:p w14:paraId="77288E0C"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 xml:space="preserve">добре </w:t>
                  </w:r>
                </w:p>
              </w:tc>
            </w:tr>
            <w:tr w:rsidR="006E52C7" w:rsidRPr="006E52C7" w14:paraId="16F8E1F3" w14:textId="77777777" w:rsidTr="008F0B96">
              <w:trPr>
                <w:trHeight w:val="226"/>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2CB87D2"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25264E5F" w14:textId="77777777" w:rsidR="006E52C7" w:rsidRPr="006E52C7" w:rsidRDefault="006E52C7" w:rsidP="006E52C7">
                  <w:pPr>
                    <w:spacing w:after="0" w:line="240" w:lineRule="auto"/>
                    <w:jc w:val="center"/>
                    <w:rPr>
                      <w:rFonts w:ascii="Times New Roman" w:eastAsia="Arial Unicode MS" w:hAnsi="Times New Roman" w:cs="Times New Roman"/>
                      <w:iCs/>
                      <w:color w:val="000000"/>
                      <w:sz w:val="24"/>
                      <w:szCs w:val="24"/>
                      <w:lang w:val="uk-UA"/>
                    </w:rPr>
                  </w:pPr>
                  <w:r w:rsidRPr="006E52C7">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49994623"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18248C53"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D</w:t>
                  </w:r>
                </w:p>
              </w:tc>
              <w:tc>
                <w:tcPr>
                  <w:tcW w:w="2031" w:type="pct"/>
                  <w:tcBorders>
                    <w:top w:val="outset" w:sz="6" w:space="0" w:color="auto"/>
                    <w:left w:val="outset" w:sz="6" w:space="0" w:color="auto"/>
                    <w:bottom w:val="outset" w:sz="6" w:space="0" w:color="auto"/>
                    <w:right w:val="outset" w:sz="6" w:space="0" w:color="auto"/>
                  </w:tcBorders>
                  <w:vAlign w:val="center"/>
                  <w:hideMark/>
                </w:tcPr>
                <w:p w14:paraId="4D281D4D"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 xml:space="preserve">задовільно </w:t>
                  </w:r>
                </w:p>
              </w:tc>
            </w:tr>
            <w:tr w:rsidR="006E52C7" w:rsidRPr="006E52C7" w14:paraId="2A20BC0E" w14:textId="77777777" w:rsidTr="008F0B96">
              <w:trPr>
                <w:trHeight w:val="239"/>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500EBFC"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6F6A120A" w14:textId="77777777" w:rsidR="006E52C7" w:rsidRPr="006E52C7" w:rsidRDefault="006E52C7" w:rsidP="006E52C7">
                  <w:pPr>
                    <w:spacing w:after="0" w:line="240" w:lineRule="auto"/>
                    <w:jc w:val="center"/>
                    <w:rPr>
                      <w:rFonts w:ascii="Times New Roman" w:eastAsia="Arial Unicode MS" w:hAnsi="Times New Roman" w:cs="Times New Roman"/>
                      <w:iCs/>
                      <w:color w:val="000000"/>
                      <w:sz w:val="24"/>
                      <w:szCs w:val="24"/>
                      <w:lang w:val="uk-UA"/>
                    </w:rPr>
                  </w:pPr>
                  <w:r w:rsidRPr="006E52C7">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5342EE43"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49BB5815"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Е</w:t>
                  </w:r>
                </w:p>
              </w:tc>
              <w:tc>
                <w:tcPr>
                  <w:tcW w:w="2031" w:type="pct"/>
                  <w:tcBorders>
                    <w:top w:val="outset" w:sz="6" w:space="0" w:color="auto"/>
                    <w:left w:val="outset" w:sz="6" w:space="0" w:color="auto"/>
                    <w:bottom w:val="outset" w:sz="6" w:space="0" w:color="auto"/>
                    <w:right w:val="outset" w:sz="6" w:space="0" w:color="auto"/>
                  </w:tcBorders>
                  <w:vAlign w:val="center"/>
                  <w:hideMark/>
                </w:tcPr>
                <w:p w14:paraId="332EEC01"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 xml:space="preserve">задовільно (достатньо) </w:t>
                  </w:r>
                </w:p>
              </w:tc>
            </w:tr>
            <w:tr w:rsidR="006E52C7" w:rsidRPr="006E52C7" w14:paraId="22CA2904" w14:textId="77777777" w:rsidTr="008F0B96">
              <w:trPr>
                <w:trHeight w:val="393"/>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4DB28D2"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26B9E1EC" w14:textId="77777777" w:rsidR="006E52C7" w:rsidRPr="006E52C7" w:rsidRDefault="006E52C7" w:rsidP="006E52C7">
                  <w:pPr>
                    <w:spacing w:after="0" w:line="240" w:lineRule="auto"/>
                    <w:jc w:val="center"/>
                    <w:rPr>
                      <w:rFonts w:ascii="Times New Roman" w:eastAsia="Arial Unicode MS" w:hAnsi="Times New Roman" w:cs="Times New Roman"/>
                      <w:iCs/>
                      <w:color w:val="000000"/>
                      <w:sz w:val="24"/>
                      <w:szCs w:val="24"/>
                      <w:lang w:val="uk-UA"/>
                    </w:rPr>
                  </w:pPr>
                  <w:r w:rsidRPr="006E52C7">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441CE836"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405326A"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FX</w:t>
                  </w:r>
                </w:p>
              </w:tc>
              <w:tc>
                <w:tcPr>
                  <w:tcW w:w="2031" w:type="pct"/>
                  <w:tcBorders>
                    <w:top w:val="outset" w:sz="6" w:space="0" w:color="auto"/>
                    <w:left w:val="outset" w:sz="6" w:space="0" w:color="auto"/>
                    <w:bottom w:val="outset" w:sz="6" w:space="0" w:color="auto"/>
                    <w:right w:val="outset" w:sz="6" w:space="0" w:color="auto"/>
                  </w:tcBorders>
                  <w:vAlign w:val="center"/>
                  <w:hideMark/>
                </w:tcPr>
                <w:p w14:paraId="766BDB54"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6E52C7" w:rsidRPr="006E52C7" w14:paraId="78C580EA" w14:textId="77777777" w:rsidTr="008F0B96">
              <w:trPr>
                <w:trHeight w:val="393"/>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40944FE7"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14CA1568" w14:textId="77777777" w:rsidR="006E52C7" w:rsidRPr="006E52C7" w:rsidRDefault="006E52C7" w:rsidP="006E52C7">
                  <w:pPr>
                    <w:spacing w:after="0" w:line="240" w:lineRule="auto"/>
                    <w:jc w:val="center"/>
                    <w:rPr>
                      <w:rFonts w:ascii="Times New Roman" w:eastAsia="Arial Unicode MS" w:hAnsi="Times New Roman" w:cs="Times New Roman"/>
                      <w:iCs/>
                      <w:color w:val="000000"/>
                      <w:sz w:val="24"/>
                      <w:szCs w:val="24"/>
                      <w:lang w:val="uk-UA"/>
                    </w:rPr>
                  </w:pPr>
                  <w:r w:rsidRPr="006E52C7">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27A3EB02"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567B765B" w14:textId="77777777" w:rsidR="006E52C7" w:rsidRPr="006E52C7" w:rsidRDefault="006E52C7" w:rsidP="006E52C7">
                  <w:pPr>
                    <w:spacing w:after="0" w:line="240" w:lineRule="auto"/>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F</w:t>
                  </w:r>
                </w:p>
              </w:tc>
              <w:tc>
                <w:tcPr>
                  <w:tcW w:w="2031" w:type="pct"/>
                  <w:tcBorders>
                    <w:top w:val="outset" w:sz="6" w:space="0" w:color="auto"/>
                    <w:left w:val="outset" w:sz="6" w:space="0" w:color="auto"/>
                    <w:bottom w:val="outset" w:sz="6" w:space="0" w:color="auto"/>
                    <w:right w:val="outset" w:sz="6" w:space="0" w:color="auto"/>
                  </w:tcBorders>
                  <w:vAlign w:val="center"/>
                </w:tcPr>
                <w:p w14:paraId="59785799" w14:textId="77777777" w:rsidR="006E52C7" w:rsidRPr="006E52C7" w:rsidRDefault="006E52C7" w:rsidP="006E52C7">
                  <w:pPr>
                    <w:spacing w:after="0" w:line="240" w:lineRule="auto"/>
                    <w:jc w:val="center"/>
                    <w:rPr>
                      <w:rFonts w:ascii="Times New Roman" w:eastAsia="Arial Unicode MS" w:hAnsi="Times New Roman" w:cs="Times New Roman"/>
                      <w:i/>
                      <w:color w:val="000000"/>
                      <w:sz w:val="24"/>
                      <w:szCs w:val="24"/>
                      <w:lang w:val="uk-UA"/>
                    </w:rPr>
                  </w:pPr>
                  <w:r w:rsidRPr="006E52C7">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0E05CBDA" w14:textId="6185C4D9" w:rsidR="006E52C7" w:rsidRPr="006E52C7" w:rsidRDefault="006E52C7" w:rsidP="00C35B97">
            <w:pPr>
              <w:spacing w:after="0"/>
              <w:jc w:val="both"/>
              <w:rPr>
                <w:rFonts w:ascii="Times New Roman" w:eastAsia="Arial Unicode MS" w:hAnsi="Times New Roman" w:cs="Times New Roman"/>
                <w:bCs/>
                <w:color w:val="000000"/>
                <w:sz w:val="24"/>
                <w:szCs w:val="24"/>
                <w:lang w:val="uk-UA"/>
              </w:rPr>
            </w:pPr>
          </w:p>
        </w:tc>
      </w:tr>
      <w:tr w:rsidR="007A3725" w:rsidRPr="006E52C7" w14:paraId="5C5A6500" w14:textId="77777777" w:rsidTr="00C35B97">
        <w:tc>
          <w:tcPr>
            <w:tcW w:w="10571" w:type="dxa"/>
          </w:tcPr>
          <w:p w14:paraId="754BDDCA" w14:textId="77777777" w:rsidR="00B210E5" w:rsidRPr="006E52C7" w:rsidRDefault="00B210E5" w:rsidP="00C35B97">
            <w:pPr>
              <w:spacing w:after="0"/>
              <w:jc w:val="center"/>
              <w:rPr>
                <w:rFonts w:ascii="Times New Roman" w:eastAsia="Arial Unicode MS" w:hAnsi="Times New Roman" w:cs="Times New Roman"/>
                <w:b/>
                <w:color w:val="000000"/>
                <w:sz w:val="24"/>
                <w:szCs w:val="24"/>
                <w:lang w:val="uk-UA"/>
              </w:rPr>
            </w:pPr>
          </w:p>
          <w:p w14:paraId="7A889613" w14:textId="77777777" w:rsidR="007A3725" w:rsidRPr="006E52C7" w:rsidRDefault="007A3725" w:rsidP="00C35B97">
            <w:pPr>
              <w:spacing w:after="0"/>
              <w:jc w:val="center"/>
              <w:rPr>
                <w:rFonts w:ascii="Times New Roman" w:eastAsia="Arial Unicode MS" w:hAnsi="Times New Roman" w:cs="Times New Roman"/>
                <w:b/>
                <w:color w:val="000000"/>
                <w:sz w:val="24"/>
                <w:szCs w:val="24"/>
                <w:lang w:val="uk-UA"/>
              </w:rPr>
            </w:pPr>
            <w:r w:rsidRPr="006E52C7">
              <w:rPr>
                <w:rFonts w:ascii="Times New Roman" w:eastAsia="Arial Unicode MS" w:hAnsi="Times New Roman" w:cs="Times New Roman"/>
                <w:b/>
                <w:color w:val="000000"/>
                <w:sz w:val="24"/>
                <w:szCs w:val="24"/>
                <w:lang w:val="uk-UA"/>
              </w:rPr>
              <w:t>Політика курсу:</w:t>
            </w:r>
          </w:p>
          <w:p w14:paraId="64F2554E" w14:textId="77777777" w:rsidR="007A3725" w:rsidRPr="006E52C7" w:rsidRDefault="007A3725" w:rsidP="00C35B97">
            <w:pPr>
              <w:spacing w:after="0"/>
              <w:jc w:val="center"/>
              <w:rPr>
                <w:rFonts w:ascii="Times New Roman" w:eastAsia="Arial Unicode MS" w:hAnsi="Times New Roman" w:cs="Times New Roman"/>
                <w:b/>
                <w:i/>
                <w:iCs/>
                <w:color w:val="000000"/>
                <w:sz w:val="24"/>
                <w:szCs w:val="24"/>
                <w:lang w:val="uk-UA"/>
              </w:rPr>
            </w:pPr>
            <w:r w:rsidRPr="006E52C7">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3FBF7BA9"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2FF7D292"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155EC27" w14:textId="77777777" w:rsidR="007A3725" w:rsidRPr="006E52C7" w:rsidRDefault="007A3725" w:rsidP="00C35B97">
            <w:pPr>
              <w:spacing w:after="0"/>
              <w:jc w:val="center"/>
              <w:rPr>
                <w:rFonts w:ascii="Times New Roman" w:eastAsia="Arial Unicode MS" w:hAnsi="Times New Roman" w:cs="Times New Roman"/>
                <w:b/>
                <w:i/>
                <w:iCs/>
                <w:color w:val="000000"/>
                <w:sz w:val="24"/>
                <w:szCs w:val="24"/>
                <w:lang w:val="uk-UA"/>
              </w:rPr>
            </w:pPr>
            <w:r w:rsidRPr="006E52C7">
              <w:rPr>
                <w:rFonts w:ascii="Times New Roman" w:eastAsia="Arial Unicode MS" w:hAnsi="Times New Roman" w:cs="Times New Roman"/>
                <w:b/>
                <w:i/>
                <w:iCs/>
                <w:color w:val="000000"/>
                <w:sz w:val="24"/>
                <w:szCs w:val="24"/>
                <w:lang w:val="uk-UA"/>
              </w:rPr>
              <w:t>Комунікаційна політика</w:t>
            </w:r>
          </w:p>
          <w:p w14:paraId="68516816"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6E52C7">
              <w:rPr>
                <w:rFonts w:ascii="Times New Roman" w:eastAsia="Arial Unicode MS" w:hAnsi="Times New Roman" w:cs="Times New Roman"/>
                <w:bCs/>
                <w:color w:val="000000"/>
                <w:sz w:val="24"/>
                <w:szCs w:val="24"/>
                <w:lang w:val="uk-UA"/>
              </w:rPr>
              <w:t>Viber</w:t>
            </w:r>
            <w:proofErr w:type="spellEnd"/>
            <w:r w:rsidRPr="006E52C7">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6E52C7">
              <w:rPr>
                <w:rFonts w:ascii="Times New Roman" w:eastAsia="Arial Unicode MS" w:hAnsi="Times New Roman" w:cs="Times New Roman"/>
                <w:bCs/>
                <w:color w:val="000000"/>
                <w:sz w:val="24"/>
                <w:szCs w:val="24"/>
                <w:lang w:val="uk-UA"/>
              </w:rPr>
              <w:t>Moodle</w:t>
            </w:r>
            <w:proofErr w:type="spellEnd"/>
            <w:r w:rsidRPr="006E52C7">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Усі письмові запитання до викладачів стосовно курсу мають надсилатися на університетську електронну пошту кафедри.</w:t>
            </w:r>
          </w:p>
          <w:p w14:paraId="1612FE9E" w14:textId="77777777" w:rsidR="007A3725" w:rsidRPr="006E52C7" w:rsidRDefault="007A3725" w:rsidP="00C35B97">
            <w:pPr>
              <w:spacing w:after="0"/>
              <w:jc w:val="center"/>
              <w:rPr>
                <w:rFonts w:ascii="Times New Roman" w:eastAsia="Arial Unicode MS" w:hAnsi="Times New Roman" w:cs="Times New Roman"/>
                <w:b/>
                <w:i/>
                <w:iCs/>
                <w:color w:val="000000"/>
                <w:sz w:val="24"/>
                <w:szCs w:val="24"/>
                <w:lang w:val="uk-UA"/>
              </w:rPr>
            </w:pPr>
            <w:r w:rsidRPr="006E52C7">
              <w:rPr>
                <w:rFonts w:ascii="Times New Roman" w:eastAsia="Arial Unicode MS" w:hAnsi="Times New Roman" w:cs="Times New Roman"/>
                <w:b/>
                <w:i/>
                <w:iCs/>
                <w:color w:val="000000"/>
                <w:sz w:val="24"/>
                <w:szCs w:val="24"/>
                <w:lang w:val="uk-UA"/>
              </w:rPr>
              <w:t>Політика щодо пропусків занять</w:t>
            </w:r>
          </w:p>
          <w:p w14:paraId="71BEB914"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CCF319F" w14:textId="77777777" w:rsidR="007A3725" w:rsidRPr="006E52C7" w:rsidRDefault="007A3725" w:rsidP="00C35B97">
            <w:pPr>
              <w:spacing w:after="0"/>
              <w:jc w:val="center"/>
              <w:rPr>
                <w:rFonts w:ascii="Times New Roman" w:eastAsia="Arial Unicode MS" w:hAnsi="Times New Roman" w:cs="Times New Roman"/>
                <w:b/>
                <w:i/>
                <w:iCs/>
                <w:color w:val="000000"/>
                <w:sz w:val="24"/>
                <w:szCs w:val="24"/>
                <w:lang w:val="uk-UA"/>
              </w:rPr>
            </w:pPr>
            <w:r w:rsidRPr="006E52C7">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3AF7641"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2D587F1F" w14:textId="77777777" w:rsidR="007A3725" w:rsidRPr="006E52C7" w:rsidRDefault="007A3725" w:rsidP="00C35B97">
            <w:pPr>
              <w:spacing w:after="0"/>
              <w:jc w:val="center"/>
              <w:rPr>
                <w:rFonts w:ascii="Times New Roman" w:eastAsia="Arial Unicode MS" w:hAnsi="Times New Roman" w:cs="Times New Roman"/>
                <w:b/>
                <w:i/>
                <w:iCs/>
                <w:color w:val="000000"/>
                <w:sz w:val="24"/>
                <w:szCs w:val="24"/>
                <w:lang w:val="uk-UA"/>
              </w:rPr>
            </w:pPr>
            <w:r w:rsidRPr="006E52C7">
              <w:rPr>
                <w:rFonts w:ascii="Times New Roman" w:eastAsia="Arial Unicode MS" w:hAnsi="Times New Roman" w:cs="Times New Roman"/>
                <w:b/>
                <w:i/>
                <w:iCs/>
                <w:color w:val="000000"/>
                <w:sz w:val="24"/>
                <w:szCs w:val="24"/>
                <w:lang w:val="uk-UA"/>
              </w:rPr>
              <w:t>Політика щодо оскарження оцінювання</w:t>
            </w:r>
          </w:p>
          <w:p w14:paraId="37118421"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00079BEE" w14:textId="77777777" w:rsidR="006E52C7" w:rsidRDefault="006E52C7" w:rsidP="00C35B97">
            <w:pPr>
              <w:spacing w:after="0"/>
              <w:jc w:val="center"/>
              <w:rPr>
                <w:rFonts w:ascii="Times New Roman" w:eastAsia="Arial Unicode MS" w:hAnsi="Times New Roman" w:cs="Times New Roman"/>
                <w:b/>
                <w:i/>
                <w:iCs/>
                <w:color w:val="000000"/>
                <w:sz w:val="24"/>
                <w:szCs w:val="24"/>
                <w:lang w:val="uk-UA"/>
              </w:rPr>
            </w:pPr>
          </w:p>
          <w:p w14:paraId="73375681" w14:textId="77777777" w:rsidR="006E52C7" w:rsidRDefault="006E52C7" w:rsidP="00C35B97">
            <w:pPr>
              <w:spacing w:after="0"/>
              <w:jc w:val="center"/>
              <w:rPr>
                <w:rFonts w:ascii="Times New Roman" w:eastAsia="Arial Unicode MS" w:hAnsi="Times New Roman" w:cs="Times New Roman"/>
                <w:b/>
                <w:i/>
                <w:iCs/>
                <w:color w:val="000000"/>
                <w:sz w:val="24"/>
                <w:szCs w:val="24"/>
                <w:lang w:val="uk-UA"/>
              </w:rPr>
            </w:pPr>
          </w:p>
          <w:p w14:paraId="3A070B68" w14:textId="77777777" w:rsidR="006E52C7" w:rsidRDefault="006E52C7" w:rsidP="00C35B97">
            <w:pPr>
              <w:spacing w:after="0"/>
              <w:jc w:val="center"/>
              <w:rPr>
                <w:rFonts w:ascii="Times New Roman" w:eastAsia="Arial Unicode MS" w:hAnsi="Times New Roman" w:cs="Times New Roman"/>
                <w:b/>
                <w:i/>
                <w:iCs/>
                <w:color w:val="000000"/>
                <w:sz w:val="24"/>
                <w:szCs w:val="24"/>
                <w:lang w:val="uk-UA"/>
              </w:rPr>
            </w:pPr>
          </w:p>
          <w:p w14:paraId="3606C4D9" w14:textId="2CFE7CD0" w:rsidR="007A3725" w:rsidRPr="006E52C7" w:rsidRDefault="007A3725" w:rsidP="00C35B97">
            <w:pPr>
              <w:spacing w:after="0"/>
              <w:jc w:val="center"/>
              <w:rPr>
                <w:rFonts w:ascii="Times New Roman" w:eastAsia="Arial Unicode MS" w:hAnsi="Times New Roman" w:cs="Times New Roman"/>
                <w:b/>
                <w:i/>
                <w:iCs/>
                <w:color w:val="000000"/>
                <w:sz w:val="24"/>
                <w:szCs w:val="24"/>
                <w:lang w:val="uk-UA"/>
              </w:rPr>
            </w:pPr>
            <w:r w:rsidRPr="006E52C7">
              <w:rPr>
                <w:rFonts w:ascii="Times New Roman" w:eastAsia="Arial Unicode MS" w:hAnsi="Times New Roman" w:cs="Times New Roman"/>
                <w:b/>
                <w:i/>
                <w:iCs/>
                <w:color w:val="000000"/>
                <w:sz w:val="24"/>
                <w:szCs w:val="24"/>
                <w:lang w:val="uk-UA"/>
              </w:rPr>
              <w:lastRenderedPageBreak/>
              <w:t>Бонуси</w:t>
            </w:r>
          </w:p>
          <w:p w14:paraId="3CBA9106" w14:textId="77777777" w:rsidR="007A3725" w:rsidRPr="006E52C7" w:rsidRDefault="007A3725" w:rsidP="00C35B97">
            <w:pPr>
              <w:spacing w:after="0"/>
              <w:jc w:val="both"/>
              <w:rPr>
                <w:rFonts w:ascii="Times New Roman" w:eastAsia="Arial Unicode MS" w:hAnsi="Times New Roman" w:cs="Times New Roman"/>
                <w:bCs/>
                <w:color w:val="000000"/>
                <w:sz w:val="24"/>
                <w:szCs w:val="24"/>
                <w:lang w:val="uk-UA"/>
              </w:rPr>
            </w:pPr>
            <w:r w:rsidRPr="006E52C7">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2E19854" w14:textId="77777777" w:rsidR="007A3725" w:rsidRPr="006E52C7" w:rsidRDefault="007A3725" w:rsidP="007A3725">
      <w:pPr>
        <w:spacing w:after="0" w:line="240" w:lineRule="auto"/>
        <w:ind w:firstLine="709"/>
        <w:jc w:val="center"/>
        <w:rPr>
          <w:rFonts w:ascii="Times New Roman" w:eastAsia="Arial Unicode MS" w:hAnsi="Times New Roman" w:cs="Times New Roman"/>
          <w:b/>
          <w:color w:val="000000"/>
          <w:sz w:val="24"/>
          <w:szCs w:val="24"/>
          <w:lang w:val="uk-UA"/>
        </w:rPr>
      </w:pPr>
    </w:p>
    <w:p w14:paraId="739D947F" w14:textId="473F9D8F" w:rsidR="007A3725" w:rsidRPr="006E52C7" w:rsidRDefault="007A3725" w:rsidP="007A3725">
      <w:pPr>
        <w:pStyle w:val="a6"/>
        <w:ind w:left="-426" w:firstLine="567"/>
        <w:jc w:val="both"/>
        <w:rPr>
          <w:rFonts w:ascii="Times New Roman" w:hAnsi="Times New Roman" w:cs="Times New Roman"/>
          <w:sz w:val="24"/>
          <w:szCs w:val="24"/>
          <w:lang w:val="uk-UA" w:eastAsia="ru-RU"/>
        </w:rPr>
      </w:pPr>
      <w:proofErr w:type="spellStart"/>
      <w:r w:rsidRPr="006E52C7">
        <w:rPr>
          <w:rFonts w:ascii="Times New Roman" w:hAnsi="Times New Roman" w:cs="Times New Roman"/>
          <w:sz w:val="24"/>
          <w:szCs w:val="24"/>
          <w:lang w:val="uk-UA" w:eastAsia="ru-RU"/>
        </w:rPr>
        <w:t>Силабус</w:t>
      </w:r>
      <w:proofErr w:type="spellEnd"/>
      <w:r w:rsidRPr="006E52C7">
        <w:rPr>
          <w:rFonts w:ascii="Times New Roman" w:hAnsi="Times New Roman" w:cs="Times New Roman"/>
          <w:sz w:val="24"/>
          <w:szCs w:val="24"/>
          <w:lang w:val="uk-UA" w:eastAsia="ru-RU"/>
        </w:rPr>
        <w:t xml:space="preserve"> відповідає змісту ОПП «Соціальна робота»</w:t>
      </w:r>
      <w:r w:rsidR="005E395D" w:rsidRPr="006E52C7">
        <w:rPr>
          <w:rFonts w:ascii="Times New Roman" w:hAnsi="Times New Roman" w:cs="Times New Roman"/>
          <w:sz w:val="24"/>
          <w:szCs w:val="24"/>
          <w:lang w:val="uk-UA" w:eastAsia="ru-RU"/>
        </w:rPr>
        <w:t xml:space="preserve"> </w:t>
      </w:r>
      <w:r w:rsidRPr="006E52C7">
        <w:rPr>
          <w:rFonts w:ascii="Times New Roman" w:hAnsi="Times New Roman" w:cs="Times New Roman"/>
          <w:sz w:val="24"/>
          <w:szCs w:val="24"/>
          <w:lang w:val="uk-UA" w:eastAsia="ru-RU"/>
        </w:rPr>
        <w:t xml:space="preserve">(а саме: відповідність назві дисципліни, кількості кредитів, формі підсумкового контролю, набору </w:t>
      </w:r>
      <w:proofErr w:type="spellStart"/>
      <w:r w:rsidRPr="006E52C7">
        <w:rPr>
          <w:rFonts w:ascii="Times New Roman" w:hAnsi="Times New Roman" w:cs="Times New Roman"/>
          <w:sz w:val="24"/>
          <w:szCs w:val="24"/>
          <w:lang w:val="uk-UA" w:eastAsia="ru-RU"/>
        </w:rPr>
        <w:t>компетентностей</w:t>
      </w:r>
      <w:proofErr w:type="spellEnd"/>
      <w:r w:rsidRPr="006E52C7">
        <w:rPr>
          <w:rFonts w:ascii="Times New Roman" w:hAnsi="Times New Roman" w:cs="Times New Roman"/>
          <w:sz w:val="24"/>
          <w:szCs w:val="24"/>
          <w:lang w:val="uk-UA" w:eastAsia="ru-RU"/>
        </w:rPr>
        <w:t xml:space="preserve"> і результатів навчання) спеціальності </w:t>
      </w:r>
      <w:r w:rsidR="00F65A6A" w:rsidRPr="006E52C7">
        <w:rPr>
          <w:rFonts w:ascii="Times New Roman" w:hAnsi="Times New Roman" w:cs="Times New Roman"/>
          <w:sz w:val="24"/>
          <w:szCs w:val="24"/>
          <w:lang w:val="uk-UA" w:eastAsia="ru-RU"/>
        </w:rPr>
        <w:t>231</w:t>
      </w:r>
      <w:r w:rsidRPr="006E52C7">
        <w:rPr>
          <w:rFonts w:ascii="Times New Roman" w:hAnsi="Times New Roman" w:cs="Times New Roman"/>
          <w:sz w:val="24"/>
          <w:szCs w:val="24"/>
          <w:lang w:val="uk-UA" w:eastAsia="ru-RU"/>
        </w:rPr>
        <w:t xml:space="preserve"> «Соціальна робота», яка пройшла процедуру рецензування </w:t>
      </w:r>
      <w:proofErr w:type="spellStart"/>
      <w:r w:rsidRPr="006E52C7">
        <w:rPr>
          <w:rFonts w:ascii="Times New Roman" w:hAnsi="Times New Roman" w:cs="Times New Roman"/>
          <w:sz w:val="24"/>
          <w:szCs w:val="24"/>
          <w:lang w:val="uk-UA" w:eastAsia="ru-RU"/>
        </w:rPr>
        <w:t>стейкхолдерами</w:t>
      </w:r>
      <w:proofErr w:type="spellEnd"/>
      <w:r w:rsidRPr="006E52C7">
        <w:rPr>
          <w:rFonts w:ascii="Times New Roman" w:hAnsi="Times New Roman" w:cs="Times New Roman"/>
          <w:sz w:val="24"/>
          <w:szCs w:val="24"/>
          <w:lang w:val="uk-UA" w:eastAsia="ru-RU"/>
        </w:rPr>
        <w:t xml:space="preserve">. </w:t>
      </w:r>
    </w:p>
    <w:p w14:paraId="7F56BF00" w14:textId="77777777" w:rsidR="007A3725" w:rsidRPr="006E52C7" w:rsidRDefault="007A3725" w:rsidP="007A3725">
      <w:pPr>
        <w:pStyle w:val="a6"/>
        <w:ind w:firstLine="567"/>
        <w:rPr>
          <w:rFonts w:ascii="Times New Roman" w:hAnsi="Times New Roman" w:cs="Times New Roman"/>
          <w:sz w:val="24"/>
          <w:szCs w:val="24"/>
          <w:lang w:val="uk-UA" w:eastAsia="ru-RU"/>
        </w:rPr>
      </w:pPr>
    </w:p>
    <w:p w14:paraId="60CD7797" w14:textId="72079852" w:rsidR="007A3725" w:rsidRPr="006E52C7" w:rsidRDefault="007A3725" w:rsidP="002A1614">
      <w:pPr>
        <w:pStyle w:val="a6"/>
        <w:ind w:firstLine="567"/>
        <w:jc w:val="both"/>
        <w:rPr>
          <w:rFonts w:ascii="Times New Roman" w:hAnsi="Times New Roman" w:cs="Times New Roman"/>
          <w:sz w:val="24"/>
          <w:szCs w:val="24"/>
          <w:highlight w:val="yellow"/>
          <w:lang w:val="uk-UA" w:eastAsia="ru-RU"/>
        </w:rPr>
      </w:pPr>
      <w:proofErr w:type="spellStart"/>
      <w:r w:rsidRPr="006E52C7">
        <w:rPr>
          <w:rFonts w:ascii="Times New Roman" w:hAnsi="Times New Roman" w:cs="Times New Roman"/>
          <w:sz w:val="24"/>
          <w:szCs w:val="24"/>
          <w:lang w:val="uk-UA" w:eastAsia="ru-RU"/>
        </w:rPr>
        <w:t>Силабус</w:t>
      </w:r>
      <w:proofErr w:type="spellEnd"/>
      <w:r w:rsidRPr="006E52C7">
        <w:rPr>
          <w:rFonts w:ascii="Times New Roman" w:hAnsi="Times New Roman" w:cs="Times New Roman"/>
          <w:sz w:val="24"/>
          <w:szCs w:val="24"/>
          <w:lang w:val="uk-UA" w:eastAsia="ru-RU"/>
        </w:rPr>
        <w:t xml:space="preserve"> затверджено на засіданні кафедри</w:t>
      </w:r>
      <w:r w:rsidR="006E52C7" w:rsidRPr="006E52C7">
        <w:rPr>
          <w:rFonts w:ascii="Times New Roman" w:hAnsi="Times New Roman" w:cs="Times New Roman"/>
          <w:sz w:val="24"/>
          <w:szCs w:val="24"/>
          <w:lang w:val="uk-UA" w:eastAsia="ru-RU"/>
        </w:rPr>
        <w:t xml:space="preserve"> психології та соціальної роботи, </w:t>
      </w:r>
      <w:r w:rsidRPr="006E52C7">
        <w:rPr>
          <w:rFonts w:ascii="Times New Roman" w:hAnsi="Times New Roman" w:cs="Times New Roman"/>
          <w:sz w:val="24"/>
          <w:szCs w:val="24"/>
          <w:lang w:val="uk-UA" w:eastAsia="ru-RU"/>
        </w:rPr>
        <w:t>протокол від «</w:t>
      </w:r>
      <w:r w:rsidR="006E52C7" w:rsidRPr="006E52C7">
        <w:rPr>
          <w:rFonts w:ascii="Times New Roman" w:hAnsi="Times New Roman" w:cs="Times New Roman"/>
          <w:sz w:val="24"/>
          <w:szCs w:val="24"/>
          <w:lang w:val="uk-UA" w:eastAsia="ru-RU"/>
        </w:rPr>
        <w:t>28</w:t>
      </w:r>
      <w:r w:rsidRPr="006E52C7">
        <w:rPr>
          <w:rFonts w:ascii="Times New Roman" w:hAnsi="Times New Roman" w:cs="Times New Roman"/>
          <w:sz w:val="24"/>
          <w:szCs w:val="24"/>
          <w:lang w:val="uk-UA" w:eastAsia="ru-RU"/>
        </w:rPr>
        <w:t xml:space="preserve">» </w:t>
      </w:r>
      <w:r w:rsidR="006E52C7" w:rsidRPr="006E52C7">
        <w:rPr>
          <w:rFonts w:ascii="Times New Roman" w:hAnsi="Times New Roman" w:cs="Times New Roman"/>
          <w:sz w:val="24"/>
          <w:szCs w:val="24"/>
          <w:lang w:val="uk-UA" w:eastAsia="ru-RU"/>
        </w:rPr>
        <w:t>серп</w:t>
      </w:r>
      <w:r w:rsidRPr="006E52C7">
        <w:rPr>
          <w:rFonts w:ascii="Times New Roman" w:hAnsi="Times New Roman" w:cs="Times New Roman"/>
          <w:sz w:val="24"/>
          <w:szCs w:val="24"/>
          <w:lang w:val="uk-UA" w:eastAsia="ru-RU"/>
        </w:rPr>
        <w:t>ня 2025 р. № 1.</w:t>
      </w:r>
    </w:p>
    <w:p w14:paraId="4571B6F8" w14:textId="77777777" w:rsidR="007A3725" w:rsidRPr="006E52C7" w:rsidRDefault="007A3725" w:rsidP="007A3725">
      <w:pPr>
        <w:pStyle w:val="a6"/>
        <w:rPr>
          <w:rFonts w:ascii="Times New Roman" w:hAnsi="Times New Roman" w:cs="Times New Roman"/>
          <w:sz w:val="24"/>
          <w:szCs w:val="24"/>
          <w:lang w:val="uk-UA" w:eastAsia="ru-RU"/>
        </w:rPr>
      </w:pPr>
    </w:p>
    <w:p w14:paraId="36851D23" w14:textId="62F73EED" w:rsidR="007A3725" w:rsidRPr="006E52C7" w:rsidRDefault="007A3725" w:rsidP="007A3725">
      <w:pPr>
        <w:pStyle w:val="a6"/>
        <w:rPr>
          <w:rFonts w:ascii="Times New Roman" w:hAnsi="Times New Roman" w:cs="Times New Roman"/>
          <w:sz w:val="24"/>
          <w:szCs w:val="24"/>
          <w:lang w:val="uk-UA" w:eastAsia="ru-RU"/>
        </w:rPr>
      </w:pPr>
    </w:p>
    <w:p w14:paraId="4235FACA" w14:textId="2BE2F86B" w:rsidR="006E52C7" w:rsidRPr="006E52C7" w:rsidRDefault="006E52C7" w:rsidP="007A3725">
      <w:pPr>
        <w:pStyle w:val="a6"/>
        <w:rPr>
          <w:rFonts w:ascii="Times New Roman" w:hAnsi="Times New Roman" w:cs="Times New Roman"/>
          <w:sz w:val="24"/>
          <w:szCs w:val="24"/>
          <w:lang w:val="uk-UA" w:eastAsia="ru-RU"/>
        </w:rPr>
      </w:pPr>
    </w:p>
    <w:p w14:paraId="3D60DCF7" w14:textId="77777777" w:rsidR="006E52C7" w:rsidRPr="006E52C7" w:rsidRDefault="006E52C7" w:rsidP="007A3725">
      <w:pPr>
        <w:pStyle w:val="a6"/>
        <w:rPr>
          <w:rFonts w:ascii="Times New Roman" w:hAnsi="Times New Roman" w:cs="Times New Roman"/>
          <w:sz w:val="24"/>
          <w:szCs w:val="24"/>
          <w:lang w:val="uk-UA" w:eastAsia="ru-RU"/>
        </w:rPr>
      </w:pPr>
    </w:p>
    <w:p w14:paraId="2BBBA7C6" w14:textId="77777777" w:rsidR="007A3725" w:rsidRPr="006E52C7" w:rsidRDefault="007A3725" w:rsidP="007A3725">
      <w:pPr>
        <w:spacing w:after="0" w:line="240" w:lineRule="auto"/>
        <w:ind w:firstLine="567"/>
        <w:rPr>
          <w:rFonts w:ascii="Times New Roman" w:eastAsia="Calibri" w:hAnsi="Times New Roman" w:cs="Times New Roman"/>
          <w:b/>
          <w:bCs/>
          <w:sz w:val="24"/>
          <w:szCs w:val="24"/>
          <w:lang w:val="uk-UA" w:eastAsia="ru-RU"/>
        </w:rPr>
      </w:pPr>
      <w:r w:rsidRPr="006E52C7">
        <w:rPr>
          <w:rFonts w:ascii="Times New Roman" w:eastAsia="Calibri" w:hAnsi="Times New Roman" w:cs="Times New Roman"/>
          <w:b/>
          <w:bCs/>
          <w:sz w:val="24"/>
          <w:szCs w:val="24"/>
          <w:lang w:val="uk-UA" w:eastAsia="ru-RU"/>
        </w:rPr>
        <w:t>ПОГОДЖЕНО:</w:t>
      </w:r>
    </w:p>
    <w:p w14:paraId="59202B86" w14:textId="77777777" w:rsidR="007A3725" w:rsidRPr="006E52C7"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6E52C7">
        <w:rPr>
          <w:rFonts w:ascii="Times New Roman" w:eastAsia="Times New Roman" w:hAnsi="Times New Roman" w:cs="Times New Roman"/>
          <w:sz w:val="24"/>
          <w:szCs w:val="24"/>
          <w:lang w:val="uk-UA"/>
        </w:rPr>
        <w:t xml:space="preserve">Заступник директора </w:t>
      </w:r>
    </w:p>
    <w:p w14:paraId="4232904B" w14:textId="77777777" w:rsidR="007A3725" w:rsidRPr="006E52C7" w:rsidRDefault="002A1614"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6E52C7">
        <w:rPr>
          <w:rFonts w:ascii="Times New Roman" w:eastAsia="Times New Roman" w:hAnsi="Times New Roman" w:cs="Times New Roman"/>
          <w:noProof/>
          <w:sz w:val="24"/>
          <w:szCs w:val="24"/>
          <w:lang w:val="uk-UA"/>
        </w:rPr>
        <w:object w:dxaOrig="1440" w:dyaOrig="1440" w14:anchorId="65621D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728">
            <v:imagedata r:id="rId10" o:title=""/>
          </v:shape>
          <o:OLEObject Type="Embed" ProgID="PBrush" ShapeID="_x0000_s1026" DrawAspect="Content" ObjectID="_1822161472" r:id="rId11"/>
        </w:object>
      </w:r>
      <w:r w:rsidR="007A3725" w:rsidRPr="006E52C7">
        <w:rPr>
          <w:rFonts w:ascii="Times New Roman" w:eastAsia="Times New Roman" w:hAnsi="Times New Roman" w:cs="Times New Roman"/>
          <w:sz w:val="24"/>
          <w:szCs w:val="24"/>
          <w:lang w:val="uk-UA"/>
        </w:rPr>
        <w:t>з освітньої діяльності</w:t>
      </w:r>
    </w:p>
    <w:p w14:paraId="28D65434" w14:textId="77777777" w:rsidR="007A3725" w:rsidRPr="006E52C7"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6E52C7">
        <w:rPr>
          <w:rFonts w:ascii="Times New Roman" w:eastAsia="Times New Roman" w:hAnsi="Times New Roman" w:cs="Times New Roman"/>
          <w:sz w:val="24"/>
          <w:szCs w:val="24"/>
          <w:lang w:val="uk-UA"/>
        </w:rPr>
        <w:t>Хмельницького інституту</w:t>
      </w:r>
    </w:p>
    <w:p w14:paraId="41692941" w14:textId="77777777" w:rsidR="007A3725" w:rsidRPr="006E52C7"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6E52C7">
        <w:rPr>
          <w:rFonts w:ascii="Times New Roman" w:eastAsia="Times New Roman" w:hAnsi="Times New Roman" w:cs="Times New Roman"/>
          <w:sz w:val="24"/>
          <w:szCs w:val="24"/>
          <w:lang w:val="uk-UA"/>
        </w:rPr>
        <w:t xml:space="preserve">соціальних технологій </w:t>
      </w:r>
      <w:r w:rsidRPr="006E52C7">
        <w:rPr>
          <w:rFonts w:ascii="Times New Roman" w:eastAsia="Times New Roman" w:hAnsi="Times New Roman" w:cs="Times New Roman"/>
          <w:sz w:val="24"/>
          <w:szCs w:val="24"/>
          <w:lang w:val="uk-UA"/>
        </w:rPr>
        <w:tab/>
      </w:r>
      <w:r w:rsidRPr="006E52C7">
        <w:rPr>
          <w:rFonts w:ascii="Times New Roman" w:eastAsia="Times New Roman" w:hAnsi="Times New Roman" w:cs="Times New Roman"/>
          <w:sz w:val="24"/>
          <w:szCs w:val="24"/>
          <w:lang w:val="uk-UA"/>
        </w:rPr>
        <w:tab/>
      </w:r>
      <w:r w:rsidRPr="006E52C7">
        <w:rPr>
          <w:rFonts w:ascii="Times New Roman" w:eastAsia="Times New Roman" w:hAnsi="Times New Roman" w:cs="Times New Roman"/>
          <w:spacing w:val="11"/>
          <w:sz w:val="24"/>
          <w:szCs w:val="24"/>
          <w:lang w:val="uk-UA"/>
        </w:rPr>
        <w:t>_____________</w:t>
      </w:r>
      <w:r w:rsidRPr="006E52C7">
        <w:rPr>
          <w:rFonts w:ascii="Times New Roman" w:eastAsia="Times New Roman" w:hAnsi="Times New Roman" w:cs="Times New Roman"/>
          <w:spacing w:val="11"/>
          <w:sz w:val="24"/>
          <w:szCs w:val="24"/>
          <w:lang w:val="uk-UA"/>
        </w:rPr>
        <w:tab/>
        <w:t xml:space="preserve"> Наталія ЛУЦКЕВИЧ</w:t>
      </w:r>
    </w:p>
    <w:p w14:paraId="7A607EB2" w14:textId="13D216E5" w:rsidR="007A3725" w:rsidRPr="006E52C7" w:rsidRDefault="006E52C7" w:rsidP="007A3725">
      <w:pPr>
        <w:widowControl w:val="0"/>
        <w:autoSpaceDE w:val="0"/>
        <w:autoSpaceDN w:val="0"/>
        <w:spacing w:after="0" w:line="240" w:lineRule="auto"/>
        <w:ind w:left="940" w:firstLine="567"/>
        <w:rPr>
          <w:rFonts w:ascii="Times New Roman" w:eastAsia="Times New Roman" w:hAnsi="Times New Roman" w:cs="Times New Roman"/>
          <w:sz w:val="24"/>
          <w:szCs w:val="24"/>
          <w:lang w:val="uk-UA"/>
        </w:rPr>
      </w:pPr>
      <w:r w:rsidRPr="006E52C7">
        <w:rPr>
          <w:rFonts w:ascii="Times New Roman" w:eastAsia="Times New Roman" w:hAnsi="Times New Roman" w:cs="Times New Roman"/>
          <w:noProof/>
          <w:sz w:val="24"/>
          <w:szCs w:val="24"/>
          <w:lang w:val="uk-UA"/>
        </w:rPr>
        <w:drawing>
          <wp:anchor distT="0" distB="0" distL="114300" distR="114300" simplePos="0" relativeHeight="251660800" behindDoc="0" locked="0" layoutInCell="1" allowOverlap="1" wp14:anchorId="3954818B" wp14:editId="6850DB1E">
            <wp:simplePos x="0" y="0"/>
            <wp:positionH relativeFrom="margin">
              <wp:posOffset>2714625</wp:posOffset>
            </wp:positionH>
            <wp:positionV relativeFrom="paragraph">
              <wp:posOffset>45720</wp:posOffset>
            </wp:positionV>
            <wp:extent cx="1025525" cy="695325"/>
            <wp:effectExtent l="0" t="0" r="3175" b="952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cstate="print">
                      <a:extLst>
                        <a:ext uri="{28A0092B-C50C-407E-A947-70E740481C1C}">
                          <a14:useLocalDpi xmlns:a14="http://schemas.microsoft.com/office/drawing/2010/main" val="0"/>
                        </a:ext>
                      </a:extLst>
                    </a:blip>
                    <a:srcRect l="17624" t="9464" r="15784" b="23482"/>
                    <a:stretch>
                      <a:fillRect/>
                    </a:stretch>
                  </pic:blipFill>
                  <pic:spPr bwMode="auto">
                    <a:xfrm>
                      <a:off x="0" y="0"/>
                      <a:ext cx="1025525" cy="6953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E97BEE" w14:textId="77777777" w:rsidR="00E35723" w:rsidRPr="006E52C7" w:rsidRDefault="007A3725"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6E52C7">
        <w:rPr>
          <w:rFonts w:ascii="Times New Roman" w:eastAsia="Times New Roman" w:hAnsi="Times New Roman" w:cs="Times New Roman"/>
          <w:sz w:val="24"/>
          <w:szCs w:val="24"/>
          <w:lang w:val="uk-UA"/>
        </w:rPr>
        <w:t xml:space="preserve">Завідувач кафедри </w:t>
      </w:r>
    </w:p>
    <w:p w14:paraId="324450AC" w14:textId="7FDB1C1A" w:rsidR="007A3725" w:rsidRPr="006E52C7" w:rsidRDefault="00E35723"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6E52C7">
        <w:rPr>
          <w:rFonts w:ascii="Times New Roman" w:eastAsia="Times New Roman" w:hAnsi="Times New Roman" w:cs="Times New Roman"/>
          <w:sz w:val="24"/>
          <w:szCs w:val="24"/>
          <w:lang w:val="uk-UA"/>
        </w:rPr>
        <w:t>психології та соціальної роботи</w:t>
      </w:r>
      <w:r w:rsidR="007A3725" w:rsidRPr="006E52C7">
        <w:rPr>
          <w:rFonts w:ascii="Times New Roman" w:eastAsia="Times New Roman" w:hAnsi="Times New Roman" w:cs="Times New Roman"/>
          <w:sz w:val="24"/>
          <w:szCs w:val="24"/>
          <w:lang w:val="uk-UA"/>
        </w:rPr>
        <w:tab/>
        <w:t>__________</w:t>
      </w:r>
      <w:r w:rsidR="007A3725" w:rsidRPr="006E52C7">
        <w:rPr>
          <w:rFonts w:ascii="Times New Roman" w:eastAsia="Times New Roman" w:hAnsi="Times New Roman" w:cs="Times New Roman"/>
          <w:sz w:val="24"/>
          <w:szCs w:val="24"/>
          <w:lang w:val="uk-UA"/>
        </w:rPr>
        <w:tab/>
      </w:r>
      <w:r w:rsidRPr="006E52C7">
        <w:rPr>
          <w:rFonts w:ascii="Times New Roman" w:eastAsia="Times New Roman" w:hAnsi="Times New Roman" w:cs="Times New Roman"/>
          <w:sz w:val="24"/>
          <w:szCs w:val="24"/>
          <w:lang w:val="uk-UA"/>
        </w:rPr>
        <w:tab/>
        <w:t>Світла</w:t>
      </w:r>
      <w:r w:rsidR="007A3725" w:rsidRPr="006E52C7">
        <w:rPr>
          <w:rFonts w:ascii="Times New Roman" w:eastAsia="Times New Roman" w:hAnsi="Times New Roman" w:cs="Times New Roman"/>
          <w:sz w:val="24"/>
          <w:szCs w:val="24"/>
          <w:lang w:val="uk-UA"/>
        </w:rPr>
        <w:t xml:space="preserve">на </w:t>
      </w:r>
      <w:r w:rsidRPr="006E52C7">
        <w:rPr>
          <w:rFonts w:ascii="Times New Roman" w:eastAsia="Times New Roman" w:hAnsi="Times New Roman" w:cs="Times New Roman"/>
          <w:sz w:val="24"/>
          <w:szCs w:val="24"/>
          <w:lang w:val="uk-UA"/>
        </w:rPr>
        <w:t>КОНДРАТЮК</w:t>
      </w:r>
    </w:p>
    <w:p w14:paraId="01D7AFF4" w14:textId="77777777" w:rsidR="007A3725" w:rsidRPr="006E52C7" w:rsidRDefault="007A3725" w:rsidP="007A3725">
      <w:pPr>
        <w:pStyle w:val="a6"/>
        <w:jc w:val="both"/>
        <w:rPr>
          <w:rFonts w:ascii="Times New Roman" w:hAnsi="Times New Roman" w:cs="Times New Roman"/>
          <w:sz w:val="24"/>
          <w:szCs w:val="24"/>
          <w:lang w:val="uk-UA" w:eastAsia="ru-RU"/>
        </w:rPr>
      </w:pPr>
    </w:p>
    <w:p w14:paraId="4A85D278" w14:textId="77777777" w:rsidR="00CD16CD" w:rsidRPr="006E52C7" w:rsidRDefault="00CD16CD">
      <w:pPr>
        <w:rPr>
          <w:rFonts w:ascii="Times New Roman" w:hAnsi="Times New Roman" w:cs="Times New Roman"/>
          <w:sz w:val="24"/>
          <w:szCs w:val="24"/>
          <w:lang w:val="uk-UA"/>
        </w:rPr>
      </w:pPr>
    </w:p>
    <w:sectPr w:rsidR="00CD16CD" w:rsidRPr="006E52C7" w:rsidSect="0045545A">
      <w:pgSz w:w="11906" w:h="16838"/>
      <w:pgMar w:top="1134" w:right="566"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Noto Sans CJK SC Regular">
    <w:altName w:val="Times New Roman"/>
    <w:charset w:val="00"/>
    <w:family w:val="auto"/>
    <w:pitch w:val="variable"/>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439CD"/>
    <w:multiLevelType w:val="hybridMultilevel"/>
    <w:tmpl w:val="C7BE7A22"/>
    <w:lvl w:ilvl="0" w:tplc="E98AF56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861A5F"/>
    <w:multiLevelType w:val="hybridMultilevel"/>
    <w:tmpl w:val="E2A8C8C0"/>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06A44E9"/>
    <w:multiLevelType w:val="multilevel"/>
    <w:tmpl w:val="B53E9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254990"/>
    <w:multiLevelType w:val="hybridMultilevel"/>
    <w:tmpl w:val="D80256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16B096C"/>
    <w:multiLevelType w:val="hybridMultilevel"/>
    <w:tmpl w:val="321007A2"/>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5401716"/>
    <w:multiLevelType w:val="hybridMultilevel"/>
    <w:tmpl w:val="9B687A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876733E"/>
    <w:multiLevelType w:val="hybridMultilevel"/>
    <w:tmpl w:val="DDF45B1C"/>
    <w:lvl w:ilvl="0" w:tplc="29E494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9F17125"/>
    <w:multiLevelType w:val="hybridMultilevel"/>
    <w:tmpl w:val="5C685ADA"/>
    <w:lvl w:ilvl="0" w:tplc="F9302A76">
      <w:start w:val="1"/>
      <w:numFmt w:val="decimal"/>
      <w:lvlText w:val="%1."/>
      <w:lvlJc w:val="left"/>
      <w:pPr>
        <w:ind w:left="930" w:hanging="570"/>
      </w:pPr>
      <w:rPr>
        <w:rFonts w:eastAsia="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A6721E4"/>
    <w:multiLevelType w:val="multilevel"/>
    <w:tmpl w:val="DACC7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7"/>
  </w:num>
  <w:num w:numId="4">
    <w:abstractNumId w:val="8"/>
  </w:num>
  <w:num w:numId="5">
    <w:abstractNumId w:val="2"/>
  </w:num>
  <w:num w:numId="6">
    <w:abstractNumId w:val="3"/>
  </w:num>
  <w:num w:numId="7">
    <w:abstractNumId w:val="6"/>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725"/>
    <w:rsid w:val="000044A2"/>
    <w:rsid w:val="00090B97"/>
    <w:rsid w:val="001325DF"/>
    <w:rsid w:val="001538FA"/>
    <w:rsid w:val="00167239"/>
    <w:rsid w:val="001A0151"/>
    <w:rsid w:val="001D5FBA"/>
    <w:rsid w:val="0022709C"/>
    <w:rsid w:val="002A1614"/>
    <w:rsid w:val="002F4A95"/>
    <w:rsid w:val="00300BB4"/>
    <w:rsid w:val="003A0FAB"/>
    <w:rsid w:val="00514E3B"/>
    <w:rsid w:val="0054762A"/>
    <w:rsid w:val="0056093D"/>
    <w:rsid w:val="005E25EA"/>
    <w:rsid w:val="005E395D"/>
    <w:rsid w:val="006D6640"/>
    <w:rsid w:val="006E52C7"/>
    <w:rsid w:val="007A3725"/>
    <w:rsid w:val="007B6651"/>
    <w:rsid w:val="008838CF"/>
    <w:rsid w:val="00925A2F"/>
    <w:rsid w:val="00A51708"/>
    <w:rsid w:val="00B13B3C"/>
    <w:rsid w:val="00B210E5"/>
    <w:rsid w:val="00B4333A"/>
    <w:rsid w:val="00BB3CAD"/>
    <w:rsid w:val="00C139C0"/>
    <w:rsid w:val="00C35B97"/>
    <w:rsid w:val="00CC7EAD"/>
    <w:rsid w:val="00CD16CD"/>
    <w:rsid w:val="00D220C5"/>
    <w:rsid w:val="00D27843"/>
    <w:rsid w:val="00DC765B"/>
    <w:rsid w:val="00E2196D"/>
    <w:rsid w:val="00E35723"/>
    <w:rsid w:val="00ED42A9"/>
    <w:rsid w:val="00F65A6A"/>
    <w:rsid w:val="00FA2F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C3BCC71"/>
  <w15:chartTrackingRefBased/>
  <w15:docId w15:val="{DD13B832-0A22-4A71-BF08-6A37307AB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Calibri"/>
        <w:color w:val="000000"/>
        <w:sz w:val="28"/>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3725"/>
    <w:pPr>
      <w:spacing w:after="160" w:line="259" w:lineRule="auto"/>
    </w:pPr>
    <w:rPr>
      <w:rFonts w:asciiTheme="minorHAnsi" w:hAnsiTheme="minorHAnsi" w:cstheme="minorBidi"/>
      <w:color w:val="auto"/>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A3725"/>
    <w:rPr>
      <w:rFonts w:asciiTheme="minorHAnsi" w:hAnsiTheme="minorHAnsi" w:cstheme="minorBid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7A3725"/>
    <w:rPr>
      <w:color w:val="0563C1" w:themeColor="hyperlink"/>
      <w:u w:val="single"/>
    </w:rPr>
  </w:style>
  <w:style w:type="paragraph" w:styleId="a5">
    <w:name w:val="List Paragraph"/>
    <w:basedOn w:val="a"/>
    <w:uiPriority w:val="34"/>
    <w:qFormat/>
    <w:rsid w:val="007A3725"/>
    <w:pPr>
      <w:ind w:left="720"/>
      <w:contextualSpacing/>
    </w:pPr>
  </w:style>
  <w:style w:type="paragraph" w:styleId="a6">
    <w:name w:val="No Spacing"/>
    <w:link w:val="a7"/>
    <w:qFormat/>
    <w:rsid w:val="007A3725"/>
    <w:rPr>
      <w:rFonts w:asciiTheme="minorHAnsi" w:hAnsiTheme="minorHAnsi" w:cstheme="minorBidi"/>
      <w:color w:val="auto"/>
      <w:sz w:val="22"/>
    </w:rPr>
  </w:style>
  <w:style w:type="character" w:customStyle="1" w:styleId="a7">
    <w:name w:val="Без інтервалів Знак"/>
    <w:link w:val="a6"/>
    <w:rsid w:val="007A3725"/>
    <w:rPr>
      <w:rFonts w:asciiTheme="minorHAnsi" w:hAnsiTheme="minorHAnsi" w:cstheme="minorBidi"/>
      <w:color w:val="auto"/>
      <w:sz w:val="22"/>
    </w:rPr>
  </w:style>
  <w:style w:type="paragraph" w:styleId="a8">
    <w:name w:val="Normal (Web)"/>
    <w:basedOn w:val="a"/>
    <w:uiPriority w:val="99"/>
    <w:unhideWhenUsed/>
    <w:rsid w:val="008838C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844445">
      <w:bodyDiv w:val="1"/>
      <w:marLeft w:val="0"/>
      <w:marRight w:val="0"/>
      <w:marTop w:val="0"/>
      <w:marBottom w:val="0"/>
      <w:divBdr>
        <w:top w:val="none" w:sz="0" w:space="0" w:color="auto"/>
        <w:left w:val="none" w:sz="0" w:space="0" w:color="auto"/>
        <w:bottom w:val="none" w:sz="0" w:space="0" w:color="auto"/>
        <w:right w:val="none" w:sz="0" w:space="0" w:color="auto"/>
      </w:divBdr>
    </w:div>
    <w:div w:id="83410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C6B275C6D98A844A9EA6A0F83BB0B3A" ma:contentTypeVersion="12" ma:contentTypeDescription="Create a new document." ma:contentTypeScope="" ma:versionID="01e4bdcffd245a0624b1c199f0662ef8">
  <xsd:schema xmlns:xsd="http://www.w3.org/2001/XMLSchema" xmlns:xs="http://www.w3.org/2001/XMLSchema" xmlns:p="http://schemas.microsoft.com/office/2006/metadata/properties" xmlns:ns3="1dc52d87-75c9-4802-be42-b5796f2cde47" targetNamespace="http://schemas.microsoft.com/office/2006/metadata/properties" ma:root="true" ma:fieldsID="14006075533bdb3b5d6bbf779c91adff" ns3:_="">
    <xsd:import namespace="1dc52d87-75c9-4802-be42-b5796f2cde4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c52d87-75c9-4802-be42-b5796f2cd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6" nillable="true" ma:displayName="Location" ma:indexed="true" ma:internalName="MediaServiceLocatio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A516CBF-3348-4111-A992-EE84F3CFCF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c52d87-75c9-4802-be42-b5796f2cde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39F941-C267-48F9-A6B2-0DB4BD0E0A47}">
  <ds:schemaRefs>
    <ds:schemaRef ds:uri="http://schemas.microsoft.com/sharepoint/v3/contenttype/forms"/>
  </ds:schemaRefs>
</ds:datastoreItem>
</file>

<file path=customXml/itemProps3.xml><?xml version="1.0" encoding="utf-8"?>
<ds:datastoreItem xmlns:ds="http://schemas.openxmlformats.org/officeDocument/2006/customXml" ds:itemID="{C558F0EF-5FDC-4EDF-87C6-51240AFD5F9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10584</Words>
  <Characters>6034</Characters>
  <Application>Microsoft Office Word</Application>
  <DocSecurity>0</DocSecurity>
  <Lines>50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Добровіцька</dc:creator>
  <cp:keywords/>
  <dc:description/>
  <cp:lastModifiedBy>KSM</cp:lastModifiedBy>
  <cp:revision>3</cp:revision>
  <dcterms:created xsi:type="dcterms:W3CDTF">2025-10-16T20:11:00Z</dcterms:created>
  <dcterms:modified xsi:type="dcterms:W3CDTF">2025-10-16T20:11:00Z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0x010100EC6B275C6D98A844A9EA6A0F83BB0B3A</vt:lpwstr>
  </property>
</Properties>
</file>