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8575C0" w:rsidRDefault="002810CA" w:rsidP="002810CA">
      <w:pPr>
        <w:tabs>
          <w:tab w:val="left" w:pos="5940"/>
        </w:tabs>
        <w:spacing w:after="0" w:line="240" w:lineRule="auto"/>
        <w:ind w:left="5387"/>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b/>
          <w:color w:val="000000"/>
          <w:sz w:val="24"/>
          <w:szCs w:val="24"/>
          <w:lang w:val="uk-UA"/>
        </w:rPr>
        <w:t>ЗАТВЕРДЖУЮ</w:t>
      </w:r>
    </w:p>
    <w:p w14:paraId="1498A985" w14:textId="1D9E36C2" w:rsidR="002810CA" w:rsidRPr="008575C0" w:rsidRDefault="002810CA" w:rsidP="002810CA">
      <w:pPr>
        <w:spacing w:after="0" w:line="240" w:lineRule="auto"/>
        <w:ind w:left="5387"/>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noProof/>
          <w:color w:val="000000"/>
          <w:sz w:val="24"/>
          <w:szCs w:val="24"/>
          <w:lang w:eastAsia="ru-RU"/>
        </w:rPr>
        <w:drawing>
          <wp:anchor distT="0" distB="0" distL="114300" distR="114300" simplePos="0" relativeHeight="251657216" behindDoc="0" locked="0" layoutInCell="1" allowOverlap="1" wp14:anchorId="4F34ED7D" wp14:editId="5C492FB6">
            <wp:simplePos x="0" y="0"/>
            <wp:positionH relativeFrom="margin">
              <wp:posOffset>2618105</wp:posOffset>
            </wp:positionH>
            <wp:positionV relativeFrom="paragraph">
              <wp:posOffset>257810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C0">
        <w:rPr>
          <w:rFonts w:ascii="Times New Roman" w:eastAsia="Arial Unicode MS" w:hAnsi="Times New Roman" w:cs="Times New Roman"/>
          <w:noProof/>
          <w:color w:val="000000"/>
          <w:sz w:val="24"/>
          <w:szCs w:val="24"/>
          <w:lang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575C0">
        <w:rPr>
          <w:rFonts w:ascii="Times New Roman" w:eastAsia="Arial Unicode MS" w:hAnsi="Times New Roman" w:cs="Times New Roman"/>
          <w:color w:val="000000"/>
          <w:sz w:val="24"/>
          <w:szCs w:val="24"/>
          <w:lang w:val="uk-UA"/>
        </w:rPr>
        <w:t>Директор Хмельницького інституту соціальних технологій Університету „Україна”</w:t>
      </w:r>
    </w:p>
    <w:p w14:paraId="3FABFFD3" w14:textId="77777777" w:rsidR="002810CA" w:rsidRPr="008575C0" w:rsidRDefault="002810CA" w:rsidP="002810CA">
      <w:pPr>
        <w:spacing w:after="0" w:line="240" w:lineRule="auto"/>
        <w:ind w:left="5387"/>
        <w:rPr>
          <w:rFonts w:ascii="Times New Roman" w:eastAsia="Arial Unicode MS" w:hAnsi="Times New Roman" w:cs="Times New Roman"/>
          <w:color w:val="000000"/>
          <w:sz w:val="24"/>
          <w:szCs w:val="24"/>
          <w:lang w:val="uk-UA"/>
        </w:rPr>
      </w:pPr>
    </w:p>
    <w:p w14:paraId="44821772" w14:textId="77777777" w:rsidR="002810CA" w:rsidRPr="008575C0" w:rsidRDefault="002810CA" w:rsidP="002810CA">
      <w:pPr>
        <w:spacing w:before="120" w:after="0" w:line="360" w:lineRule="auto"/>
        <w:ind w:left="5387"/>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___________ М. Є. Чайковський</w:t>
      </w:r>
    </w:p>
    <w:p w14:paraId="4DCA496E" w14:textId="53A3F781" w:rsidR="002810CA" w:rsidRPr="008575C0" w:rsidRDefault="002810CA" w:rsidP="002810CA">
      <w:pPr>
        <w:spacing w:after="0" w:line="360" w:lineRule="auto"/>
        <w:ind w:left="5387"/>
        <w:rPr>
          <w:rFonts w:ascii="Times New Roman" w:eastAsia="Times New Roman" w:hAnsi="Times New Roman" w:cs="Times New Roman"/>
          <w:sz w:val="24"/>
          <w:szCs w:val="24"/>
          <w:lang w:val="uk-UA" w:eastAsia="x-none"/>
        </w:rPr>
      </w:pPr>
      <w:r w:rsidRPr="008575C0">
        <w:rPr>
          <w:rFonts w:ascii="Times New Roman" w:eastAsia="Times New Roman" w:hAnsi="Times New Roman" w:cs="Times New Roman"/>
          <w:sz w:val="24"/>
          <w:szCs w:val="24"/>
          <w:lang w:val="uk-UA" w:eastAsia="x-none"/>
        </w:rPr>
        <w:t>„</w:t>
      </w:r>
      <w:r w:rsidRPr="008575C0">
        <w:rPr>
          <w:rFonts w:ascii="Times New Roman" w:eastAsia="Times New Roman" w:hAnsi="Times New Roman" w:cs="Times New Roman"/>
          <w:sz w:val="24"/>
          <w:szCs w:val="24"/>
          <w:u w:val="single"/>
          <w:lang w:val="uk-UA" w:eastAsia="x-none"/>
        </w:rPr>
        <w:t xml:space="preserve"> 0</w:t>
      </w:r>
      <w:r w:rsidR="001A2033" w:rsidRPr="008575C0">
        <w:rPr>
          <w:rFonts w:ascii="Times New Roman" w:eastAsia="Times New Roman" w:hAnsi="Times New Roman" w:cs="Times New Roman"/>
          <w:sz w:val="24"/>
          <w:szCs w:val="24"/>
          <w:u w:val="single"/>
          <w:lang w:val="uk-UA" w:eastAsia="x-none"/>
        </w:rPr>
        <w:t>1</w:t>
      </w:r>
      <w:r w:rsidRPr="008575C0">
        <w:rPr>
          <w:rFonts w:ascii="Times New Roman" w:eastAsia="Times New Roman" w:hAnsi="Times New Roman" w:cs="Times New Roman"/>
          <w:sz w:val="24"/>
          <w:szCs w:val="24"/>
          <w:u w:val="single"/>
          <w:lang w:val="uk-UA" w:eastAsia="x-none"/>
        </w:rPr>
        <w:t xml:space="preserve"> </w:t>
      </w:r>
      <w:r w:rsidRPr="008575C0">
        <w:rPr>
          <w:rFonts w:ascii="Times New Roman" w:eastAsia="Times New Roman" w:hAnsi="Times New Roman" w:cs="Times New Roman"/>
          <w:sz w:val="24"/>
          <w:szCs w:val="24"/>
          <w:lang w:val="uk-UA" w:eastAsia="x-none"/>
        </w:rPr>
        <w:t>”</w:t>
      </w:r>
      <w:r w:rsidRPr="008575C0">
        <w:rPr>
          <w:rFonts w:ascii="Times New Roman" w:eastAsia="Times New Roman" w:hAnsi="Times New Roman" w:cs="Times New Roman"/>
          <w:sz w:val="24"/>
          <w:szCs w:val="24"/>
          <w:u w:val="single"/>
          <w:lang w:val="uk-UA" w:eastAsia="x-none"/>
        </w:rPr>
        <w:t xml:space="preserve">      09      </w:t>
      </w:r>
      <w:r w:rsidRPr="008575C0">
        <w:rPr>
          <w:rFonts w:ascii="Times New Roman" w:eastAsia="Times New Roman" w:hAnsi="Times New Roman" w:cs="Times New Roman"/>
          <w:sz w:val="24"/>
          <w:szCs w:val="24"/>
          <w:lang w:val="uk-UA" w:eastAsia="x-none"/>
        </w:rPr>
        <w:t>202</w:t>
      </w:r>
      <w:r w:rsidR="001A2033" w:rsidRPr="008575C0">
        <w:rPr>
          <w:rFonts w:ascii="Times New Roman" w:eastAsia="Times New Roman" w:hAnsi="Times New Roman" w:cs="Times New Roman"/>
          <w:sz w:val="24"/>
          <w:szCs w:val="24"/>
          <w:lang w:val="uk-UA" w:eastAsia="x-none"/>
        </w:rPr>
        <w:t>5</w:t>
      </w:r>
      <w:r w:rsidRPr="008575C0">
        <w:rPr>
          <w:rFonts w:ascii="Times New Roman" w:eastAsia="Times New Roman" w:hAnsi="Times New Roman" w:cs="Times New Roman"/>
          <w:sz w:val="24"/>
          <w:szCs w:val="24"/>
          <w:lang w:val="uk-UA" w:eastAsia="x-none"/>
        </w:rPr>
        <w:t xml:space="preserve"> р.</w:t>
      </w:r>
    </w:p>
    <w:p w14:paraId="033EA832" w14:textId="77777777" w:rsidR="009A5000" w:rsidRPr="008575C0"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8575C0" w:rsidRDefault="002810CA" w:rsidP="009A5000">
      <w:pPr>
        <w:spacing w:after="0" w:line="240" w:lineRule="auto"/>
        <w:ind w:right="-284"/>
        <w:jc w:val="center"/>
        <w:rPr>
          <w:rFonts w:ascii="Times New Roman" w:eastAsia="Arial Unicode MS" w:hAnsi="Times New Roman" w:cs="Times New Roman"/>
          <w:b/>
          <w:bCs/>
          <w:color w:val="000000"/>
          <w:sz w:val="24"/>
          <w:szCs w:val="24"/>
          <w:highlight w:val="yellow"/>
          <w:lang w:val="uk-UA"/>
        </w:rPr>
      </w:pPr>
      <w:bookmarkStart w:id="0" w:name="_Toc9952414"/>
    </w:p>
    <w:p w14:paraId="63A8C247" w14:textId="3ED4D08B" w:rsidR="009A5000" w:rsidRPr="008575C0"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8575C0">
        <w:rPr>
          <w:rFonts w:ascii="Times New Roman" w:eastAsia="Arial Unicode MS" w:hAnsi="Times New Roman" w:cs="Times New Roman"/>
          <w:b/>
          <w:bCs/>
          <w:color w:val="000000"/>
          <w:sz w:val="24"/>
          <w:szCs w:val="24"/>
          <w:lang w:val="uk-UA"/>
        </w:rPr>
        <w:t xml:space="preserve">СИЛАБУС </w:t>
      </w:r>
    </w:p>
    <w:p w14:paraId="22BCB758" w14:textId="012D2D72" w:rsidR="009A5000" w:rsidRPr="008575C0" w:rsidRDefault="009A5000" w:rsidP="009A5000">
      <w:pPr>
        <w:spacing w:after="0" w:line="240" w:lineRule="auto"/>
        <w:ind w:right="-284"/>
        <w:jc w:val="center"/>
        <w:rPr>
          <w:rFonts w:ascii="Times New Roman" w:eastAsia="Arial Unicode MS" w:hAnsi="Times New Roman" w:cs="Times New Roman"/>
          <w:b/>
          <w:bCs/>
          <w:color w:val="000000"/>
          <w:sz w:val="24"/>
          <w:szCs w:val="24"/>
          <w:lang w:val="uk-UA"/>
        </w:rPr>
      </w:pPr>
      <w:r w:rsidRPr="008575C0">
        <w:rPr>
          <w:rFonts w:ascii="Times New Roman" w:eastAsia="Arial Unicode MS" w:hAnsi="Times New Roman" w:cs="Times New Roman"/>
          <w:b/>
          <w:bCs/>
          <w:color w:val="000000"/>
          <w:sz w:val="24"/>
          <w:szCs w:val="24"/>
          <w:lang w:val="uk-UA"/>
        </w:rPr>
        <w:t>навчальної дисципліни</w:t>
      </w:r>
      <w:bookmarkEnd w:id="0"/>
    </w:p>
    <w:p w14:paraId="77F92192" w14:textId="202D7C8B" w:rsidR="009A5000" w:rsidRPr="008575C0" w:rsidRDefault="009A5000" w:rsidP="00ED1414">
      <w:pPr>
        <w:spacing w:after="0" w:line="240" w:lineRule="auto"/>
        <w:rPr>
          <w:rFonts w:ascii="Times New Roman" w:eastAsia="Arial Unicode MS" w:hAnsi="Times New Roman" w:cs="Times New Roman"/>
          <w:b/>
          <w:color w:val="000000"/>
          <w:sz w:val="24"/>
          <w:szCs w:val="24"/>
          <w:lang w:val="uk-UA"/>
        </w:rPr>
      </w:pPr>
    </w:p>
    <w:tbl>
      <w:tblPr>
        <w:tblStyle w:val="a3"/>
        <w:tblW w:w="9923" w:type="dxa"/>
        <w:tblInd w:w="-714" w:type="dxa"/>
        <w:tblLook w:val="04A0" w:firstRow="1" w:lastRow="0" w:firstColumn="1" w:lastColumn="0" w:noHBand="0" w:noVBand="1"/>
      </w:tblPr>
      <w:tblGrid>
        <w:gridCol w:w="3138"/>
        <w:gridCol w:w="6921"/>
      </w:tblGrid>
      <w:tr w:rsidR="009F6565" w:rsidRPr="008575C0" w14:paraId="5D5F3EDE" w14:textId="77777777" w:rsidTr="00D966D0">
        <w:tc>
          <w:tcPr>
            <w:tcW w:w="3137" w:type="dxa"/>
          </w:tcPr>
          <w:p w14:paraId="1A19CB2F" w14:textId="4824C111"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 xml:space="preserve">Повна назва дисципліни </w:t>
            </w:r>
            <w:r w:rsidRPr="008575C0">
              <w:rPr>
                <w:rFonts w:ascii="Times New Roman" w:eastAsia="Arial Unicode MS" w:hAnsi="Times New Roman" w:cs="Times New Roman"/>
                <w:bCs/>
                <w:color w:val="000000"/>
                <w:sz w:val="24"/>
                <w:szCs w:val="24"/>
                <w:lang w:val="uk-UA"/>
              </w:rPr>
              <w:t>(державною мовою)</w:t>
            </w:r>
          </w:p>
        </w:tc>
        <w:tc>
          <w:tcPr>
            <w:tcW w:w="6786" w:type="dxa"/>
          </w:tcPr>
          <w:p w14:paraId="6A947BD3" w14:textId="44A9D1FB" w:rsidR="009F6565" w:rsidRPr="008575C0" w:rsidRDefault="008575C0" w:rsidP="00B47707">
            <w:pPr>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 xml:space="preserve">Управління інноваційними </w:t>
            </w:r>
            <w:proofErr w:type="spellStart"/>
            <w:r w:rsidRPr="008575C0">
              <w:rPr>
                <w:rFonts w:ascii="Times New Roman" w:eastAsia="Arial Unicode MS" w:hAnsi="Times New Roman" w:cs="Times New Roman"/>
                <w:b/>
                <w:color w:val="000000"/>
                <w:sz w:val="24"/>
                <w:szCs w:val="24"/>
                <w:lang w:val="uk-UA"/>
              </w:rPr>
              <w:t>проєктами</w:t>
            </w:r>
            <w:proofErr w:type="spellEnd"/>
            <w:r w:rsidRPr="008575C0">
              <w:rPr>
                <w:rFonts w:ascii="Times New Roman" w:eastAsia="Arial Unicode MS" w:hAnsi="Times New Roman" w:cs="Times New Roman"/>
                <w:b/>
                <w:color w:val="000000"/>
                <w:sz w:val="24"/>
                <w:szCs w:val="24"/>
                <w:lang w:val="uk-UA"/>
              </w:rPr>
              <w:t xml:space="preserve"> і командами</w:t>
            </w:r>
          </w:p>
        </w:tc>
      </w:tr>
      <w:tr w:rsidR="009F6565" w:rsidRPr="008575C0" w14:paraId="79BF3052" w14:textId="77777777" w:rsidTr="00D966D0">
        <w:tc>
          <w:tcPr>
            <w:tcW w:w="3137" w:type="dxa"/>
          </w:tcPr>
          <w:p w14:paraId="29FBB619" w14:textId="602A5B2C"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Спеціальність</w:t>
            </w:r>
          </w:p>
        </w:tc>
        <w:tc>
          <w:tcPr>
            <w:tcW w:w="6786" w:type="dxa"/>
          </w:tcPr>
          <w:p w14:paraId="3885A2B1" w14:textId="3145D344" w:rsidR="009F6565" w:rsidRPr="008575C0" w:rsidRDefault="008575C0"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С4 Психологія</w:t>
            </w:r>
          </w:p>
        </w:tc>
      </w:tr>
      <w:tr w:rsidR="009F6565" w:rsidRPr="008575C0" w14:paraId="07F7539E" w14:textId="77777777" w:rsidTr="00D966D0">
        <w:tc>
          <w:tcPr>
            <w:tcW w:w="3137" w:type="dxa"/>
          </w:tcPr>
          <w:p w14:paraId="36ADB9B1" w14:textId="7CAC483E"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Освітня програма</w:t>
            </w:r>
          </w:p>
        </w:tc>
        <w:tc>
          <w:tcPr>
            <w:tcW w:w="6786" w:type="dxa"/>
          </w:tcPr>
          <w:p w14:paraId="41B9978A" w14:textId="2B2F5E4C" w:rsidR="009F6565" w:rsidRPr="008575C0" w:rsidRDefault="008575C0"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Психологія</w:t>
            </w:r>
          </w:p>
        </w:tc>
      </w:tr>
      <w:tr w:rsidR="009F6565" w:rsidRPr="008575C0" w14:paraId="5E7378E5" w14:textId="77777777" w:rsidTr="00D966D0">
        <w:tc>
          <w:tcPr>
            <w:tcW w:w="3137" w:type="dxa"/>
          </w:tcPr>
          <w:p w14:paraId="364F76A4" w14:textId="5EBE1DEB"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Рівень освіти</w:t>
            </w:r>
          </w:p>
        </w:tc>
        <w:tc>
          <w:tcPr>
            <w:tcW w:w="6786" w:type="dxa"/>
          </w:tcPr>
          <w:p w14:paraId="21874BCB" w14:textId="4A328C6E" w:rsidR="009F6565" w:rsidRPr="008575C0" w:rsidRDefault="00873B49" w:rsidP="00B47707">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Другий (магістерський) рівень</w:t>
            </w:r>
          </w:p>
        </w:tc>
      </w:tr>
      <w:tr w:rsidR="009F6565" w:rsidRPr="008575C0" w14:paraId="3B2522E6" w14:textId="77777777" w:rsidTr="00D966D0">
        <w:tc>
          <w:tcPr>
            <w:tcW w:w="3137" w:type="dxa"/>
          </w:tcPr>
          <w:p w14:paraId="0EF1D458" w14:textId="13BAAD30"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Статус навчальної дисципліни</w:t>
            </w:r>
          </w:p>
        </w:tc>
        <w:tc>
          <w:tcPr>
            <w:tcW w:w="6786" w:type="dxa"/>
          </w:tcPr>
          <w:p w14:paraId="6E6BDDB4" w14:textId="216DAA1A" w:rsidR="009F6565" w:rsidRPr="008575C0" w:rsidRDefault="008172CD" w:rsidP="00B47707">
            <w:pPr>
              <w:jc w:val="both"/>
              <w:rPr>
                <w:rFonts w:ascii="Times New Roman" w:eastAsia="Arial Unicode MS" w:hAnsi="Times New Roman" w:cs="Times New Roman"/>
                <w:bCs/>
                <w:color w:val="000000"/>
                <w:sz w:val="24"/>
                <w:szCs w:val="24"/>
                <w:lang w:val="uk-UA"/>
              </w:rPr>
            </w:pPr>
            <w:r>
              <w:rPr>
                <w:rFonts w:ascii="Times New Roman" w:eastAsia="Arial Unicode MS" w:hAnsi="Times New Roman" w:cs="Times New Roman"/>
                <w:bCs/>
                <w:color w:val="000000"/>
                <w:sz w:val="24"/>
                <w:szCs w:val="24"/>
                <w:lang w:val="uk-UA"/>
              </w:rPr>
              <w:t xml:space="preserve">обов’язкова </w:t>
            </w:r>
          </w:p>
        </w:tc>
      </w:tr>
      <w:tr w:rsidR="009F6565" w:rsidRPr="008575C0" w14:paraId="08B7246A" w14:textId="77777777" w:rsidTr="00D966D0">
        <w:tc>
          <w:tcPr>
            <w:tcW w:w="3137" w:type="dxa"/>
          </w:tcPr>
          <w:p w14:paraId="1F3509EE" w14:textId="653245B4"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Курс і семестр вивчення</w:t>
            </w:r>
          </w:p>
        </w:tc>
        <w:tc>
          <w:tcPr>
            <w:tcW w:w="6786" w:type="dxa"/>
          </w:tcPr>
          <w:p w14:paraId="50CAA209" w14:textId="59153FFB" w:rsidR="009F6565" w:rsidRPr="008575C0" w:rsidRDefault="008575C0"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1 курс, 2 семестр</w:t>
            </w:r>
          </w:p>
        </w:tc>
      </w:tr>
      <w:tr w:rsidR="009F6565" w:rsidRPr="008575C0" w14:paraId="080C47A5" w14:textId="77777777" w:rsidTr="00D966D0">
        <w:tc>
          <w:tcPr>
            <w:tcW w:w="3137" w:type="dxa"/>
          </w:tcPr>
          <w:p w14:paraId="662422F2" w14:textId="4B2AEAA5"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Кількість кредитів ЄКТС</w:t>
            </w:r>
          </w:p>
        </w:tc>
        <w:tc>
          <w:tcPr>
            <w:tcW w:w="6786" w:type="dxa"/>
          </w:tcPr>
          <w:p w14:paraId="135D943B" w14:textId="1F4686F0" w:rsidR="009F6565" w:rsidRPr="008575C0" w:rsidRDefault="008575C0"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3</w:t>
            </w:r>
          </w:p>
        </w:tc>
      </w:tr>
      <w:tr w:rsidR="009F6565" w:rsidRPr="008575C0" w14:paraId="487EEAA4" w14:textId="77777777" w:rsidTr="00D966D0">
        <w:tc>
          <w:tcPr>
            <w:tcW w:w="3137" w:type="dxa"/>
            <w:vMerge w:val="restart"/>
          </w:tcPr>
          <w:p w14:paraId="0BFAE479" w14:textId="2D8F8085"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8575C0">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786" w:type="dxa"/>
          </w:tcPr>
          <w:p w14:paraId="331BB1C0" w14:textId="0F6AE8EE" w:rsidR="009F6565" w:rsidRPr="008575C0" w:rsidRDefault="009F6565"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 xml:space="preserve">Лекції </w:t>
            </w:r>
            <w:r w:rsidR="00400D4D" w:rsidRPr="008575C0">
              <w:rPr>
                <w:rFonts w:ascii="Times New Roman" w:eastAsia="Arial Unicode MS" w:hAnsi="Times New Roman" w:cs="Times New Roman"/>
                <w:bCs/>
                <w:color w:val="000000"/>
                <w:sz w:val="24"/>
                <w:szCs w:val="24"/>
                <w:lang w:val="uk-UA"/>
              </w:rPr>
              <w:t>16/4</w:t>
            </w:r>
            <w:r w:rsidRPr="008575C0">
              <w:rPr>
                <w:rFonts w:ascii="Times New Roman" w:eastAsia="Arial Unicode MS" w:hAnsi="Times New Roman" w:cs="Times New Roman"/>
                <w:bCs/>
                <w:color w:val="000000"/>
                <w:sz w:val="24"/>
                <w:szCs w:val="24"/>
                <w:lang w:val="uk-UA"/>
              </w:rPr>
              <w:t xml:space="preserve"> год</w:t>
            </w:r>
          </w:p>
        </w:tc>
      </w:tr>
      <w:tr w:rsidR="009F6565" w:rsidRPr="008575C0" w14:paraId="319E6E37" w14:textId="77777777" w:rsidTr="00D966D0">
        <w:tc>
          <w:tcPr>
            <w:tcW w:w="3137" w:type="dxa"/>
            <w:vMerge/>
          </w:tcPr>
          <w:p w14:paraId="4CA7CECC" w14:textId="77777777"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p>
        </w:tc>
        <w:tc>
          <w:tcPr>
            <w:tcW w:w="6786" w:type="dxa"/>
          </w:tcPr>
          <w:p w14:paraId="5CB5482B" w14:textId="417D4034" w:rsidR="009F6565" w:rsidRPr="008575C0" w:rsidRDefault="009F6565"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Семінарські</w:t>
            </w:r>
            <w:r w:rsidR="005A616E" w:rsidRPr="008575C0">
              <w:rPr>
                <w:rFonts w:ascii="Times New Roman" w:eastAsia="Arial Unicode MS" w:hAnsi="Times New Roman" w:cs="Times New Roman"/>
                <w:bCs/>
                <w:color w:val="000000"/>
                <w:sz w:val="24"/>
                <w:szCs w:val="24"/>
                <w:lang w:val="uk-UA"/>
              </w:rPr>
              <w:t xml:space="preserve"> 14/4</w:t>
            </w:r>
            <w:r w:rsidRPr="008575C0">
              <w:rPr>
                <w:rFonts w:ascii="Times New Roman" w:eastAsia="Arial Unicode MS" w:hAnsi="Times New Roman" w:cs="Times New Roman"/>
                <w:bCs/>
                <w:color w:val="000000"/>
                <w:sz w:val="24"/>
                <w:szCs w:val="24"/>
                <w:lang w:val="uk-UA"/>
              </w:rPr>
              <w:t xml:space="preserve"> год</w:t>
            </w:r>
          </w:p>
        </w:tc>
      </w:tr>
      <w:tr w:rsidR="009F6565" w:rsidRPr="008575C0" w14:paraId="2ED9DBC8" w14:textId="77777777" w:rsidTr="00D966D0">
        <w:tc>
          <w:tcPr>
            <w:tcW w:w="3137" w:type="dxa"/>
            <w:vMerge/>
          </w:tcPr>
          <w:p w14:paraId="544FFBC0" w14:textId="77777777"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p>
        </w:tc>
        <w:tc>
          <w:tcPr>
            <w:tcW w:w="6786" w:type="dxa"/>
          </w:tcPr>
          <w:p w14:paraId="1B79E884" w14:textId="09D912FD" w:rsidR="009F6565" w:rsidRPr="008575C0" w:rsidRDefault="009F6565" w:rsidP="008575C0">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 xml:space="preserve">Самостійна робота </w:t>
            </w:r>
            <w:r w:rsidR="008172CD">
              <w:rPr>
                <w:rFonts w:ascii="Times New Roman" w:eastAsia="Arial Unicode MS" w:hAnsi="Times New Roman" w:cs="Times New Roman"/>
                <w:bCs/>
                <w:color w:val="000000"/>
                <w:sz w:val="24"/>
                <w:szCs w:val="24"/>
                <w:lang w:val="uk-UA"/>
              </w:rPr>
              <w:t>60</w:t>
            </w:r>
            <w:r w:rsidR="005A616E" w:rsidRPr="008575C0">
              <w:rPr>
                <w:rFonts w:ascii="Times New Roman" w:eastAsia="Arial Unicode MS" w:hAnsi="Times New Roman" w:cs="Times New Roman"/>
                <w:bCs/>
                <w:color w:val="000000"/>
                <w:sz w:val="24"/>
                <w:szCs w:val="24"/>
                <w:lang w:val="uk-UA"/>
              </w:rPr>
              <w:t>/</w:t>
            </w:r>
            <w:r w:rsidR="008575C0" w:rsidRPr="008575C0">
              <w:rPr>
                <w:rFonts w:ascii="Times New Roman" w:eastAsia="Arial Unicode MS" w:hAnsi="Times New Roman" w:cs="Times New Roman"/>
                <w:bCs/>
                <w:color w:val="000000"/>
                <w:sz w:val="24"/>
                <w:szCs w:val="24"/>
                <w:lang w:val="uk-UA"/>
              </w:rPr>
              <w:t>7</w:t>
            </w:r>
            <w:r w:rsidR="00400D4D" w:rsidRPr="008575C0">
              <w:rPr>
                <w:rFonts w:ascii="Times New Roman" w:eastAsia="Arial Unicode MS" w:hAnsi="Times New Roman" w:cs="Times New Roman"/>
                <w:bCs/>
                <w:color w:val="000000"/>
                <w:sz w:val="24"/>
                <w:szCs w:val="24"/>
                <w:lang w:val="uk-UA"/>
              </w:rPr>
              <w:t xml:space="preserve">2 </w:t>
            </w:r>
            <w:r w:rsidRPr="008575C0">
              <w:rPr>
                <w:rFonts w:ascii="Times New Roman" w:eastAsia="Arial Unicode MS" w:hAnsi="Times New Roman" w:cs="Times New Roman"/>
                <w:bCs/>
                <w:color w:val="000000"/>
                <w:sz w:val="24"/>
                <w:szCs w:val="24"/>
                <w:lang w:val="uk-UA"/>
              </w:rPr>
              <w:t>год</w:t>
            </w:r>
          </w:p>
        </w:tc>
      </w:tr>
      <w:tr w:rsidR="009F6565" w:rsidRPr="008575C0" w14:paraId="3D4F8EB0" w14:textId="77777777" w:rsidTr="00D966D0">
        <w:tc>
          <w:tcPr>
            <w:tcW w:w="3137" w:type="dxa"/>
          </w:tcPr>
          <w:p w14:paraId="39B6DF4C" w14:textId="3F408744"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Вид індивідуального завдання</w:t>
            </w:r>
          </w:p>
        </w:tc>
        <w:tc>
          <w:tcPr>
            <w:tcW w:w="6786" w:type="dxa"/>
          </w:tcPr>
          <w:p w14:paraId="37A12D31" w14:textId="421851DD" w:rsidR="009F6565" w:rsidRPr="008575C0" w:rsidRDefault="00A77AC1"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Р</w:t>
            </w:r>
            <w:r w:rsidR="009F6565" w:rsidRPr="008575C0">
              <w:rPr>
                <w:rFonts w:ascii="Times New Roman" w:eastAsia="Arial Unicode MS" w:hAnsi="Times New Roman" w:cs="Times New Roman"/>
                <w:bCs/>
                <w:color w:val="000000"/>
                <w:sz w:val="24"/>
                <w:szCs w:val="24"/>
                <w:lang w:val="uk-UA"/>
              </w:rPr>
              <w:t>еферат</w:t>
            </w:r>
          </w:p>
        </w:tc>
      </w:tr>
      <w:tr w:rsidR="009F6565" w:rsidRPr="008575C0" w14:paraId="0265E579" w14:textId="77777777" w:rsidTr="00D966D0">
        <w:tc>
          <w:tcPr>
            <w:tcW w:w="3137" w:type="dxa"/>
          </w:tcPr>
          <w:p w14:paraId="6107AE2C" w14:textId="5F9F743F"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Форма підсумкового контролю</w:t>
            </w:r>
          </w:p>
        </w:tc>
        <w:tc>
          <w:tcPr>
            <w:tcW w:w="6786" w:type="dxa"/>
          </w:tcPr>
          <w:p w14:paraId="7EB1B47C" w14:textId="39FA51B0" w:rsidR="009F6565" w:rsidRPr="008575C0" w:rsidRDefault="008575C0"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екзамен</w:t>
            </w:r>
          </w:p>
        </w:tc>
      </w:tr>
      <w:tr w:rsidR="009F6565" w:rsidRPr="00873B49" w14:paraId="6842B059" w14:textId="77777777" w:rsidTr="00D966D0">
        <w:tc>
          <w:tcPr>
            <w:tcW w:w="3137" w:type="dxa"/>
          </w:tcPr>
          <w:p w14:paraId="2918FFF9" w14:textId="748EEB2D"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786" w:type="dxa"/>
          </w:tcPr>
          <w:p w14:paraId="3F20CC19" w14:textId="59E30296" w:rsidR="009F6565" w:rsidRPr="008575C0" w:rsidRDefault="008172CD" w:rsidP="00B47707">
            <w:pPr>
              <w:jc w:val="both"/>
              <w:rPr>
                <w:rFonts w:ascii="Times New Roman" w:eastAsia="Arial Unicode MS" w:hAnsi="Times New Roman" w:cs="Times New Roman"/>
                <w:bCs/>
                <w:color w:val="000000"/>
                <w:sz w:val="24"/>
                <w:szCs w:val="24"/>
                <w:lang w:val="uk-UA"/>
              </w:rPr>
            </w:pPr>
            <w:hyperlink r:id="rId7" w:history="1">
              <w:r w:rsidR="008575C0" w:rsidRPr="008575C0">
                <w:rPr>
                  <w:rStyle w:val="a4"/>
                  <w:rFonts w:ascii="Times New Roman" w:eastAsia="Arial Unicode MS" w:hAnsi="Times New Roman" w:cs="Times New Roman"/>
                  <w:bCs/>
                  <w:sz w:val="24"/>
                  <w:szCs w:val="24"/>
                  <w:lang w:val="uk-UA"/>
                </w:rPr>
                <w:t>http://vo.ukraine.edu.ua/course/view.php?id=28327</w:t>
              </w:r>
            </w:hyperlink>
            <w:r w:rsidR="008575C0" w:rsidRPr="008575C0">
              <w:rPr>
                <w:rFonts w:ascii="Times New Roman" w:eastAsia="Arial Unicode MS" w:hAnsi="Times New Roman" w:cs="Times New Roman"/>
                <w:bCs/>
                <w:sz w:val="24"/>
                <w:szCs w:val="24"/>
                <w:lang w:val="uk-UA"/>
              </w:rPr>
              <w:t xml:space="preserve"> </w:t>
            </w:r>
            <w:r w:rsidR="00400D4D" w:rsidRPr="008575C0">
              <w:rPr>
                <w:rFonts w:ascii="Times New Roman" w:eastAsia="Arial Unicode MS" w:hAnsi="Times New Roman" w:cs="Times New Roman"/>
                <w:bCs/>
                <w:sz w:val="24"/>
                <w:szCs w:val="24"/>
                <w:lang w:val="uk-UA"/>
              </w:rPr>
              <w:t xml:space="preserve"> </w:t>
            </w:r>
          </w:p>
        </w:tc>
      </w:tr>
      <w:tr w:rsidR="009F6565" w:rsidRPr="008575C0" w14:paraId="3A5BD6D9" w14:textId="77777777" w:rsidTr="00D966D0">
        <w:tc>
          <w:tcPr>
            <w:tcW w:w="3137" w:type="dxa"/>
          </w:tcPr>
          <w:p w14:paraId="02C3C9D3" w14:textId="6AFA6197"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Кафедра</w:t>
            </w:r>
          </w:p>
        </w:tc>
        <w:tc>
          <w:tcPr>
            <w:tcW w:w="6786" w:type="dxa"/>
          </w:tcPr>
          <w:p w14:paraId="2C22491E" w14:textId="1188E73D" w:rsidR="009F6565" w:rsidRPr="008575C0" w:rsidRDefault="009F6565"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Психології та соціальної роботи</w:t>
            </w:r>
          </w:p>
        </w:tc>
      </w:tr>
      <w:tr w:rsidR="009F6565" w:rsidRPr="00873B49" w14:paraId="3C5BF822" w14:textId="77777777" w:rsidTr="00D966D0">
        <w:tc>
          <w:tcPr>
            <w:tcW w:w="3137" w:type="dxa"/>
          </w:tcPr>
          <w:p w14:paraId="496B9D60" w14:textId="6B340B05"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Викладач</w:t>
            </w:r>
          </w:p>
        </w:tc>
        <w:tc>
          <w:tcPr>
            <w:tcW w:w="6786" w:type="dxa"/>
          </w:tcPr>
          <w:p w14:paraId="1B9CEFE7" w14:textId="78B42948" w:rsidR="009F6565" w:rsidRPr="008575C0" w:rsidRDefault="00A77AC1"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 xml:space="preserve">Ковтун Олександр Сергійович </w:t>
            </w:r>
            <w:r w:rsidR="009F6565" w:rsidRPr="008575C0">
              <w:rPr>
                <w:rFonts w:ascii="Times New Roman" w:eastAsia="Arial Unicode MS" w:hAnsi="Times New Roman" w:cs="Times New Roman"/>
                <w:bCs/>
                <w:color w:val="000000"/>
                <w:sz w:val="24"/>
                <w:szCs w:val="24"/>
                <w:lang w:val="uk-UA"/>
              </w:rPr>
              <w:t>– доцент кафедри психології та соціальної роботи Хмельницького інституту соціальних т</w:t>
            </w:r>
            <w:r w:rsidRPr="008575C0">
              <w:rPr>
                <w:rFonts w:ascii="Times New Roman" w:eastAsia="Arial Unicode MS" w:hAnsi="Times New Roman" w:cs="Times New Roman"/>
                <w:bCs/>
                <w:color w:val="000000"/>
                <w:sz w:val="24"/>
                <w:szCs w:val="24"/>
                <w:lang w:val="uk-UA"/>
              </w:rPr>
              <w:t>ехнологій, кандидат соціологічних</w:t>
            </w:r>
            <w:r w:rsidR="009F6565" w:rsidRPr="008575C0">
              <w:rPr>
                <w:rFonts w:ascii="Times New Roman" w:eastAsia="Arial Unicode MS" w:hAnsi="Times New Roman" w:cs="Times New Roman"/>
                <w:bCs/>
                <w:color w:val="000000"/>
                <w:sz w:val="24"/>
                <w:szCs w:val="24"/>
                <w:lang w:val="uk-UA"/>
              </w:rPr>
              <w:t xml:space="preserve"> наук</w:t>
            </w:r>
          </w:p>
          <w:p w14:paraId="4081530D" w14:textId="25B45498" w:rsidR="009F6565" w:rsidRPr="008575C0" w:rsidRDefault="00A77AC1"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https://hist.km.ua/index.php/component/content/article/254</w:t>
            </w:r>
          </w:p>
        </w:tc>
      </w:tr>
      <w:tr w:rsidR="009F6565" w:rsidRPr="008575C0" w14:paraId="4D2553FD" w14:textId="77777777" w:rsidTr="00D966D0">
        <w:tc>
          <w:tcPr>
            <w:tcW w:w="3137" w:type="dxa"/>
          </w:tcPr>
          <w:p w14:paraId="17116FD0" w14:textId="02605103" w:rsidR="009F6565" w:rsidRPr="008575C0" w:rsidRDefault="009F6565"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786" w:type="dxa"/>
          </w:tcPr>
          <w:p w14:paraId="14BFC50E" w14:textId="77777777" w:rsidR="009F6565" w:rsidRPr="008575C0" w:rsidRDefault="009F6565"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i/>
                <w:iCs/>
                <w:color w:val="000000"/>
                <w:sz w:val="24"/>
                <w:szCs w:val="24"/>
                <w:lang w:val="uk-UA"/>
              </w:rPr>
              <w:t>Телефон інституту:</w:t>
            </w:r>
            <w:r w:rsidRPr="008575C0">
              <w:rPr>
                <w:rFonts w:ascii="Times New Roman" w:eastAsia="Arial Unicode MS" w:hAnsi="Times New Roman" w:cs="Times New Roman"/>
                <w:bCs/>
                <w:color w:val="000000"/>
                <w:sz w:val="24"/>
                <w:szCs w:val="24"/>
                <w:lang w:val="uk-UA"/>
              </w:rPr>
              <w:t xml:space="preserve"> (0382) 70-45-56</w:t>
            </w:r>
          </w:p>
          <w:p w14:paraId="7F2008B3" w14:textId="67C977D8" w:rsidR="009F6565" w:rsidRPr="008575C0" w:rsidRDefault="009F6565"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i/>
                <w:iCs/>
                <w:color w:val="000000"/>
                <w:sz w:val="24"/>
                <w:szCs w:val="24"/>
                <w:lang w:val="uk-UA"/>
              </w:rPr>
              <w:t>Електронна пошта:</w:t>
            </w:r>
            <w:r w:rsidRPr="008575C0">
              <w:rPr>
                <w:rFonts w:ascii="Times New Roman" w:eastAsia="Arial Unicode MS" w:hAnsi="Times New Roman" w:cs="Times New Roman"/>
                <w:bCs/>
                <w:color w:val="000000"/>
                <w:sz w:val="24"/>
                <w:szCs w:val="24"/>
                <w:lang w:val="uk-UA"/>
              </w:rPr>
              <w:t xml:space="preserve"> </w:t>
            </w:r>
            <w:r w:rsidR="00A77AC1" w:rsidRPr="008575C0">
              <w:rPr>
                <w:rFonts w:ascii="Times New Roman" w:eastAsia="Arial Unicode MS" w:hAnsi="Times New Roman" w:cs="Times New Roman"/>
                <w:bCs/>
                <w:color w:val="000000"/>
                <w:sz w:val="24"/>
                <w:szCs w:val="24"/>
                <w:lang w:val="uk-UA"/>
              </w:rPr>
              <w:t>kovtuns2008@ukr.net</w:t>
            </w:r>
            <w:hyperlink r:id="rId8" w:history="1"/>
          </w:p>
          <w:p w14:paraId="12FB48D2" w14:textId="7AA55052" w:rsidR="00E93266" w:rsidRPr="008575C0" w:rsidRDefault="009F6565" w:rsidP="00B47707">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i/>
                <w:iCs/>
                <w:color w:val="000000"/>
                <w:sz w:val="24"/>
                <w:szCs w:val="24"/>
                <w:lang w:val="uk-UA"/>
              </w:rPr>
              <w:t>Кабінет:</w:t>
            </w:r>
            <w:r w:rsidR="00A77AC1" w:rsidRPr="008575C0">
              <w:rPr>
                <w:rFonts w:ascii="Times New Roman" w:eastAsia="Arial Unicode MS" w:hAnsi="Times New Roman" w:cs="Times New Roman"/>
                <w:bCs/>
                <w:color w:val="000000"/>
                <w:sz w:val="24"/>
                <w:szCs w:val="24"/>
                <w:lang w:val="uk-UA"/>
              </w:rPr>
              <w:t xml:space="preserve"> 43</w:t>
            </w:r>
          </w:p>
        </w:tc>
      </w:tr>
      <w:tr w:rsidR="00ED1414" w:rsidRPr="008575C0" w14:paraId="12CA9D57" w14:textId="77777777" w:rsidTr="00D966D0">
        <w:tc>
          <w:tcPr>
            <w:tcW w:w="9923" w:type="dxa"/>
            <w:gridSpan w:val="2"/>
          </w:tcPr>
          <w:p w14:paraId="76616E1F" w14:textId="596559A9" w:rsidR="00ED1414" w:rsidRPr="008575C0" w:rsidRDefault="00ED1414" w:rsidP="00D966D0">
            <w:pPr>
              <w:ind w:firstLine="113"/>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Анотація навчальної дисципліни</w:t>
            </w:r>
          </w:p>
        </w:tc>
      </w:tr>
      <w:tr w:rsidR="00ED1414" w:rsidRPr="008575C0" w14:paraId="6C25DD29" w14:textId="77777777" w:rsidTr="00D966D0">
        <w:tc>
          <w:tcPr>
            <w:tcW w:w="3137" w:type="dxa"/>
          </w:tcPr>
          <w:p w14:paraId="554C3750" w14:textId="00CC9FCE" w:rsidR="00ED1414" w:rsidRPr="008575C0" w:rsidRDefault="00ED1414"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Мета дисципліни</w:t>
            </w:r>
          </w:p>
        </w:tc>
        <w:tc>
          <w:tcPr>
            <w:tcW w:w="6786" w:type="dxa"/>
          </w:tcPr>
          <w:p w14:paraId="67F2E41B" w14:textId="5813F6D6" w:rsidR="00ED1414" w:rsidRPr="008575C0" w:rsidRDefault="005A616E" w:rsidP="008575C0">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 xml:space="preserve">оволодіння здобувачами освіти </w:t>
            </w:r>
            <w:r w:rsidR="008575C0" w:rsidRPr="008575C0">
              <w:rPr>
                <w:rFonts w:ascii="Times New Roman" w:eastAsia="Arial Unicode MS" w:hAnsi="Times New Roman" w:cs="Times New Roman"/>
                <w:bCs/>
                <w:color w:val="000000"/>
                <w:sz w:val="24"/>
                <w:szCs w:val="24"/>
                <w:lang w:val="uk-UA"/>
              </w:rPr>
              <w:t xml:space="preserve">знаннями про суть та технологію управління інноваційними </w:t>
            </w:r>
            <w:proofErr w:type="spellStart"/>
            <w:r w:rsidR="008575C0" w:rsidRPr="008575C0">
              <w:rPr>
                <w:rFonts w:ascii="Times New Roman" w:eastAsia="Arial Unicode MS" w:hAnsi="Times New Roman" w:cs="Times New Roman"/>
                <w:bCs/>
                <w:color w:val="000000"/>
                <w:sz w:val="24"/>
                <w:szCs w:val="24"/>
                <w:lang w:val="uk-UA"/>
              </w:rPr>
              <w:t>проєктами</w:t>
            </w:r>
            <w:proofErr w:type="spellEnd"/>
            <w:r w:rsidR="008575C0" w:rsidRPr="008575C0">
              <w:rPr>
                <w:rFonts w:ascii="Times New Roman" w:eastAsia="Arial Unicode MS" w:hAnsi="Times New Roman" w:cs="Times New Roman"/>
                <w:bCs/>
                <w:color w:val="000000"/>
                <w:sz w:val="24"/>
                <w:szCs w:val="24"/>
                <w:lang w:val="uk-UA"/>
              </w:rPr>
              <w:t xml:space="preserve"> і командами</w:t>
            </w:r>
          </w:p>
        </w:tc>
      </w:tr>
      <w:tr w:rsidR="00D966D0" w:rsidRPr="00873B49" w14:paraId="51F8135A" w14:textId="77777777" w:rsidTr="00D966D0">
        <w:tc>
          <w:tcPr>
            <w:tcW w:w="3137" w:type="dxa"/>
          </w:tcPr>
          <w:p w14:paraId="780A8BA6" w14:textId="1F98E4F7" w:rsidR="00D966D0" w:rsidRPr="008575C0" w:rsidRDefault="00D966D0"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8575C0">
              <w:rPr>
                <w:rFonts w:ascii="Times New Roman" w:eastAsia="Arial Unicode MS" w:hAnsi="Times New Roman" w:cs="Times New Roman"/>
                <w:b/>
                <w:color w:val="000000"/>
                <w:sz w:val="24"/>
                <w:szCs w:val="24"/>
                <w:lang w:val="uk-UA"/>
              </w:rPr>
              <w:t>компетентностей</w:t>
            </w:r>
            <w:proofErr w:type="spellEnd"/>
          </w:p>
        </w:tc>
        <w:tc>
          <w:tcPr>
            <w:tcW w:w="6786" w:type="dxa"/>
          </w:tcPr>
          <w:p w14:paraId="65BA8125"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ЗК1. Здатність застосовувати знання у практичних ситуаціях. </w:t>
            </w:r>
          </w:p>
          <w:p w14:paraId="3EF95636"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ЗК2. Здатність проведення досліджень на відповідному рівні. </w:t>
            </w:r>
          </w:p>
          <w:p w14:paraId="7E6D336D"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ЗК3. Здатність генерувати нові ідеї (креативність). </w:t>
            </w:r>
          </w:p>
          <w:p w14:paraId="3E5AC652"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ЗК4. Уміння виявляти, ставити та вирішувати проблеми. </w:t>
            </w:r>
          </w:p>
          <w:p w14:paraId="3B771D05"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ЗК5. Цінування та повага різноманітності та мультикультурності. </w:t>
            </w:r>
          </w:p>
          <w:p w14:paraId="63A10B80"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lastRenderedPageBreak/>
              <w:t>ЗК6. Здатність діяти на основі етичних міркувань (мотивів).</w:t>
            </w:r>
          </w:p>
          <w:p w14:paraId="344320AA" w14:textId="2DFEDDC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ЗК7. Здатність діяти соціально </w:t>
            </w:r>
            <w:proofErr w:type="spellStart"/>
            <w:r w:rsidRPr="008575C0">
              <w:rPr>
                <w:rFonts w:ascii="Times New Roman" w:hAnsi="Times New Roman" w:cs="Times New Roman"/>
                <w:sz w:val="24"/>
                <w:szCs w:val="24"/>
                <w:lang w:val="uk-UA"/>
              </w:rPr>
              <w:t>відповідально</w:t>
            </w:r>
            <w:proofErr w:type="spellEnd"/>
            <w:r w:rsidRPr="008575C0">
              <w:rPr>
                <w:rFonts w:ascii="Times New Roman" w:hAnsi="Times New Roman" w:cs="Times New Roman"/>
                <w:sz w:val="24"/>
                <w:szCs w:val="24"/>
                <w:lang w:val="uk-UA"/>
              </w:rPr>
              <w:t xml:space="preserve"> та свідомо. </w:t>
            </w:r>
          </w:p>
          <w:p w14:paraId="0E48FA92"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ЗК8. Здатність розробляти та управляти проектами. </w:t>
            </w:r>
          </w:p>
          <w:p w14:paraId="20C15A3B" w14:textId="77777777"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ЗК9. Здатність мотивувати людей та рухатися до спільної мети. </w:t>
            </w:r>
          </w:p>
          <w:p w14:paraId="07E5F08E" w14:textId="4567BD5B" w:rsidR="008575C0" w:rsidRPr="008575C0" w:rsidRDefault="008575C0" w:rsidP="008575C0">
            <w:pPr>
              <w:tabs>
                <w:tab w:val="left" w:pos="131"/>
              </w:tabs>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ЗК10. Здатність спілкуватися іноземною мовою</w:t>
            </w:r>
          </w:p>
          <w:p w14:paraId="1B4A31CF"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СК3. Здатність обирати і застосувати </w:t>
            </w:r>
            <w:proofErr w:type="spellStart"/>
            <w:r w:rsidRPr="008575C0">
              <w:rPr>
                <w:rFonts w:ascii="Times New Roman" w:hAnsi="Times New Roman" w:cs="Times New Roman"/>
                <w:sz w:val="24"/>
                <w:szCs w:val="24"/>
                <w:lang w:val="uk-UA"/>
              </w:rPr>
              <w:t>валідні</w:t>
            </w:r>
            <w:proofErr w:type="spellEnd"/>
            <w:r w:rsidRPr="008575C0">
              <w:rPr>
                <w:rFonts w:ascii="Times New Roman" w:hAnsi="Times New Roman" w:cs="Times New Roman"/>
                <w:sz w:val="24"/>
                <w:szCs w:val="24"/>
                <w:lang w:val="uk-UA"/>
              </w:rPr>
              <w:t xml:space="preserve"> та надійні методи наукового дослідження та/або доказові методики і техніки практичної діяльності. </w:t>
            </w:r>
          </w:p>
          <w:p w14:paraId="08658AD9"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СК6. Здатність ефективно взаємодіяти з колегами в </w:t>
            </w:r>
            <w:proofErr w:type="spellStart"/>
            <w:r w:rsidRPr="008575C0">
              <w:rPr>
                <w:rFonts w:ascii="Times New Roman" w:hAnsi="Times New Roman" w:cs="Times New Roman"/>
                <w:sz w:val="24"/>
                <w:szCs w:val="24"/>
                <w:lang w:val="uk-UA"/>
              </w:rPr>
              <w:t>моно</w:t>
            </w:r>
            <w:proofErr w:type="spellEnd"/>
            <w:r w:rsidRPr="008575C0">
              <w:rPr>
                <w:rFonts w:ascii="Times New Roman" w:hAnsi="Times New Roman" w:cs="Times New Roman"/>
                <w:sz w:val="24"/>
                <w:szCs w:val="24"/>
                <w:lang w:val="uk-UA"/>
              </w:rPr>
              <w:t xml:space="preserve">- та </w:t>
            </w:r>
            <w:proofErr w:type="spellStart"/>
            <w:r w:rsidRPr="008575C0">
              <w:rPr>
                <w:rFonts w:ascii="Times New Roman" w:hAnsi="Times New Roman" w:cs="Times New Roman"/>
                <w:sz w:val="24"/>
                <w:szCs w:val="24"/>
                <w:lang w:val="uk-UA"/>
              </w:rPr>
              <w:t>мультидисциплінарних</w:t>
            </w:r>
            <w:proofErr w:type="spellEnd"/>
            <w:r w:rsidRPr="008575C0">
              <w:rPr>
                <w:rFonts w:ascii="Times New Roman" w:hAnsi="Times New Roman" w:cs="Times New Roman"/>
                <w:sz w:val="24"/>
                <w:szCs w:val="24"/>
                <w:lang w:val="uk-UA"/>
              </w:rPr>
              <w:t xml:space="preserve"> командах. </w:t>
            </w:r>
          </w:p>
          <w:p w14:paraId="3A8C6699"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СК7. Здатність приймати фахові рішення у складних і непередбачуваних умовах, адаптуватися до нових ситуацій професійної діяльності. </w:t>
            </w:r>
          </w:p>
          <w:p w14:paraId="3748C52A"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СК8. Здатність оцінювати межі власної фахової компетентності та підвищувати професійну кваліфікацію. </w:t>
            </w:r>
          </w:p>
          <w:p w14:paraId="7DC09DF7"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СК9. Здатність дотримуватися у фаховій діяльності норм професійної етики та керуватися загальнолюдськими цінностями.</w:t>
            </w:r>
          </w:p>
          <w:p w14:paraId="61791865"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СК10. Здатність самостійно розробляти проекти шляхом творчого застосування існуючих та генерування нових ідей.</w:t>
            </w:r>
          </w:p>
          <w:p w14:paraId="253E2371"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ПР1. Здійснювати пошук, опрацювання та аналіз </w:t>
            </w:r>
            <w:proofErr w:type="spellStart"/>
            <w:r w:rsidRPr="008575C0">
              <w:rPr>
                <w:rFonts w:ascii="Times New Roman" w:hAnsi="Times New Roman" w:cs="Times New Roman"/>
                <w:sz w:val="24"/>
                <w:szCs w:val="24"/>
                <w:lang w:val="uk-UA"/>
              </w:rPr>
              <w:t>професійно</w:t>
            </w:r>
            <w:proofErr w:type="spellEnd"/>
            <w:r w:rsidRPr="008575C0">
              <w:rPr>
                <w:rFonts w:ascii="Times New Roman" w:hAnsi="Times New Roman" w:cs="Times New Roman"/>
                <w:sz w:val="24"/>
                <w:szCs w:val="24"/>
                <w:lang w:val="uk-UA"/>
              </w:rPr>
              <w:t xml:space="preserve"> важливих знань із різних джерел із використанням сучасних інформаційно-комунікаційних технологій. </w:t>
            </w:r>
          </w:p>
          <w:p w14:paraId="5BE27E17"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ПР2. Вміти організовувати та проводити психологічне дослідження із застосуванням </w:t>
            </w:r>
            <w:proofErr w:type="spellStart"/>
            <w:r w:rsidRPr="008575C0">
              <w:rPr>
                <w:rFonts w:ascii="Times New Roman" w:hAnsi="Times New Roman" w:cs="Times New Roman"/>
                <w:sz w:val="24"/>
                <w:szCs w:val="24"/>
                <w:lang w:val="uk-UA"/>
              </w:rPr>
              <w:t>валідних</w:t>
            </w:r>
            <w:proofErr w:type="spellEnd"/>
            <w:r w:rsidRPr="008575C0">
              <w:rPr>
                <w:rFonts w:ascii="Times New Roman" w:hAnsi="Times New Roman" w:cs="Times New Roman"/>
                <w:sz w:val="24"/>
                <w:szCs w:val="24"/>
                <w:lang w:val="uk-UA"/>
              </w:rPr>
              <w:t xml:space="preserve"> та надійних методів. </w:t>
            </w:r>
          </w:p>
          <w:p w14:paraId="1B0C229B"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ПР3. Узагальнювати емпіричні дані та формулювати теоретичні висновки. </w:t>
            </w:r>
          </w:p>
          <w:p w14:paraId="3B985D84"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Пр4. Робити психологічний прогноз щодо розвитку особистості, груп, організацій. </w:t>
            </w:r>
          </w:p>
          <w:p w14:paraId="751F42FB"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ПР6. Розробляти просвітницькі матеріали та освітні програми, впроваджувати їх, отримувати зворотній зв'язок, оцінювати якість</w:t>
            </w:r>
          </w:p>
          <w:p w14:paraId="4B598554"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ПР7. Доступно і аргументовано представляти результати досліджень у писемній та усній формах, брати участь у фахових дискусіях. </w:t>
            </w:r>
          </w:p>
          <w:p w14:paraId="445CC1F4"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ПР8. Оцінювати ступінь складності завдань діяльності та приймати рішення про звернення за допомогою або підвищення кваліфікації. </w:t>
            </w:r>
          </w:p>
          <w:p w14:paraId="358990B2"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ПР9. Вирішувати етичні дилеми з опорою на норми закону, етичні принципи та загальнолюдські цінності. </w:t>
            </w:r>
          </w:p>
          <w:p w14:paraId="5F6F9BFF"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ПР10. Узагальнювати результати власних наукових досліджень у формі наукових звітів різних форм (тез, статей, доповідей, презентацій). </w:t>
            </w:r>
          </w:p>
          <w:p w14:paraId="57C081F1"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ПР11. Оцінювати здобутки та визначати й аргументувати перспективи власної наукової роботи. Для освітньо-професійної програми </w:t>
            </w:r>
          </w:p>
          <w:p w14:paraId="0F45E181"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 xml:space="preserve">ПР12. Здійснювати аналітичний пошук відповідної до сформульованої проблеми наукової інформації та оцінювати її за критеріями адекватності. </w:t>
            </w:r>
          </w:p>
          <w:p w14:paraId="06E8DB5F" w14:textId="77777777" w:rsidR="008575C0" w:rsidRPr="008575C0" w:rsidRDefault="008575C0" w:rsidP="008575C0">
            <w:pPr>
              <w:pStyle w:val="a5"/>
              <w:tabs>
                <w:tab w:val="left" w:pos="131"/>
              </w:tabs>
              <w:ind w:left="0"/>
              <w:jc w:val="both"/>
              <w:rPr>
                <w:rFonts w:ascii="Times New Roman" w:hAnsi="Times New Roman" w:cs="Times New Roman"/>
                <w:sz w:val="24"/>
                <w:szCs w:val="24"/>
                <w:lang w:val="uk-UA"/>
              </w:rPr>
            </w:pPr>
            <w:r w:rsidRPr="008575C0">
              <w:rPr>
                <w:rFonts w:ascii="Times New Roman" w:hAnsi="Times New Roman" w:cs="Times New Roman"/>
                <w:sz w:val="24"/>
                <w:szCs w:val="24"/>
                <w:lang w:val="uk-UA"/>
              </w:rPr>
              <w:t>ПР13. Здійснювати адаптацію та модифікацію існуючих наукових підходів і методів до конкретних ситуацій професійної діяльності.</w:t>
            </w:r>
          </w:p>
          <w:p w14:paraId="479C4B0D" w14:textId="399D61B7" w:rsidR="00D966D0" w:rsidRPr="008575C0" w:rsidRDefault="00D966D0" w:rsidP="00D966D0">
            <w:pPr>
              <w:pStyle w:val="a5"/>
              <w:tabs>
                <w:tab w:val="left" w:pos="203"/>
              </w:tabs>
              <w:ind w:left="0" w:firstLine="113"/>
              <w:jc w:val="both"/>
              <w:rPr>
                <w:rFonts w:ascii="Times New Roman" w:eastAsia="Arial Unicode MS" w:hAnsi="Times New Roman" w:cs="Times New Roman"/>
                <w:bCs/>
                <w:color w:val="000000"/>
                <w:sz w:val="24"/>
                <w:szCs w:val="24"/>
                <w:lang w:val="uk-UA"/>
              </w:rPr>
            </w:pPr>
          </w:p>
        </w:tc>
      </w:tr>
      <w:tr w:rsidR="00D966D0" w:rsidRPr="008575C0" w14:paraId="61617D34" w14:textId="77777777" w:rsidTr="00D966D0">
        <w:tc>
          <w:tcPr>
            <w:tcW w:w="3137" w:type="dxa"/>
          </w:tcPr>
          <w:p w14:paraId="446B2653" w14:textId="34C00A50" w:rsidR="00D966D0" w:rsidRPr="008575C0" w:rsidRDefault="00D966D0" w:rsidP="00D966D0">
            <w:pPr>
              <w:ind w:firstLine="113"/>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786" w:type="dxa"/>
          </w:tcPr>
          <w:p w14:paraId="54E3E2FB" w14:textId="77777777" w:rsidR="008575C0" w:rsidRPr="008575C0" w:rsidRDefault="00D966D0" w:rsidP="008575C0">
            <w:pPr>
              <w:pStyle w:val="ac"/>
              <w:ind w:firstLine="113"/>
              <w:jc w:val="both"/>
              <w:rPr>
                <w:b/>
                <w:spacing w:val="1"/>
                <w:sz w:val="24"/>
                <w:szCs w:val="24"/>
              </w:rPr>
            </w:pPr>
            <w:r w:rsidRPr="008575C0">
              <w:rPr>
                <w:b/>
                <w:sz w:val="24"/>
                <w:szCs w:val="24"/>
              </w:rPr>
              <w:t>знати:</w:t>
            </w:r>
            <w:r w:rsidRPr="008575C0">
              <w:rPr>
                <w:b/>
                <w:spacing w:val="1"/>
                <w:sz w:val="24"/>
                <w:szCs w:val="24"/>
              </w:rPr>
              <w:t xml:space="preserve"> </w:t>
            </w:r>
          </w:p>
          <w:p w14:paraId="3CC129CF" w14:textId="45878A34"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 xml:space="preserve">зміст основних принципів інноваційного </w:t>
            </w:r>
            <w:proofErr w:type="spellStart"/>
            <w:r w:rsidRPr="008575C0">
              <w:rPr>
                <w:sz w:val="24"/>
                <w:szCs w:val="24"/>
              </w:rPr>
              <w:t>проєктування</w:t>
            </w:r>
            <w:proofErr w:type="spellEnd"/>
            <w:r w:rsidRPr="008575C0">
              <w:rPr>
                <w:sz w:val="24"/>
                <w:szCs w:val="24"/>
              </w:rPr>
              <w:t>;</w:t>
            </w:r>
          </w:p>
          <w:p w14:paraId="596DC5AF" w14:textId="77777777"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 xml:space="preserve">алгоритм розробки </w:t>
            </w:r>
            <w:proofErr w:type="spellStart"/>
            <w:r w:rsidRPr="008575C0">
              <w:rPr>
                <w:sz w:val="24"/>
                <w:szCs w:val="24"/>
              </w:rPr>
              <w:t>проєкту</w:t>
            </w:r>
            <w:proofErr w:type="spellEnd"/>
            <w:r w:rsidRPr="008575C0">
              <w:rPr>
                <w:sz w:val="24"/>
                <w:szCs w:val="24"/>
              </w:rPr>
              <w:t>;</w:t>
            </w:r>
          </w:p>
          <w:p w14:paraId="6345C275" w14:textId="77777777"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 xml:space="preserve">основні </w:t>
            </w:r>
            <w:proofErr w:type="spellStart"/>
            <w:r w:rsidRPr="008575C0">
              <w:rPr>
                <w:sz w:val="24"/>
                <w:szCs w:val="24"/>
              </w:rPr>
              <w:t>зазасади</w:t>
            </w:r>
            <w:proofErr w:type="spellEnd"/>
            <w:r w:rsidRPr="008575C0">
              <w:rPr>
                <w:sz w:val="24"/>
                <w:szCs w:val="24"/>
              </w:rPr>
              <w:t xml:space="preserve"> планування, контролю та моніторингу в </w:t>
            </w:r>
            <w:proofErr w:type="spellStart"/>
            <w:r w:rsidRPr="008575C0">
              <w:rPr>
                <w:sz w:val="24"/>
                <w:szCs w:val="24"/>
              </w:rPr>
              <w:t>проєктуванні</w:t>
            </w:r>
            <w:proofErr w:type="spellEnd"/>
            <w:r w:rsidRPr="008575C0">
              <w:rPr>
                <w:sz w:val="24"/>
                <w:szCs w:val="24"/>
              </w:rPr>
              <w:t>;</w:t>
            </w:r>
          </w:p>
          <w:p w14:paraId="0641F453" w14:textId="77777777"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сучасні концепції мотивації та лідерства;</w:t>
            </w:r>
          </w:p>
          <w:p w14:paraId="72B7FA3D" w14:textId="2B46C442" w:rsidR="00D966D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структуру та функції корпоративної культури.</w:t>
            </w:r>
          </w:p>
          <w:p w14:paraId="3BB82443" w14:textId="77777777" w:rsidR="008575C0" w:rsidRPr="008575C0" w:rsidRDefault="00D966D0" w:rsidP="008575C0">
            <w:pPr>
              <w:pStyle w:val="ac"/>
              <w:tabs>
                <w:tab w:val="left" w:pos="106"/>
              </w:tabs>
              <w:ind w:firstLine="113"/>
              <w:jc w:val="both"/>
              <w:rPr>
                <w:b/>
                <w:spacing w:val="1"/>
                <w:sz w:val="24"/>
                <w:szCs w:val="24"/>
              </w:rPr>
            </w:pPr>
            <w:r w:rsidRPr="008575C0">
              <w:rPr>
                <w:b/>
                <w:sz w:val="24"/>
                <w:szCs w:val="24"/>
              </w:rPr>
              <w:t>вміти:</w:t>
            </w:r>
            <w:r w:rsidRPr="008575C0">
              <w:rPr>
                <w:b/>
                <w:spacing w:val="1"/>
                <w:sz w:val="24"/>
                <w:szCs w:val="24"/>
              </w:rPr>
              <w:t xml:space="preserve"> </w:t>
            </w:r>
          </w:p>
          <w:p w14:paraId="5E7FDE07" w14:textId="2253EF44"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 xml:space="preserve">створювати умови для вільної генерації інноваційних </w:t>
            </w:r>
            <w:proofErr w:type="spellStart"/>
            <w:r w:rsidRPr="008575C0">
              <w:rPr>
                <w:sz w:val="24"/>
                <w:szCs w:val="24"/>
              </w:rPr>
              <w:t>проєктів</w:t>
            </w:r>
            <w:proofErr w:type="spellEnd"/>
            <w:r w:rsidRPr="008575C0">
              <w:rPr>
                <w:sz w:val="24"/>
                <w:szCs w:val="24"/>
              </w:rPr>
              <w:t>;</w:t>
            </w:r>
          </w:p>
          <w:p w14:paraId="6A75905A" w14:textId="77777777"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 xml:space="preserve">планувати розробку та реалізацію </w:t>
            </w:r>
            <w:proofErr w:type="spellStart"/>
            <w:r w:rsidRPr="008575C0">
              <w:rPr>
                <w:sz w:val="24"/>
                <w:szCs w:val="24"/>
              </w:rPr>
              <w:t>проєкту</w:t>
            </w:r>
            <w:proofErr w:type="spellEnd"/>
            <w:r w:rsidRPr="008575C0">
              <w:rPr>
                <w:sz w:val="24"/>
                <w:szCs w:val="24"/>
              </w:rPr>
              <w:t>;</w:t>
            </w:r>
          </w:p>
          <w:p w14:paraId="3B2FB66B" w14:textId="77777777" w:rsidR="008575C0" w:rsidRPr="008575C0" w:rsidRDefault="008575C0" w:rsidP="008575C0">
            <w:pPr>
              <w:pStyle w:val="ac"/>
              <w:tabs>
                <w:tab w:val="left" w:pos="106"/>
              </w:tabs>
              <w:jc w:val="both"/>
              <w:rPr>
                <w:sz w:val="24"/>
                <w:szCs w:val="24"/>
              </w:rPr>
            </w:pPr>
            <w:r w:rsidRPr="008575C0">
              <w:rPr>
                <w:sz w:val="24"/>
                <w:szCs w:val="24"/>
              </w:rPr>
              <w:t>-</w:t>
            </w:r>
            <w:r w:rsidRPr="008575C0">
              <w:rPr>
                <w:sz w:val="24"/>
                <w:szCs w:val="24"/>
              </w:rPr>
              <w:tab/>
              <w:t xml:space="preserve">здійснювати контроль та моніторинг реалізації </w:t>
            </w:r>
            <w:proofErr w:type="spellStart"/>
            <w:r w:rsidRPr="008575C0">
              <w:rPr>
                <w:sz w:val="24"/>
                <w:szCs w:val="24"/>
              </w:rPr>
              <w:t>проєкту</w:t>
            </w:r>
            <w:proofErr w:type="spellEnd"/>
            <w:r w:rsidRPr="008575C0">
              <w:rPr>
                <w:sz w:val="24"/>
                <w:szCs w:val="24"/>
              </w:rPr>
              <w:t>;</w:t>
            </w:r>
          </w:p>
          <w:p w14:paraId="5DAA17D7" w14:textId="30760C07" w:rsidR="00D966D0" w:rsidRPr="008575C0" w:rsidRDefault="008575C0" w:rsidP="008575C0">
            <w:pPr>
              <w:pStyle w:val="ac"/>
              <w:tabs>
                <w:tab w:val="left" w:pos="106"/>
              </w:tabs>
              <w:jc w:val="both"/>
              <w:rPr>
                <w:rFonts w:eastAsia="Arial Unicode MS"/>
                <w:bCs/>
                <w:color w:val="000000"/>
                <w:sz w:val="24"/>
                <w:szCs w:val="24"/>
              </w:rPr>
            </w:pPr>
            <w:r w:rsidRPr="008575C0">
              <w:rPr>
                <w:sz w:val="24"/>
                <w:szCs w:val="24"/>
              </w:rPr>
              <w:t>-</w:t>
            </w:r>
            <w:r w:rsidRPr="008575C0">
              <w:rPr>
                <w:sz w:val="24"/>
                <w:szCs w:val="24"/>
              </w:rPr>
              <w:tab/>
              <w:t xml:space="preserve">розробляти мотиваційні заходи для команди </w:t>
            </w:r>
            <w:proofErr w:type="spellStart"/>
            <w:r w:rsidRPr="008575C0">
              <w:rPr>
                <w:sz w:val="24"/>
                <w:szCs w:val="24"/>
              </w:rPr>
              <w:t>проєкту</w:t>
            </w:r>
            <w:proofErr w:type="spellEnd"/>
            <w:r w:rsidRPr="008575C0">
              <w:rPr>
                <w:sz w:val="24"/>
                <w:szCs w:val="24"/>
              </w:rPr>
              <w:t>.</w:t>
            </w:r>
          </w:p>
        </w:tc>
      </w:tr>
      <w:tr w:rsidR="00D966D0" w:rsidRPr="008575C0" w14:paraId="1A0ACBE9" w14:textId="77777777" w:rsidTr="00D966D0">
        <w:tc>
          <w:tcPr>
            <w:tcW w:w="9923" w:type="dxa"/>
            <w:gridSpan w:val="2"/>
          </w:tcPr>
          <w:p w14:paraId="0B5B5041" w14:textId="3CFC4D4F" w:rsidR="00D966D0" w:rsidRPr="008575C0" w:rsidRDefault="00D966D0" w:rsidP="00D966D0">
            <w:pPr>
              <w:ind w:firstLine="113"/>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Перелік тем навчальної дисципліни</w:t>
            </w:r>
          </w:p>
          <w:p w14:paraId="32F9D70B" w14:textId="77777777" w:rsidR="008575C0" w:rsidRPr="008575C0" w:rsidRDefault="008575C0" w:rsidP="008575C0">
            <w:pPr>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 xml:space="preserve">Змістовий модуль 1. Інноваційний </w:t>
            </w:r>
            <w:proofErr w:type="spellStart"/>
            <w:r w:rsidRPr="008575C0">
              <w:rPr>
                <w:rFonts w:ascii="Times New Roman" w:eastAsia="Arial Unicode MS" w:hAnsi="Times New Roman" w:cs="Times New Roman"/>
                <w:b/>
                <w:color w:val="000000"/>
                <w:sz w:val="24"/>
                <w:szCs w:val="24"/>
                <w:lang w:val="uk-UA"/>
              </w:rPr>
              <w:t>проєкт</w:t>
            </w:r>
            <w:proofErr w:type="spellEnd"/>
            <w:r w:rsidRPr="008575C0">
              <w:rPr>
                <w:rFonts w:ascii="Times New Roman" w:eastAsia="Arial Unicode MS" w:hAnsi="Times New Roman" w:cs="Times New Roman"/>
                <w:b/>
                <w:color w:val="000000"/>
                <w:sz w:val="24"/>
                <w:szCs w:val="24"/>
                <w:lang w:val="uk-UA"/>
              </w:rPr>
              <w:t xml:space="preserve"> як об’єкт управління</w:t>
            </w:r>
          </w:p>
          <w:p w14:paraId="79CDEE4C" w14:textId="77777777" w:rsidR="008575C0" w:rsidRPr="008575C0" w:rsidRDefault="008575C0" w:rsidP="008575C0">
            <w:pPr>
              <w:jc w:val="both"/>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 xml:space="preserve">Тема 1. Сутність інноваційного </w:t>
            </w:r>
            <w:proofErr w:type="spellStart"/>
            <w:r w:rsidRPr="008575C0">
              <w:rPr>
                <w:rFonts w:ascii="Times New Roman" w:eastAsia="Arial Unicode MS" w:hAnsi="Times New Roman" w:cs="Times New Roman"/>
                <w:color w:val="000000"/>
                <w:sz w:val="24"/>
                <w:szCs w:val="24"/>
                <w:lang w:val="uk-UA"/>
              </w:rPr>
              <w:t>проєктування</w:t>
            </w:r>
            <w:proofErr w:type="spellEnd"/>
          </w:p>
          <w:p w14:paraId="6C3BDCE2" w14:textId="77777777" w:rsidR="008575C0" w:rsidRPr="008575C0" w:rsidRDefault="008575C0" w:rsidP="008575C0">
            <w:pPr>
              <w:jc w:val="both"/>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 xml:space="preserve">Тема 2. Принципи управління інноваційними </w:t>
            </w:r>
            <w:proofErr w:type="spellStart"/>
            <w:r w:rsidRPr="008575C0">
              <w:rPr>
                <w:rFonts w:ascii="Times New Roman" w:eastAsia="Arial Unicode MS" w:hAnsi="Times New Roman" w:cs="Times New Roman"/>
                <w:color w:val="000000"/>
                <w:sz w:val="24"/>
                <w:szCs w:val="24"/>
                <w:lang w:val="uk-UA"/>
              </w:rPr>
              <w:t>проєктами</w:t>
            </w:r>
            <w:proofErr w:type="spellEnd"/>
          </w:p>
          <w:p w14:paraId="4F95ACEE" w14:textId="77777777" w:rsidR="008575C0" w:rsidRPr="008575C0" w:rsidRDefault="008575C0" w:rsidP="008575C0">
            <w:pPr>
              <w:jc w:val="both"/>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 xml:space="preserve">Тема 3.  Оцінка ефективності інноваційних </w:t>
            </w:r>
            <w:proofErr w:type="spellStart"/>
            <w:r w:rsidRPr="008575C0">
              <w:rPr>
                <w:rFonts w:ascii="Times New Roman" w:eastAsia="Arial Unicode MS" w:hAnsi="Times New Roman" w:cs="Times New Roman"/>
                <w:color w:val="000000"/>
                <w:sz w:val="24"/>
                <w:szCs w:val="24"/>
                <w:lang w:val="uk-UA"/>
              </w:rPr>
              <w:t>проєктів</w:t>
            </w:r>
            <w:proofErr w:type="spellEnd"/>
          </w:p>
          <w:p w14:paraId="09328A48" w14:textId="77777777" w:rsidR="008575C0" w:rsidRPr="008575C0" w:rsidRDefault="008575C0" w:rsidP="008575C0">
            <w:pPr>
              <w:jc w:val="both"/>
              <w:rPr>
                <w:rFonts w:ascii="Times New Roman" w:eastAsia="Arial Unicode MS" w:hAnsi="Times New Roman" w:cs="Times New Roman"/>
                <w:b/>
                <w:color w:val="000000"/>
                <w:sz w:val="24"/>
                <w:szCs w:val="24"/>
                <w:lang w:val="uk-UA"/>
              </w:rPr>
            </w:pPr>
          </w:p>
          <w:p w14:paraId="3C1816C7" w14:textId="77777777" w:rsidR="008575C0" w:rsidRPr="008575C0" w:rsidRDefault="008575C0" w:rsidP="008575C0">
            <w:pPr>
              <w:jc w:val="both"/>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Змістовий модуль 2. Управління командами</w:t>
            </w:r>
          </w:p>
          <w:p w14:paraId="31DCB988" w14:textId="77777777" w:rsidR="008575C0" w:rsidRPr="008575C0" w:rsidRDefault="008575C0" w:rsidP="008575C0">
            <w:pPr>
              <w:jc w:val="both"/>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 xml:space="preserve">Тема 5. Поняття інноваційної </w:t>
            </w:r>
            <w:proofErr w:type="spellStart"/>
            <w:r w:rsidRPr="008575C0">
              <w:rPr>
                <w:rFonts w:ascii="Times New Roman" w:eastAsia="Arial Unicode MS" w:hAnsi="Times New Roman" w:cs="Times New Roman"/>
                <w:color w:val="000000"/>
                <w:sz w:val="24"/>
                <w:szCs w:val="24"/>
                <w:lang w:val="uk-UA"/>
              </w:rPr>
              <w:t>проєктної</w:t>
            </w:r>
            <w:proofErr w:type="spellEnd"/>
            <w:r w:rsidRPr="008575C0">
              <w:rPr>
                <w:rFonts w:ascii="Times New Roman" w:eastAsia="Arial Unicode MS" w:hAnsi="Times New Roman" w:cs="Times New Roman"/>
                <w:color w:val="000000"/>
                <w:sz w:val="24"/>
                <w:szCs w:val="24"/>
                <w:lang w:val="uk-UA"/>
              </w:rPr>
              <w:t xml:space="preserve"> команди</w:t>
            </w:r>
          </w:p>
          <w:p w14:paraId="7BC661EF" w14:textId="77777777" w:rsidR="008575C0" w:rsidRPr="008575C0" w:rsidRDefault="008575C0" w:rsidP="008575C0">
            <w:pPr>
              <w:jc w:val="both"/>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Тема 6. Мотивація та зростання команди</w:t>
            </w:r>
          </w:p>
          <w:p w14:paraId="04A80244" w14:textId="77777777" w:rsidR="008575C0" w:rsidRPr="008575C0" w:rsidRDefault="008575C0" w:rsidP="008575C0">
            <w:pPr>
              <w:jc w:val="both"/>
              <w:rPr>
                <w:rFonts w:ascii="Times New Roman" w:eastAsia="Arial Unicode MS" w:hAnsi="Times New Roman" w:cs="Times New Roman"/>
                <w:color w:val="000000"/>
                <w:sz w:val="24"/>
                <w:szCs w:val="24"/>
                <w:lang w:val="uk-UA"/>
              </w:rPr>
            </w:pPr>
            <w:r w:rsidRPr="008575C0">
              <w:rPr>
                <w:rFonts w:ascii="Times New Roman" w:eastAsia="Arial Unicode MS" w:hAnsi="Times New Roman" w:cs="Times New Roman"/>
                <w:color w:val="000000"/>
                <w:sz w:val="24"/>
                <w:szCs w:val="24"/>
                <w:lang w:val="uk-UA"/>
              </w:rPr>
              <w:t>Тема 7. Корпоративна культура як чинник управління командою</w:t>
            </w:r>
          </w:p>
          <w:p w14:paraId="677BF8F5" w14:textId="3C6BA8AB" w:rsidR="00D966D0" w:rsidRPr="008575C0" w:rsidRDefault="008575C0" w:rsidP="008575C0">
            <w:pPr>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color w:val="000000"/>
                <w:sz w:val="24"/>
                <w:szCs w:val="24"/>
                <w:lang w:val="uk-UA"/>
              </w:rPr>
              <w:t>Тема 8. Лідерство в управлінні командами</w:t>
            </w:r>
          </w:p>
        </w:tc>
      </w:tr>
      <w:tr w:rsidR="00D966D0" w:rsidRPr="008575C0" w14:paraId="00B71C68" w14:textId="77777777" w:rsidTr="00D966D0">
        <w:tc>
          <w:tcPr>
            <w:tcW w:w="9923" w:type="dxa"/>
            <w:gridSpan w:val="2"/>
          </w:tcPr>
          <w:p w14:paraId="2D5F4D2E" w14:textId="3DC58A25" w:rsidR="00D966D0" w:rsidRPr="008575C0" w:rsidRDefault="00D966D0" w:rsidP="00B47707">
            <w:pPr>
              <w:tabs>
                <w:tab w:val="left" w:pos="317"/>
              </w:tabs>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Рекомендовані джерела:</w:t>
            </w:r>
          </w:p>
          <w:p w14:paraId="67A4D20A" w14:textId="77777777" w:rsidR="008575C0" w:rsidRPr="008575C0" w:rsidRDefault="008575C0" w:rsidP="008575C0">
            <w:pPr>
              <w:pStyle w:val="a5"/>
              <w:widowControl w:val="0"/>
              <w:tabs>
                <w:tab w:val="left" w:pos="317"/>
                <w:tab w:val="left" w:pos="709"/>
                <w:tab w:val="left" w:pos="1134"/>
              </w:tabs>
              <w:autoSpaceDE w:val="0"/>
              <w:autoSpaceDN w:val="0"/>
              <w:spacing w:line="322" w:lineRule="exact"/>
              <w:ind w:left="0" w:right="108"/>
              <w:jc w:val="center"/>
              <w:rPr>
                <w:rFonts w:ascii="Times New Roman" w:hAnsi="Times New Roman" w:cs="Times New Roman"/>
                <w:b/>
                <w:bCs/>
                <w:sz w:val="24"/>
                <w:szCs w:val="24"/>
                <w:lang w:val="uk-UA"/>
              </w:rPr>
            </w:pPr>
            <w:r w:rsidRPr="008575C0">
              <w:rPr>
                <w:rFonts w:ascii="Times New Roman" w:hAnsi="Times New Roman" w:cs="Times New Roman"/>
                <w:b/>
                <w:bCs/>
                <w:sz w:val="24"/>
                <w:szCs w:val="24"/>
                <w:lang w:val="uk-UA"/>
              </w:rPr>
              <w:t>Основна:</w:t>
            </w:r>
          </w:p>
          <w:p w14:paraId="391AA57F"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r w:rsidRPr="008575C0">
              <w:rPr>
                <w:rFonts w:ascii="Times New Roman" w:hAnsi="Times New Roman" w:cs="Times New Roman"/>
                <w:bCs/>
                <w:sz w:val="24"/>
                <w:szCs w:val="24"/>
              </w:rPr>
              <w:t xml:space="preserve">Блага Н. В. </w:t>
            </w:r>
            <w:proofErr w:type="spellStart"/>
            <w:r w:rsidRPr="008575C0">
              <w:rPr>
                <w:rFonts w:ascii="Times New Roman" w:hAnsi="Times New Roman" w:cs="Times New Roman"/>
                <w:bCs/>
                <w:sz w:val="24"/>
                <w:szCs w:val="24"/>
              </w:rPr>
              <w:t>Управління</w:t>
            </w:r>
            <w:proofErr w:type="spellEnd"/>
            <w:r w:rsidRPr="008575C0">
              <w:rPr>
                <w:rFonts w:ascii="Times New Roman" w:hAnsi="Times New Roman" w:cs="Times New Roman"/>
                <w:bCs/>
                <w:sz w:val="24"/>
                <w:szCs w:val="24"/>
              </w:rPr>
              <w:t xml:space="preserve"> </w:t>
            </w:r>
            <w:proofErr w:type="spellStart"/>
            <w:proofErr w:type="gramStart"/>
            <w:r w:rsidRPr="008575C0">
              <w:rPr>
                <w:rFonts w:ascii="Times New Roman" w:hAnsi="Times New Roman" w:cs="Times New Roman"/>
                <w:bCs/>
                <w:sz w:val="24"/>
                <w:szCs w:val="24"/>
              </w:rPr>
              <w:t>проєктами</w:t>
            </w:r>
            <w:proofErr w:type="spellEnd"/>
            <w:r w:rsidRPr="008575C0">
              <w:rPr>
                <w:rFonts w:ascii="Times New Roman" w:hAnsi="Times New Roman" w:cs="Times New Roman"/>
                <w:bCs/>
                <w:sz w:val="24"/>
                <w:szCs w:val="24"/>
              </w:rPr>
              <w:t xml:space="preserve"> :</w:t>
            </w:r>
            <w:proofErr w:type="gram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навч</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посібник</w:t>
            </w:r>
            <w:proofErr w:type="spellEnd"/>
            <w:r w:rsidRPr="008575C0">
              <w:rPr>
                <w:rFonts w:ascii="Times New Roman" w:hAnsi="Times New Roman" w:cs="Times New Roman"/>
                <w:bCs/>
                <w:sz w:val="24"/>
                <w:szCs w:val="24"/>
              </w:rPr>
              <w:t xml:space="preserve">. </w:t>
            </w:r>
            <w:proofErr w:type="spellStart"/>
            <w:proofErr w:type="gramStart"/>
            <w:r w:rsidRPr="008575C0">
              <w:rPr>
                <w:rFonts w:ascii="Times New Roman" w:hAnsi="Times New Roman" w:cs="Times New Roman"/>
                <w:bCs/>
                <w:sz w:val="24"/>
                <w:szCs w:val="24"/>
              </w:rPr>
              <w:t>Львів</w:t>
            </w:r>
            <w:proofErr w:type="spellEnd"/>
            <w:r w:rsidRPr="008575C0">
              <w:rPr>
                <w:rFonts w:ascii="Times New Roman" w:hAnsi="Times New Roman" w:cs="Times New Roman"/>
                <w:bCs/>
                <w:sz w:val="24"/>
                <w:szCs w:val="24"/>
              </w:rPr>
              <w:t xml:space="preserve"> :</w:t>
            </w:r>
            <w:proofErr w:type="gram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Львівський</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державний</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університет</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внутрішніх</w:t>
            </w:r>
            <w:proofErr w:type="spellEnd"/>
            <w:r w:rsidRPr="008575C0">
              <w:rPr>
                <w:rFonts w:ascii="Times New Roman" w:hAnsi="Times New Roman" w:cs="Times New Roman"/>
                <w:bCs/>
                <w:sz w:val="24"/>
                <w:szCs w:val="24"/>
              </w:rPr>
              <w:t xml:space="preserve"> справ, 2021. 152 с</w:t>
            </w:r>
            <w:r w:rsidRPr="008575C0">
              <w:rPr>
                <w:rFonts w:ascii="Times New Roman" w:hAnsi="Times New Roman" w:cs="Times New Roman"/>
                <w:bCs/>
                <w:sz w:val="24"/>
                <w:szCs w:val="24"/>
                <w:lang w:val="uk-UA"/>
              </w:rPr>
              <w:t>.</w:t>
            </w:r>
          </w:p>
          <w:p w14:paraId="4E4BC723"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r w:rsidRPr="008575C0">
              <w:rPr>
                <w:rFonts w:ascii="Times New Roman" w:hAnsi="Times New Roman" w:cs="Times New Roman"/>
                <w:bCs/>
                <w:sz w:val="24"/>
                <w:szCs w:val="24"/>
                <w:lang w:val="uk-UA"/>
              </w:rPr>
              <w:t>Войтенко О. Креативні механізми управління проектами, програмами та портфелями розвитку. Київ: КНУБА, 2020. 52 с</w:t>
            </w:r>
          </w:p>
          <w:p w14:paraId="4C2366ED"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proofErr w:type="spellStart"/>
            <w:r w:rsidRPr="008575C0">
              <w:rPr>
                <w:rFonts w:ascii="Times New Roman" w:hAnsi="Times New Roman" w:cs="Times New Roman"/>
                <w:bCs/>
                <w:sz w:val="24"/>
                <w:szCs w:val="24"/>
                <w:lang w:val="uk-UA"/>
              </w:rPr>
              <w:t>Копитко</w:t>
            </w:r>
            <w:proofErr w:type="spellEnd"/>
            <w:r w:rsidRPr="008575C0">
              <w:rPr>
                <w:rFonts w:ascii="Times New Roman" w:hAnsi="Times New Roman" w:cs="Times New Roman"/>
                <w:bCs/>
                <w:sz w:val="24"/>
                <w:szCs w:val="24"/>
                <w:lang w:val="uk-UA"/>
              </w:rPr>
              <w:t xml:space="preserve"> М. І. Управління інноваціями: навчальний посібник для самостійного вивчення дисципліни у схемах і таблицях. Львів: </w:t>
            </w:r>
            <w:proofErr w:type="spellStart"/>
            <w:r w:rsidRPr="008575C0">
              <w:rPr>
                <w:rFonts w:ascii="Times New Roman" w:hAnsi="Times New Roman" w:cs="Times New Roman"/>
                <w:bCs/>
                <w:sz w:val="24"/>
                <w:szCs w:val="24"/>
                <w:lang w:val="uk-UA"/>
              </w:rPr>
              <w:t>Льв</w:t>
            </w:r>
            <w:proofErr w:type="spellEnd"/>
            <w:r w:rsidRPr="008575C0">
              <w:rPr>
                <w:rFonts w:ascii="Times New Roman" w:hAnsi="Times New Roman" w:cs="Times New Roman"/>
                <w:bCs/>
                <w:sz w:val="24"/>
                <w:szCs w:val="24"/>
              </w:rPr>
              <w:t>ДУВС, 2019. 292 с.</w:t>
            </w:r>
          </w:p>
          <w:p w14:paraId="05306A71"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r w:rsidRPr="008575C0">
              <w:rPr>
                <w:rFonts w:ascii="Times New Roman" w:hAnsi="Times New Roman" w:cs="Times New Roman"/>
                <w:bCs/>
                <w:sz w:val="24"/>
                <w:szCs w:val="24"/>
                <w:lang w:val="uk-UA"/>
              </w:rPr>
              <w:t xml:space="preserve">Креативний менеджмент: </w:t>
            </w:r>
            <w:proofErr w:type="spellStart"/>
            <w:r w:rsidRPr="008575C0">
              <w:rPr>
                <w:rFonts w:ascii="Times New Roman" w:hAnsi="Times New Roman" w:cs="Times New Roman"/>
                <w:bCs/>
                <w:sz w:val="24"/>
                <w:szCs w:val="24"/>
                <w:lang w:val="uk-UA"/>
              </w:rPr>
              <w:t>підруч</w:t>
            </w:r>
            <w:proofErr w:type="spellEnd"/>
            <w:r w:rsidRPr="008575C0">
              <w:rPr>
                <w:rFonts w:ascii="Times New Roman" w:hAnsi="Times New Roman" w:cs="Times New Roman"/>
                <w:bCs/>
                <w:sz w:val="24"/>
                <w:szCs w:val="24"/>
                <w:lang w:val="uk-UA"/>
              </w:rPr>
              <w:t xml:space="preserve">. / проф., д. е. н. В. Я. </w:t>
            </w:r>
            <w:proofErr w:type="spellStart"/>
            <w:r w:rsidRPr="008575C0">
              <w:rPr>
                <w:rFonts w:ascii="Times New Roman" w:hAnsi="Times New Roman" w:cs="Times New Roman"/>
                <w:bCs/>
                <w:sz w:val="24"/>
                <w:szCs w:val="24"/>
                <w:lang w:val="uk-UA"/>
              </w:rPr>
              <w:t>Брич</w:t>
            </w:r>
            <w:proofErr w:type="spellEnd"/>
            <w:r w:rsidRPr="008575C0">
              <w:rPr>
                <w:rFonts w:ascii="Times New Roman" w:hAnsi="Times New Roman" w:cs="Times New Roman"/>
                <w:bCs/>
                <w:sz w:val="24"/>
                <w:szCs w:val="24"/>
                <w:lang w:val="uk-UA"/>
              </w:rPr>
              <w:t xml:space="preserve">, к. </w:t>
            </w:r>
            <w:proofErr w:type="spellStart"/>
            <w:r w:rsidRPr="008575C0">
              <w:rPr>
                <w:rFonts w:ascii="Times New Roman" w:hAnsi="Times New Roman" w:cs="Times New Roman"/>
                <w:bCs/>
                <w:sz w:val="24"/>
                <w:szCs w:val="24"/>
                <w:lang w:val="uk-UA"/>
              </w:rPr>
              <w:t>іст</w:t>
            </w:r>
            <w:proofErr w:type="spellEnd"/>
            <w:r w:rsidRPr="008575C0">
              <w:rPr>
                <w:rFonts w:ascii="Times New Roman" w:hAnsi="Times New Roman" w:cs="Times New Roman"/>
                <w:bCs/>
                <w:sz w:val="24"/>
                <w:szCs w:val="24"/>
                <w:lang w:val="uk-UA"/>
              </w:rPr>
              <w:t xml:space="preserve">. н. М. М. </w:t>
            </w:r>
            <w:proofErr w:type="spellStart"/>
            <w:r w:rsidRPr="008575C0">
              <w:rPr>
                <w:rFonts w:ascii="Times New Roman" w:hAnsi="Times New Roman" w:cs="Times New Roman"/>
                <w:bCs/>
                <w:sz w:val="24"/>
                <w:szCs w:val="24"/>
                <w:lang w:val="uk-UA"/>
              </w:rPr>
              <w:t>Корман</w:t>
            </w:r>
            <w:proofErr w:type="spellEnd"/>
            <w:r w:rsidRPr="008575C0">
              <w:rPr>
                <w:rFonts w:ascii="Times New Roman" w:hAnsi="Times New Roman" w:cs="Times New Roman"/>
                <w:bCs/>
                <w:sz w:val="24"/>
                <w:szCs w:val="24"/>
                <w:lang w:val="uk-UA"/>
              </w:rPr>
              <w:t>. Тернопіль : ТНЕУ, 2018. 220 с.</w:t>
            </w:r>
          </w:p>
          <w:p w14:paraId="2D702A73" w14:textId="77777777" w:rsidR="008575C0" w:rsidRPr="008575C0" w:rsidRDefault="008575C0" w:rsidP="008575C0">
            <w:pPr>
              <w:pStyle w:val="a5"/>
              <w:widowControl w:val="0"/>
              <w:tabs>
                <w:tab w:val="left" w:pos="317"/>
                <w:tab w:val="left" w:pos="709"/>
                <w:tab w:val="left" w:pos="1134"/>
              </w:tabs>
              <w:autoSpaceDE w:val="0"/>
              <w:autoSpaceDN w:val="0"/>
              <w:spacing w:line="322" w:lineRule="exact"/>
              <w:ind w:left="0" w:right="108"/>
              <w:jc w:val="both"/>
              <w:rPr>
                <w:rFonts w:ascii="Times New Roman" w:hAnsi="Times New Roman" w:cs="Times New Roman"/>
                <w:b/>
                <w:bCs/>
                <w:sz w:val="24"/>
                <w:szCs w:val="24"/>
                <w:lang w:val="uk-UA"/>
              </w:rPr>
            </w:pPr>
            <w:r w:rsidRPr="008575C0">
              <w:rPr>
                <w:rFonts w:ascii="Times New Roman" w:hAnsi="Times New Roman" w:cs="Times New Roman"/>
                <w:b/>
                <w:bCs/>
                <w:sz w:val="24"/>
                <w:szCs w:val="24"/>
                <w:lang w:val="uk-UA"/>
              </w:rPr>
              <w:t>Допоміжна:</w:t>
            </w:r>
          </w:p>
          <w:p w14:paraId="43193680"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proofErr w:type="spellStart"/>
            <w:r w:rsidRPr="008575C0">
              <w:rPr>
                <w:rFonts w:ascii="Times New Roman" w:hAnsi="Times New Roman" w:cs="Times New Roman"/>
                <w:bCs/>
                <w:sz w:val="24"/>
                <w:szCs w:val="24"/>
              </w:rPr>
              <w:t>Бушуєв</w:t>
            </w:r>
            <w:proofErr w:type="spellEnd"/>
            <w:r w:rsidRPr="008575C0">
              <w:rPr>
                <w:rFonts w:ascii="Times New Roman" w:hAnsi="Times New Roman" w:cs="Times New Roman"/>
                <w:bCs/>
                <w:sz w:val="24"/>
                <w:szCs w:val="24"/>
              </w:rPr>
              <w:t xml:space="preserve"> Д.А. </w:t>
            </w:r>
            <w:proofErr w:type="spellStart"/>
            <w:r w:rsidRPr="008575C0">
              <w:rPr>
                <w:rFonts w:ascii="Times New Roman" w:hAnsi="Times New Roman" w:cs="Times New Roman"/>
                <w:bCs/>
                <w:sz w:val="24"/>
                <w:szCs w:val="24"/>
              </w:rPr>
              <w:t>Механізми</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управління</w:t>
            </w:r>
            <w:proofErr w:type="spellEnd"/>
            <w:r w:rsidRPr="008575C0">
              <w:rPr>
                <w:rFonts w:ascii="Times New Roman" w:hAnsi="Times New Roman" w:cs="Times New Roman"/>
                <w:bCs/>
                <w:sz w:val="24"/>
                <w:szCs w:val="24"/>
              </w:rPr>
              <w:t xml:space="preserve"> проектами в </w:t>
            </w:r>
            <w:proofErr w:type="spellStart"/>
            <w:r w:rsidRPr="008575C0">
              <w:rPr>
                <w:rFonts w:ascii="Times New Roman" w:hAnsi="Times New Roman" w:cs="Times New Roman"/>
                <w:bCs/>
                <w:sz w:val="24"/>
                <w:szCs w:val="24"/>
              </w:rPr>
              <w:t>умовах</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поведінкової</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економіки</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Управління</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розвитком</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складних</w:t>
            </w:r>
            <w:proofErr w:type="spellEnd"/>
            <w:r w:rsidRPr="008575C0">
              <w:rPr>
                <w:rFonts w:ascii="Times New Roman" w:hAnsi="Times New Roman" w:cs="Times New Roman"/>
                <w:bCs/>
                <w:sz w:val="24"/>
                <w:szCs w:val="24"/>
              </w:rPr>
              <w:t xml:space="preserve"> систем. 2018. № 34. С. 19-25.</w:t>
            </w:r>
          </w:p>
          <w:p w14:paraId="394C933C"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proofErr w:type="spellStart"/>
            <w:r w:rsidRPr="008575C0">
              <w:rPr>
                <w:rFonts w:ascii="Times New Roman" w:hAnsi="Times New Roman" w:cs="Times New Roman"/>
                <w:bCs/>
                <w:sz w:val="24"/>
                <w:szCs w:val="24"/>
              </w:rPr>
              <w:t>Калініченко</w:t>
            </w:r>
            <w:proofErr w:type="spellEnd"/>
            <w:r w:rsidRPr="008575C0">
              <w:rPr>
                <w:rFonts w:ascii="Times New Roman" w:hAnsi="Times New Roman" w:cs="Times New Roman"/>
                <w:bCs/>
                <w:sz w:val="24"/>
                <w:szCs w:val="24"/>
              </w:rPr>
              <w:t xml:space="preserve"> Л. Л. </w:t>
            </w:r>
            <w:proofErr w:type="spellStart"/>
            <w:r w:rsidRPr="008575C0">
              <w:rPr>
                <w:rFonts w:ascii="Times New Roman" w:hAnsi="Times New Roman" w:cs="Times New Roman"/>
                <w:bCs/>
                <w:sz w:val="24"/>
                <w:szCs w:val="24"/>
              </w:rPr>
              <w:t>Формування</w:t>
            </w:r>
            <w:proofErr w:type="spellEnd"/>
            <w:r w:rsidRPr="008575C0">
              <w:rPr>
                <w:rFonts w:ascii="Times New Roman" w:hAnsi="Times New Roman" w:cs="Times New Roman"/>
                <w:bCs/>
                <w:sz w:val="24"/>
                <w:szCs w:val="24"/>
              </w:rPr>
              <w:t xml:space="preserve"> та </w:t>
            </w:r>
            <w:proofErr w:type="spellStart"/>
            <w:r w:rsidRPr="008575C0">
              <w:rPr>
                <w:rFonts w:ascii="Times New Roman" w:hAnsi="Times New Roman" w:cs="Times New Roman"/>
                <w:bCs/>
                <w:sz w:val="24"/>
                <w:szCs w:val="24"/>
              </w:rPr>
              <w:t>оцінювання</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ефективності</w:t>
            </w:r>
            <w:proofErr w:type="spellEnd"/>
            <w:r w:rsidRPr="008575C0">
              <w:rPr>
                <w:rFonts w:ascii="Times New Roman" w:hAnsi="Times New Roman" w:cs="Times New Roman"/>
                <w:bCs/>
                <w:sz w:val="24"/>
                <w:szCs w:val="24"/>
              </w:rPr>
              <w:t xml:space="preserve"> проектного менеджменту. Маркетинг і менеджмент </w:t>
            </w:r>
            <w:proofErr w:type="spellStart"/>
            <w:r w:rsidRPr="008575C0">
              <w:rPr>
                <w:rFonts w:ascii="Times New Roman" w:hAnsi="Times New Roman" w:cs="Times New Roman"/>
                <w:bCs/>
                <w:sz w:val="24"/>
                <w:szCs w:val="24"/>
              </w:rPr>
              <w:t>інновацій</w:t>
            </w:r>
            <w:proofErr w:type="spellEnd"/>
            <w:r w:rsidRPr="008575C0">
              <w:rPr>
                <w:rFonts w:ascii="Times New Roman" w:hAnsi="Times New Roman" w:cs="Times New Roman"/>
                <w:bCs/>
                <w:sz w:val="24"/>
                <w:szCs w:val="24"/>
              </w:rPr>
              <w:t>. 2016. № 4. С. 169-179. URL: http://nbuv.gov.ua/UJRN/Mimi_2016_4_16.</w:t>
            </w:r>
          </w:p>
          <w:p w14:paraId="49B92A41"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r w:rsidRPr="008575C0">
              <w:rPr>
                <w:rFonts w:ascii="Times New Roman" w:hAnsi="Times New Roman" w:cs="Times New Roman"/>
                <w:bCs/>
                <w:sz w:val="24"/>
                <w:szCs w:val="24"/>
                <w:lang w:val="uk-UA"/>
              </w:rPr>
              <w:t xml:space="preserve">Крамарчук С.П., </w:t>
            </w:r>
            <w:proofErr w:type="spellStart"/>
            <w:r w:rsidRPr="008575C0">
              <w:rPr>
                <w:rFonts w:ascii="Times New Roman" w:hAnsi="Times New Roman" w:cs="Times New Roman"/>
                <w:bCs/>
                <w:sz w:val="24"/>
                <w:szCs w:val="24"/>
                <w:lang w:val="uk-UA"/>
              </w:rPr>
              <w:t>Лубкей</w:t>
            </w:r>
            <w:proofErr w:type="spellEnd"/>
            <w:r w:rsidRPr="008575C0">
              <w:rPr>
                <w:rFonts w:ascii="Times New Roman" w:hAnsi="Times New Roman" w:cs="Times New Roman"/>
                <w:bCs/>
                <w:sz w:val="24"/>
                <w:szCs w:val="24"/>
                <w:lang w:val="uk-UA"/>
              </w:rPr>
              <w:t xml:space="preserve"> Н.П. Теоретичні аспекти управління інноваційним проектом на вітчизняних підприємствах. </w:t>
            </w:r>
            <w:proofErr w:type="spellStart"/>
            <w:r w:rsidRPr="008575C0">
              <w:rPr>
                <w:rFonts w:ascii="Times New Roman" w:hAnsi="Times New Roman" w:cs="Times New Roman"/>
                <w:bCs/>
                <w:sz w:val="24"/>
                <w:szCs w:val="24"/>
              </w:rPr>
              <w:t>Глобальні</w:t>
            </w:r>
            <w:proofErr w:type="spellEnd"/>
            <w:r w:rsidRPr="008575C0">
              <w:rPr>
                <w:rFonts w:ascii="Times New Roman" w:hAnsi="Times New Roman" w:cs="Times New Roman"/>
                <w:bCs/>
                <w:sz w:val="24"/>
                <w:szCs w:val="24"/>
              </w:rPr>
              <w:t xml:space="preserve"> та </w:t>
            </w:r>
            <w:proofErr w:type="spellStart"/>
            <w:r w:rsidRPr="008575C0">
              <w:rPr>
                <w:rFonts w:ascii="Times New Roman" w:hAnsi="Times New Roman" w:cs="Times New Roman"/>
                <w:bCs/>
                <w:sz w:val="24"/>
                <w:szCs w:val="24"/>
              </w:rPr>
              <w:t>національні</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проблеми</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економіки</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Електронне</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наукове</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фахове</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видання</w:t>
            </w:r>
            <w:proofErr w:type="spellEnd"/>
            <w:r w:rsidRPr="008575C0">
              <w:rPr>
                <w:rFonts w:ascii="Times New Roman" w:hAnsi="Times New Roman" w:cs="Times New Roman"/>
                <w:bCs/>
                <w:sz w:val="24"/>
                <w:szCs w:val="24"/>
              </w:rPr>
              <w:t xml:space="preserve">. 2018. №23. С. 252-255. URL: </w:t>
            </w:r>
            <w:hyperlink r:id="rId9" w:history="1">
              <w:r w:rsidRPr="008575C0">
                <w:rPr>
                  <w:rStyle w:val="a4"/>
                  <w:rFonts w:ascii="Times New Roman" w:hAnsi="Times New Roman" w:cs="Times New Roman"/>
                  <w:bCs/>
                  <w:sz w:val="24"/>
                  <w:szCs w:val="24"/>
                </w:rPr>
                <w:t>http://globalnational.in.ua/archive/23-2018/49.pdf</w:t>
              </w:r>
            </w:hyperlink>
            <w:r w:rsidRPr="008575C0">
              <w:rPr>
                <w:rFonts w:ascii="Times New Roman" w:hAnsi="Times New Roman" w:cs="Times New Roman"/>
                <w:bCs/>
                <w:sz w:val="24"/>
                <w:szCs w:val="24"/>
                <w:lang w:val="uk-UA"/>
              </w:rPr>
              <w:t xml:space="preserve"> </w:t>
            </w:r>
          </w:p>
          <w:p w14:paraId="5F96E810" w14:textId="77777777" w:rsidR="008575C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proofErr w:type="spellStart"/>
            <w:r w:rsidRPr="008575C0">
              <w:rPr>
                <w:rFonts w:ascii="Times New Roman" w:hAnsi="Times New Roman" w:cs="Times New Roman"/>
                <w:bCs/>
                <w:sz w:val="24"/>
                <w:szCs w:val="24"/>
              </w:rPr>
              <w:t>Лозовський</w:t>
            </w:r>
            <w:proofErr w:type="spellEnd"/>
            <w:r w:rsidRPr="008575C0">
              <w:rPr>
                <w:rFonts w:ascii="Times New Roman" w:hAnsi="Times New Roman" w:cs="Times New Roman"/>
                <w:bCs/>
                <w:sz w:val="24"/>
                <w:szCs w:val="24"/>
              </w:rPr>
              <w:t xml:space="preserve"> О.М., </w:t>
            </w:r>
            <w:proofErr w:type="spellStart"/>
            <w:r w:rsidRPr="008575C0">
              <w:rPr>
                <w:rFonts w:ascii="Times New Roman" w:hAnsi="Times New Roman" w:cs="Times New Roman"/>
                <w:bCs/>
                <w:sz w:val="24"/>
                <w:szCs w:val="24"/>
              </w:rPr>
              <w:t>Іванцова</w:t>
            </w:r>
            <w:proofErr w:type="spellEnd"/>
            <w:r w:rsidRPr="008575C0">
              <w:rPr>
                <w:rFonts w:ascii="Times New Roman" w:hAnsi="Times New Roman" w:cs="Times New Roman"/>
                <w:bCs/>
                <w:sz w:val="24"/>
                <w:szCs w:val="24"/>
              </w:rPr>
              <w:t xml:space="preserve"> І.В. </w:t>
            </w:r>
            <w:proofErr w:type="spellStart"/>
            <w:r w:rsidRPr="008575C0">
              <w:rPr>
                <w:rFonts w:ascii="Times New Roman" w:hAnsi="Times New Roman" w:cs="Times New Roman"/>
                <w:bCs/>
                <w:sz w:val="24"/>
                <w:szCs w:val="24"/>
              </w:rPr>
              <w:t>Інноваційний</w:t>
            </w:r>
            <w:proofErr w:type="spellEnd"/>
            <w:r w:rsidRPr="008575C0">
              <w:rPr>
                <w:rFonts w:ascii="Times New Roman" w:hAnsi="Times New Roman" w:cs="Times New Roman"/>
                <w:bCs/>
                <w:sz w:val="24"/>
                <w:szCs w:val="24"/>
              </w:rPr>
              <w:t xml:space="preserve"> проект як </w:t>
            </w:r>
            <w:proofErr w:type="spellStart"/>
            <w:r w:rsidRPr="008575C0">
              <w:rPr>
                <w:rFonts w:ascii="Times New Roman" w:hAnsi="Times New Roman" w:cs="Times New Roman"/>
                <w:bCs/>
                <w:sz w:val="24"/>
                <w:szCs w:val="24"/>
              </w:rPr>
              <w:t>пріоритетний</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напрям</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розвитку</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сучасного</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підприємства</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Молодий</w:t>
            </w:r>
            <w:proofErr w:type="spellEnd"/>
            <w:r w:rsidRPr="008575C0">
              <w:rPr>
                <w:rFonts w:ascii="Times New Roman" w:hAnsi="Times New Roman" w:cs="Times New Roman"/>
                <w:bCs/>
                <w:sz w:val="24"/>
                <w:szCs w:val="24"/>
              </w:rPr>
              <w:t xml:space="preserve"> </w:t>
            </w:r>
            <w:proofErr w:type="spellStart"/>
            <w:r w:rsidRPr="008575C0">
              <w:rPr>
                <w:rFonts w:ascii="Times New Roman" w:hAnsi="Times New Roman" w:cs="Times New Roman"/>
                <w:bCs/>
                <w:sz w:val="24"/>
                <w:szCs w:val="24"/>
              </w:rPr>
              <w:t>вчений</w:t>
            </w:r>
            <w:proofErr w:type="spellEnd"/>
            <w:r w:rsidRPr="008575C0">
              <w:rPr>
                <w:rFonts w:ascii="Times New Roman" w:hAnsi="Times New Roman" w:cs="Times New Roman"/>
                <w:bCs/>
                <w:sz w:val="24"/>
                <w:szCs w:val="24"/>
              </w:rPr>
              <w:t>. 2018. № 2(2). С. 723-726. URL: http://nbuv.gov.ua/UJRN/molv_2018_2(2)__67.</w:t>
            </w:r>
          </w:p>
          <w:p w14:paraId="69C68A5E" w14:textId="606A58EE" w:rsidR="00D966D0" w:rsidRPr="008575C0" w:rsidRDefault="008575C0" w:rsidP="008575C0">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bCs/>
                <w:sz w:val="24"/>
                <w:szCs w:val="24"/>
                <w:lang w:val="uk-UA"/>
              </w:rPr>
            </w:pPr>
            <w:r w:rsidRPr="008575C0">
              <w:rPr>
                <w:rFonts w:ascii="Times New Roman" w:hAnsi="Times New Roman" w:cs="Times New Roman"/>
                <w:bCs/>
                <w:sz w:val="24"/>
                <w:szCs w:val="24"/>
                <w:lang w:val="uk-UA"/>
              </w:rPr>
              <w:t xml:space="preserve">Менеджмент : Підручник / С.Ю. </w:t>
            </w:r>
            <w:proofErr w:type="spellStart"/>
            <w:r w:rsidRPr="008575C0">
              <w:rPr>
                <w:rFonts w:ascii="Times New Roman" w:hAnsi="Times New Roman" w:cs="Times New Roman"/>
                <w:bCs/>
                <w:sz w:val="24"/>
                <w:szCs w:val="24"/>
                <w:lang w:val="uk-UA"/>
              </w:rPr>
              <w:t>Бірюченко</w:t>
            </w:r>
            <w:proofErr w:type="spellEnd"/>
            <w:r w:rsidRPr="008575C0">
              <w:rPr>
                <w:rFonts w:ascii="Times New Roman" w:hAnsi="Times New Roman" w:cs="Times New Roman"/>
                <w:bCs/>
                <w:sz w:val="24"/>
                <w:szCs w:val="24"/>
                <w:lang w:val="uk-UA"/>
              </w:rPr>
              <w:t xml:space="preserve">, К.О. </w:t>
            </w:r>
            <w:proofErr w:type="spellStart"/>
            <w:r w:rsidRPr="008575C0">
              <w:rPr>
                <w:rFonts w:ascii="Times New Roman" w:hAnsi="Times New Roman" w:cs="Times New Roman"/>
                <w:bCs/>
                <w:sz w:val="24"/>
                <w:szCs w:val="24"/>
                <w:lang w:val="uk-UA"/>
              </w:rPr>
              <w:t>Бужимська</w:t>
            </w:r>
            <w:proofErr w:type="spellEnd"/>
            <w:r w:rsidRPr="008575C0">
              <w:rPr>
                <w:rFonts w:ascii="Times New Roman" w:hAnsi="Times New Roman" w:cs="Times New Roman"/>
                <w:bCs/>
                <w:sz w:val="24"/>
                <w:szCs w:val="24"/>
                <w:lang w:val="uk-UA"/>
              </w:rPr>
              <w:t xml:space="preserve">, І.В. </w:t>
            </w:r>
            <w:proofErr w:type="spellStart"/>
            <w:r w:rsidRPr="008575C0">
              <w:rPr>
                <w:rFonts w:ascii="Times New Roman" w:hAnsi="Times New Roman" w:cs="Times New Roman"/>
                <w:bCs/>
                <w:sz w:val="24"/>
                <w:szCs w:val="24"/>
                <w:lang w:val="uk-UA"/>
              </w:rPr>
              <w:t>Бурачек</w:t>
            </w:r>
            <w:proofErr w:type="spellEnd"/>
            <w:r w:rsidRPr="008575C0">
              <w:rPr>
                <w:rFonts w:ascii="Times New Roman" w:hAnsi="Times New Roman" w:cs="Times New Roman"/>
                <w:bCs/>
                <w:sz w:val="24"/>
                <w:szCs w:val="24"/>
                <w:lang w:val="uk-UA"/>
              </w:rPr>
              <w:t xml:space="preserve"> та ін.; під </w:t>
            </w:r>
            <w:proofErr w:type="spellStart"/>
            <w:r w:rsidRPr="008575C0">
              <w:rPr>
                <w:rFonts w:ascii="Times New Roman" w:hAnsi="Times New Roman" w:cs="Times New Roman"/>
                <w:bCs/>
                <w:sz w:val="24"/>
                <w:szCs w:val="24"/>
                <w:lang w:val="uk-UA"/>
              </w:rPr>
              <w:t>заг</w:t>
            </w:r>
            <w:proofErr w:type="spellEnd"/>
            <w:r w:rsidRPr="008575C0">
              <w:rPr>
                <w:rFonts w:ascii="Times New Roman" w:hAnsi="Times New Roman" w:cs="Times New Roman"/>
                <w:bCs/>
                <w:sz w:val="24"/>
                <w:szCs w:val="24"/>
                <w:lang w:val="uk-UA"/>
              </w:rPr>
              <w:t xml:space="preserve">. ред. Т.П. Остапчук. – Житомир: Державний університет «Житомирська політехніка». Житомир: </w:t>
            </w:r>
            <w:r w:rsidRPr="008575C0">
              <w:rPr>
                <w:rFonts w:ascii="Times New Roman" w:hAnsi="Times New Roman" w:cs="Times New Roman"/>
                <w:bCs/>
                <w:sz w:val="24"/>
                <w:szCs w:val="24"/>
                <w:lang w:val="uk-UA"/>
              </w:rPr>
              <w:lastRenderedPageBreak/>
              <w:t>Вид-во «Рута», 2021. 856 С.</w:t>
            </w:r>
          </w:p>
        </w:tc>
      </w:tr>
      <w:tr w:rsidR="00D966D0" w:rsidRPr="008575C0" w14:paraId="3F88C97F" w14:textId="77777777" w:rsidTr="00D966D0">
        <w:tc>
          <w:tcPr>
            <w:tcW w:w="9923" w:type="dxa"/>
            <w:gridSpan w:val="2"/>
          </w:tcPr>
          <w:p w14:paraId="7B248F36" w14:textId="44970773" w:rsidR="00B47707" w:rsidRPr="008575C0" w:rsidRDefault="00D966D0" w:rsidP="00B47707">
            <w:pPr>
              <w:widowControl w:val="0"/>
              <w:tabs>
                <w:tab w:val="left" w:pos="459"/>
              </w:tabs>
              <w:autoSpaceDE w:val="0"/>
              <w:autoSpaceDN w:val="0"/>
              <w:spacing w:before="9"/>
              <w:ind w:left="34"/>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lastRenderedPageBreak/>
              <w:t>Рекомендовані курси для поглибленого вивчення дисципліни</w:t>
            </w:r>
            <w:r w:rsidR="00B47707" w:rsidRPr="008575C0">
              <w:rPr>
                <w:rFonts w:ascii="Times New Roman" w:eastAsia="Arial Unicode MS" w:hAnsi="Times New Roman" w:cs="Times New Roman"/>
                <w:b/>
                <w:color w:val="000000"/>
                <w:sz w:val="24"/>
                <w:szCs w:val="24"/>
                <w:lang w:val="uk-UA"/>
              </w:rPr>
              <w:t xml:space="preserve"> </w:t>
            </w:r>
          </w:p>
          <w:p w14:paraId="1C77EB40" w14:textId="5A1868A5" w:rsidR="00D966D0" w:rsidRPr="008575C0" w:rsidRDefault="00B47707" w:rsidP="008575C0">
            <w:pPr>
              <w:widowControl w:val="0"/>
              <w:numPr>
                <w:ilvl w:val="0"/>
                <w:numId w:val="27"/>
              </w:numPr>
              <w:tabs>
                <w:tab w:val="left" w:pos="317"/>
              </w:tabs>
              <w:autoSpaceDE w:val="0"/>
              <w:autoSpaceDN w:val="0"/>
              <w:spacing w:before="9"/>
              <w:ind w:left="0" w:firstLine="34"/>
              <w:jc w:val="both"/>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Основи проектного менеджменту. URL : </w:t>
            </w:r>
            <w:hyperlink r:id="rId10" w:history="1">
              <w:r w:rsidRPr="008575C0">
                <w:rPr>
                  <w:rFonts w:ascii="Times New Roman" w:eastAsia="Times New Roman" w:hAnsi="Times New Roman" w:cs="Times New Roman"/>
                  <w:color w:val="0000FF"/>
                  <w:sz w:val="24"/>
                  <w:szCs w:val="24"/>
                  <w:u w:val="single"/>
                  <w:lang w:val="uk-UA"/>
                </w:rPr>
                <w:t>https://prometheus.org.ua/prometheus-free/project-management-basics/</w:t>
              </w:r>
            </w:hyperlink>
          </w:p>
        </w:tc>
      </w:tr>
      <w:tr w:rsidR="00D966D0" w:rsidRPr="008575C0" w14:paraId="7CF193AE" w14:textId="77777777" w:rsidTr="00D966D0">
        <w:tc>
          <w:tcPr>
            <w:tcW w:w="9923" w:type="dxa"/>
            <w:gridSpan w:val="2"/>
          </w:tcPr>
          <w:p w14:paraId="43F81AC0" w14:textId="56B3DC7D" w:rsidR="00D966D0" w:rsidRPr="008575C0" w:rsidRDefault="00D966D0" w:rsidP="00D966D0">
            <w:pPr>
              <w:ind w:firstLine="113"/>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Система оцінювання результатів навчання:</w:t>
            </w:r>
          </w:p>
          <w:p w14:paraId="23B8A07D" w14:textId="4ACBE29C"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D966D0" w:rsidRPr="008575C0" w14:paraId="4F6DB74F" w14:textId="77777777" w:rsidTr="00D966D0">
        <w:tc>
          <w:tcPr>
            <w:tcW w:w="9923" w:type="dxa"/>
            <w:gridSpan w:val="2"/>
          </w:tcPr>
          <w:p w14:paraId="27CA35DE" w14:textId="25D7D341" w:rsidR="00D966D0" w:rsidRPr="008575C0" w:rsidRDefault="00D966D0" w:rsidP="00D966D0">
            <w:pPr>
              <w:ind w:firstLine="113"/>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Накопичування рейтингових балів із навчальної дисципліни:</w:t>
            </w:r>
          </w:p>
          <w:p w14:paraId="63D01B02" w14:textId="77777777" w:rsidR="00D966D0" w:rsidRPr="008575C0" w:rsidRDefault="00D966D0" w:rsidP="00D966D0">
            <w:pPr>
              <w:ind w:firstLine="113"/>
              <w:jc w:val="center"/>
              <w:rPr>
                <w:rFonts w:ascii="Times New Roman" w:eastAsia="Arial Unicode MS" w:hAnsi="Times New Roman" w:cs="Times New Roman"/>
                <w:b/>
                <w:color w:val="000000"/>
                <w:sz w:val="24"/>
                <w:szCs w:val="24"/>
                <w:lang w:val="uk-UA"/>
              </w:rPr>
            </w:pPr>
          </w:p>
          <w:p w14:paraId="642CD01A" w14:textId="6B758072" w:rsidR="00D966D0" w:rsidRPr="008575C0" w:rsidRDefault="00D966D0" w:rsidP="00D966D0">
            <w:pPr>
              <w:ind w:firstLine="113"/>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t>РОЗПОДІЛ БАЛІВ, ЯКІ ОТРИМУЮТЬ ЗДОБУВАЧІ ОСВІТИ НА ЕКЗАМЕНІ</w:t>
            </w:r>
          </w:p>
          <w:tbl>
            <w:tblPr>
              <w:tblW w:w="10366" w:type="dxa"/>
              <w:jc w:val="center"/>
              <w:tblLook w:val="0000" w:firstRow="0" w:lastRow="0" w:firstColumn="0" w:lastColumn="0" w:noHBand="0" w:noVBand="0"/>
            </w:tblPr>
            <w:tblGrid>
              <w:gridCol w:w="536"/>
              <w:gridCol w:w="509"/>
              <w:gridCol w:w="510"/>
              <w:gridCol w:w="527"/>
              <w:gridCol w:w="710"/>
              <w:gridCol w:w="546"/>
              <w:gridCol w:w="495"/>
              <w:gridCol w:w="516"/>
              <w:gridCol w:w="540"/>
              <w:gridCol w:w="617"/>
              <w:gridCol w:w="1402"/>
              <w:gridCol w:w="779"/>
              <w:gridCol w:w="9"/>
              <w:gridCol w:w="1489"/>
              <w:gridCol w:w="70"/>
              <w:gridCol w:w="1098"/>
              <w:gridCol w:w="13"/>
            </w:tblGrid>
            <w:tr w:rsidR="008575C0" w:rsidRPr="008575C0" w14:paraId="4467D923" w14:textId="77777777" w:rsidTr="008575C0">
              <w:trPr>
                <w:gridAfter w:val="1"/>
                <w:wAfter w:w="24" w:type="dxa"/>
                <w:cantSplit/>
                <w:trHeight w:val="265"/>
                <w:jc w:val="center"/>
              </w:trPr>
              <w:tc>
                <w:tcPr>
                  <w:tcW w:w="7915" w:type="dxa"/>
                  <w:gridSpan w:val="13"/>
                  <w:tcBorders>
                    <w:top w:val="single" w:sz="4" w:space="0" w:color="000000"/>
                    <w:left w:val="single" w:sz="4" w:space="0" w:color="000000"/>
                    <w:bottom w:val="single" w:sz="4" w:space="0" w:color="000000"/>
                  </w:tcBorders>
                  <w:vAlign w:val="center"/>
                </w:tcPr>
                <w:p w14:paraId="21800F4B" w14:textId="77777777" w:rsidR="008575C0" w:rsidRPr="008575C0" w:rsidRDefault="008575C0" w:rsidP="008575C0">
                  <w:pPr>
                    <w:suppressAutoHyphens/>
                    <w:autoSpaceDN w:val="0"/>
                    <w:spacing w:after="0" w:line="240" w:lineRule="auto"/>
                    <w:ind w:right="424"/>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Поточне тестування та самостійна робота</w:t>
                  </w:r>
                </w:p>
              </w:tc>
              <w:tc>
                <w:tcPr>
                  <w:tcW w:w="1347" w:type="dxa"/>
                  <w:vMerge w:val="restart"/>
                  <w:tcBorders>
                    <w:top w:val="single" w:sz="4" w:space="0" w:color="000000"/>
                    <w:left w:val="single" w:sz="4" w:space="0" w:color="000000"/>
                    <w:bottom w:val="single" w:sz="4" w:space="0" w:color="000000"/>
                  </w:tcBorders>
                  <w:shd w:val="clear" w:color="auto" w:fill="auto"/>
                  <w:vAlign w:val="center"/>
                </w:tcPr>
                <w:p w14:paraId="48D7721C" w14:textId="77777777" w:rsidR="008575C0" w:rsidRPr="008575C0" w:rsidRDefault="008575C0" w:rsidP="008575C0">
                  <w:pPr>
                    <w:suppressAutoHyphens/>
                    <w:autoSpaceDN w:val="0"/>
                    <w:spacing w:after="0" w:line="240" w:lineRule="auto"/>
                    <w:ind w:right="424"/>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Екзамен</w:t>
                  </w:r>
                </w:p>
              </w:tc>
              <w:tc>
                <w:tcPr>
                  <w:tcW w:w="108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0C41690D" w14:textId="77777777" w:rsidR="008575C0" w:rsidRPr="008575C0" w:rsidRDefault="008575C0" w:rsidP="008575C0">
                  <w:pPr>
                    <w:suppressAutoHyphens/>
                    <w:autoSpaceDN w:val="0"/>
                    <w:spacing w:after="0" w:line="240" w:lineRule="auto"/>
                    <w:ind w:right="424"/>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Сума</w:t>
                  </w:r>
                </w:p>
              </w:tc>
            </w:tr>
            <w:tr w:rsidR="008575C0" w:rsidRPr="008575C0" w14:paraId="14A323D2" w14:textId="77777777" w:rsidTr="008575C0">
              <w:trPr>
                <w:gridAfter w:val="1"/>
                <w:wAfter w:w="24" w:type="dxa"/>
                <w:cantSplit/>
                <w:trHeight w:val="265"/>
                <w:jc w:val="center"/>
              </w:trPr>
              <w:tc>
                <w:tcPr>
                  <w:tcW w:w="3558" w:type="dxa"/>
                  <w:gridSpan w:val="6"/>
                  <w:tcBorders>
                    <w:top w:val="single" w:sz="4" w:space="0" w:color="000000"/>
                    <w:left w:val="single" w:sz="4" w:space="0" w:color="000000"/>
                    <w:bottom w:val="single" w:sz="4" w:space="0" w:color="000000"/>
                    <w:right w:val="single" w:sz="4" w:space="0" w:color="000000"/>
                  </w:tcBorders>
                  <w:vAlign w:val="center"/>
                </w:tcPr>
                <w:p w14:paraId="5F01DD25" w14:textId="77777777" w:rsidR="008575C0" w:rsidRPr="008575C0" w:rsidRDefault="008575C0" w:rsidP="008575C0">
                  <w:pPr>
                    <w:suppressAutoHyphens/>
                    <w:autoSpaceDN w:val="0"/>
                    <w:snapToGrid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Змістовий модуль 1</w:t>
                  </w:r>
                </w:p>
              </w:tc>
              <w:tc>
                <w:tcPr>
                  <w:tcW w:w="4357" w:type="dxa"/>
                  <w:gridSpan w:val="7"/>
                  <w:tcBorders>
                    <w:top w:val="single" w:sz="4" w:space="0" w:color="000000"/>
                    <w:left w:val="single" w:sz="4" w:space="0" w:color="000000"/>
                    <w:bottom w:val="single" w:sz="4" w:space="0" w:color="000000"/>
                  </w:tcBorders>
                  <w:vAlign w:val="center"/>
                </w:tcPr>
                <w:p w14:paraId="658DAE94" w14:textId="77777777" w:rsidR="008575C0" w:rsidRPr="008575C0" w:rsidRDefault="008575C0" w:rsidP="008575C0">
                  <w:pPr>
                    <w:suppressAutoHyphens/>
                    <w:autoSpaceDN w:val="0"/>
                    <w:snapToGrid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Змістовий модуль 2</w:t>
                  </w:r>
                </w:p>
              </w:tc>
              <w:tc>
                <w:tcPr>
                  <w:tcW w:w="1347" w:type="dxa"/>
                  <w:vMerge/>
                  <w:tcBorders>
                    <w:top w:val="single" w:sz="4" w:space="0" w:color="000000"/>
                    <w:left w:val="single" w:sz="4" w:space="0" w:color="000000"/>
                    <w:bottom w:val="single" w:sz="4" w:space="0" w:color="000000"/>
                  </w:tcBorders>
                  <w:shd w:val="clear" w:color="auto" w:fill="auto"/>
                  <w:vAlign w:val="center"/>
                </w:tcPr>
                <w:p w14:paraId="076F5151" w14:textId="77777777" w:rsidR="008575C0" w:rsidRPr="008575C0" w:rsidRDefault="008575C0" w:rsidP="008575C0">
                  <w:pPr>
                    <w:suppressAutoHyphens/>
                    <w:autoSpaceDN w:val="0"/>
                    <w:snapToGrid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p>
              </w:tc>
              <w:tc>
                <w:tcPr>
                  <w:tcW w:w="1080"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548F32F8" w14:textId="77777777" w:rsidR="008575C0" w:rsidRPr="008575C0" w:rsidRDefault="008575C0" w:rsidP="008575C0">
                  <w:pPr>
                    <w:suppressAutoHyphens/>
                    <w:autoSpaceDN w:val="0"/>
                    <w:snapToGrid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p>
              </w:tc>
            </w:tr>
            <w:tr w:rsidR="008575C0" w:rsidRPr="008575C0" w14:paraId="6833C1C7" w14:textId="77777777" w:rsidTr="008575C0">
              <w:trPr>
                <w:cantSplit/>
                <w:trHeight w:val="811"/>
                <w:jc w:val="center"/>
              </w:trPr>
              <w:tc>
                <w:tcPr>
                  <w:tcW w:w="601" w:type="dxa"/>
                  <w:tcBorders>
                    <w:top w:val="single" w:sz="4" w:space="0" w:color="000000"/>
                    <w:left w:val="single" w:sz="4" w:space="0" w:color="000000"/>
                    <w:bottom w:val="single" w:sz="4" w:space="0" w:color="000000"/>
                  </w:tcBorders>
                  <w:shd w:val="clear" w:color="auto" w:fill="auto"/>
                  <w:vAlign w:val="center"/>
                </w:tcPr>
                <w:p w14:paraId="51A1ECF4"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Т1</w:t>
                  </w:r>
                </w:p>
              </w:tc>
              <w:tc>
                <w:tcPr>
                  <w:tcW w:w="539" w:type="dxa"/>
                  <w:tcBorders>
                    <w:top w:val="single" w:sz="4" w:space="0" w:color="000000"/>
                    <w:left w:val="single" w:sz="4" w:space="0" w:color="000000"/>
                    <w:bottom w:val="single" w:sz="4" w:space="0" w:color="000000"/>
                  </w:tcBorders>
                  <w:shd w:val="clear" w:color="auto" w:fill="auto"/>
                  <w:vAlign w:val="center"/>
                </w:tcPr>
                <w:p w14:paraId="4C0C3949"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Т2</w:t>
                  </w:r>
                </w:p>
              </w:tc>
              <w:tc>
                <w:tcPr>
                  <w:tcW w:w="543" w:type="dxa"/>
                  <w:tcBorders>
                    <w:top w:val="single" w:sz="4" w:space="0" w:color="000000"/>
                    <w:left w:val="single" w:sz="4" w:space="0" w:color="000000"/>
                    <w:bottom w:val="single" w:sz="4" w:space="0" w:color="000000"/>
                  </w:tcBorders>
                  <w:shd w:val="clear" w:color="auto" w:fill="auto"/>
                  <w:vAlign w:val="center"/>
                </w:tcPr>
                <w:p w14:paraId="0BFE8DE6"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Т3</w:t>
                  </w:r>
                </w:p>
              </w:tc>
              <w:tc>
                <w:tcPr>
                  <w:tcW w:w="583" w:type="dxa"/>
                  <w:tcBorders>
                    <w:top w:val="single" w:sz="4" w:space="0" w:color="000000"/>
                    <w:left w:val="single" w:sz="2" w:space="0" w:color="000000"/>
                    <w:bottom w:val="single" w:sz="4" w:space="0" w:color="000000"/>
                    <w:right w:val="single" w:sz="2" w:space="0" w:color="000000"/>
                  </w:tcBorders>
                  <w:vAlign w:val="center"/>
                </w:tcPr>
                <w:p w14:paraId="3F966501" w14:textId="77777777" w:rsidR="008575C0" w:rsidRPr="008575C0" w:rsidRDefault="008575C0" w:rsidP="008575C0">
                  <w:pPr>
                    <w:suppressAutoHyphens/>
                    <w:autoSpaceDN w:val="0"/>
                    <w:spacing w:after="0" w:line="240" w:lineRule="auto"/>
                    <w:textAlignment w:val="baseline"/>
                    <w:rPr>
                      <w:rFonts w:ascii="Times New Roman" w:eastAsia="Noto Sans CJK SC Regular" w:hAnsi="Times New Roman" w:cs="Times New Roman"/>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Т4</w:t>
                  </w:r>
                </w:p>
              </w:tc>
              <w:tc>
                <w:tcPr>
                  <w:tcW w:w="666" w:type="dxa"/>
                  <w:tcBorders>
                    <w:top w:val="single" w:sz="4" w:space="0" w:color="000000"/>
                    <w:left w:val="single" w:sz="2" w:space="0" w:color="000000"/>
                    <w:bottom w:val="single" w:sz="4" w:space="0" w:color="000000"/>
                  </w:tcBorders>
                  <w:shd w:val="clear" w:color="auto" w:fill="auto"/>
                  <w:vAlign w:val="center"/>
                </w:tcPr>
                <w:p w14:paraId="07ADB6E7"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МК1</w:t>
                  </w:r>
                </w:p>
              </w:tc>
              <w:tc>
                <w:tcPr>
                  <w:tcW w:w="626" w:type="dxa"/>
                  <w:tcBorders>
                    <w:top w:val="single" w:sz="4" w:space="0" w:color="000000"/>
                    <w:left w:val="single" w:sz="4" w:space="0" w:color="000000"/>
                    <w:bottom w:val="single" w:sz="4" w:space="0" w:color="000000"/>
                  </w:tcBorders>
                  <w:shd w:val="clear" w:color="auto" w:fill="auto"/>
                  <w:vAlign w:val="center"/>
                </w:tcPr>
                <w:p w14:paraId="2E4E5FBC"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Т8</w:t>
                  </w:r>
                </w:p>
              </w:tc>
              <w:tc>
                <w:tcPr>
                  <w:tcW w:w="510" w:type="dxa"/>
                  <w:tcBorders>
                    <w:top w:val="single" w:sz="4" w:space="0" w:color="000000"/>
                    <w:left w:val="single" w:sz="4" w:space="0" w:color="000000"/>
                    <w:bottom w:val="single" w:sz="4" w:space="0" w:color="000000"/>
                    <w:right w:val="single" w:sz="4" w:space="0" w:color="000000"/>
                  </w:tcBorders>
                  <w:vAlign w:val="center"/>
                </w:tcPr>
                <w:p w14:paraId="0FBB8265" w14:textId="77777777" w:rsidR="008575C0" w:rsidRPr="008575C0" w:rsidRDefault="008575C0" w:rsidP="008575C0">
                  <w:pPr>
                    <w:suppressAutoHyphens/>
                    <w:autoSpaceDN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Т6</w:t>
                  </w:r>
                </w:p>
              </w:tc>
              <w:tc>
                <w:tcPr>
                  <w:tcW w:w="558" w:type="dxa"/>
                  <w:tcBorders>
                    <w:top w:val="single" w:sz="4" w:space="0" w:color="000000"/>
                    <w:left w:val="single" w:sz="4" w:space="0" w:color="000000"/>
                    <w:bottom w:val="single" w:sz="4" w:space="0" w:color="000000"/>
                  </w:tcBorders>
                  <w:shd w:val="clear" w:color="auto" w:fill="auto"/>
                  <w:vAlign w:val="center"/>
                </w:tcPr>
                <w:p w14:paraId="27862107"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Т7</w:t>
                  </w:r>
                </w:p>
              </w:tc>
              <w:tc>
                <w:tcPr>
                  <w:tcW w:w="613" w:type="dxa"/>
                  <w:tcBorders>
                    <w:top w:val="single" w:sz="4" w:space="0" w:color="000000"/>
                    <w:left w:val="single" w:sz="2" w:space="0" w:color="000000"/>
                    <w:bottom w:val="single" w:sz="4" w:space="0" w:color="000000"/>
                    <w:right w:val="single" w:sz="2" w:space="0" w:color="000000"/>
                  </w:tcBorders>
                  <w:vAlign w:val="center"/>
                </w:tcPr>
                <w:p w14:paraId="5FADD631" w14:textId="77777777" w:rsidR="008575C0" w:rsidRPr="008575C0" w:rsidRDefault="008575C0" w:rsidP="008575C0">
                  <w:pPr>
                    <w:suppressAutoHyphens/>
                    <w:autoSpaceDN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Т8</w:t>
                  </w:r>
                </w:p>
              </w:tc>
              <w:tc>
                <w:tcPr>
                  <w:tcW w:w="652" w:type="dxa"/>
                  <w:tcBorders>
                    <w:top w:val="single" w:sz="4" w:space="0" w:color="000000"/>
                    <w:left w:val="single" w:sz="2" w:space="0" w:color="000000"/>
                    <w:bottom w:val="single" w:sz="4" w:space="0" w:color="000000"/>
                  </w:tcBorders>
                  <w:shd w:val="clear" w:color="auto" w:fill="auto"/>
                  <w:vAlign w:val="center"/>
                </w:tcPr>
                <w:p w14:paraId="2AFF0F09"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МК 2</w:t>
                  </w:r>
                </w:p>
              </w:tc>
              <w:tc>
                <w:tcPr>
                  <w:tcW w:w="1205" w:type="dxa"/>
                  <w:tcBorders>
                    <w:top w:val="single" w:sz="4" w:space="0" w:color="000000"/>
                    <w:left w:val="single" w:sz="4" w:space="0" w:color="000000"/>
                    <w:bottom w:val="single" w:sz="4" w:space="0" w:color="000000"/>
                  </w:tcBorders>
                  <w:shd w:val="clear" w:color="auto" w:fill="auto"/>
                  <w:vAlign w:val="center"/>
                </w:tcPr>
                <w:p w14:paraId="15F0A211"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val="uk-UA" w:eastAsia="zh-CN" w:bidi="hi-IN"/>
                    </w:rPr>
                  </w:pPr>
                  <w:r w:rsidRPr="008575C0">
                    <w:rPr>
                      <w:rFonts w:ascii="Liberation Serif" w:eastAsia="Noto Sans CJK SC Regular" w:hAnsi="Liberation Serif" w:cs="FreeSans"/>
                      <w:kern w:val="3"/>
                      <w:sz w:val="24"/>
                      <w:szCs w:val="24"/>
                      <w:lang w:val="uk-UA" w:eastAsia="zh-CN" w:bidi="hi-IN"/>
                    </w:rPr>
                    <w:t>Додаткові курси з дисципліни</w:t>
                  </w:r>
                </w:p>
              </w:tc>
              <w:tc>
                <w:tcPr>
                  <w:tcW w:w="804" w:type="dxa"/>
                  <w:tcBorders>
                    <w:top w:val="single" w:sz="4" w:space="0" w:color="000000"/>
                    <w:left w:val="single" w:sz="4" w:space="0" w:color="000000"/>
                    <w:bottom w:val="single" w:sz="4" w:space="0" w:color="000000"/>
                    <w:right w:val="single" w:sz="4" w:space="0" w:color="000000"/>
                  </w:tcBorders>
                  <w:vAlign w:val="center"/>
                </w:tcPr>
                <w:p w14:paraId="4B8618D4"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ІНДЗ</w:t>
                  </w:r>
                </w:p>
              </w:tc>
              <w:tc>
                <w:tcPr>
                  <w:tcW w:w="1422" w:type="dxa"/>
                  <w:gridSpan w:val="3"/>
                  <w:vMerge w:val="restart"/>
                  <w:tcBorders>
                    <w:top w:val="single" w:sz="4" w:space="0" w:color="000000"/>
                    <w:left w:val="single" w:sz="4" w:space="0" w:color="000000"/>
                    <w:bottom w:val="single" w:sz="4" w:space="0" w:color="000000"/>
                  </w:tcBorders>
                  <w:shd w:val="clear" w:color="auto" w:fill="auto"/>
                  <w:vAlign w:val="center"/>
                </w:tcPr>
                <w:p w14:paraId="72734EC2"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не більше 40</w:t>
                  </w:r>
                </w:p>
              </w:tc>
              <w:tc>
                <w:tcPr>
                  <w:tcW w:w="1044"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14:paraId="4CA16F32" w14:textId="77777777" w:rsidR="008575C0" w:rsidRPr="008575C0" w:rsidRDefault="008575C0" w:rsidP="008575C0">
                  <w:pPr>
                    <w:suppressAutoHyphens/>
                    <w:autoSpaceDN w:val="0"/>
                    <w:spacing w:after="0" w:line="240" w:lineRule="auto"/>
                    <w:ind w:left="-2"/>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не більше 100</w:t>
                  </w:r>
                </w:p>
              </w:tc>
            </w:tr>
            <w:tr w:rsidR="008575C0" w:rsidRPr="008575C0" w14:paraId="1453F796" w14:textId="77777777" w:rsidTr="008575C0">
              <w:trPr>
                <w:cantSplit/>
                <w:trHeight w:val="224"/>
                <w:jc w:val="center"/>
              </w:trPr>
              <w:tc>
                <w:tcPr>
                  <w:tcW w:w="601" w:type="dxa"/>
                  <w:tcBorders>
                    <w:top w:val="single" w:sz="4" w:space="0" w:color="000000"/>
                    <w:left w:val="single" w:sz="4" w:space="0" w:color="000000"/>
                    <w:bottom w:val="single" w:sz="4" w:space="0" w:color="000000"/>
                  </w:tcBorders>
                  <w:shd w:val="clear" w:color="auto" w:fill="auto"/>
                  <w:vAlign w:val="center"/>
                </w:tcPr>
                <w:p w14:paraId="249DEFB9" w14:textId="77777777" w:rsidR="008575C0" w:rsidRPr="008575C0" w:rsidRDefault="008575C0" w:rsidP="008575C0">
                  <w:pPr>
                    <w:widowControl w:val="0"/>
                    <w:autoSpaceDE w:val="0"/>
                    <w:autoSpaceDN w:val="0"/>
                    <w:spacing w:before="146"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539" w:type="dxa"/>
                  <w:tcBorders>
                    <w:top w:val="single" w:sz="4" w:space="0" w:color="000000"/>
                    <w:left w:val="single" w:sz="4" w:space="0" w:color="000000"/>
                    <w:bottom w:val="single" w:sz="4" w:space="0" w:color="000000"/>
                  </w:tcBorders>
                  <w:shd w:val="clear" w:color="auto" w:fill="auto"/>
                  <w:vAlign w:val="center"/>
                </w:tcPr>
                <w:p w14:paraId="5A024C6B" w14:textId="77777777" w:rsidR="008575C0" w:rsidRPr="008575C0" w:rsidRDefault="008575C0" w:rsidP="008575C0">
                  <w:pPr>
                    <w:widowControl w:val="0"/>
                    <w:autoSpaceDE w:val="0"/>
                    <w:autoSpaceDN w:val="0"/>
                    <w:spacing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543" w:type="dxa"/>
                  <w:tcBorders>
                    <w:top w:val="single" w:sz="4" w:space="0" w:color="000000"/>
                    <w:left w:val="single" w:sz="4" w:space="0" w:color="000000"/>
                    <w:bottom w:val="single" w:sz="4" w:space="0" w:color="000000"/>
                  </w:tcBorders>
                  <w:shd w:val="clear" w:color="auto" w:fill="auto"/>
                  <w:vAlign w:val="center"/>
                </w:tcPr>
                <w:p w14:paraId="253A9843" w14:textId="77777777" w:rsidR="008575C0" w:rsidRPr="008575C0" w:rsidRDefault="008575C0" w:rsidP="008575C0">
                  <w:pPr>
                    <w:widowControl w:val="0"/>
                    <w:autoSpaceDE w:val="0"/>
                    <w:autoSpaceDN w:val="0"/>
                    <w:spacing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583" w:type="dxa"/>
                  <w:tcBorders>
                    <w:top w:val="single" w:sz="4" w:space="0" w:color="000000"/>
                    <w:left w:val="single" w:sz="2" w:space="0" w:color="000000"/>
                    <w:bottom w:val="single" w:sz="4" w:space="0" w:color="000000"/>
                    <w:right w:val="single" w:sz="2" w:space="0" w:color="000000"/>
                  </w:tcBorders>
                  <w:vAlign w:val="center"/>
                </w:tcPr>
                <w:p w14:paraId="53F011B0" w14:textId="77777777" w:rsidR="008575C0" w:rsidRPr="008575C0" w:rsidRDefault="008575C0" w:rsidP="008575C0">
                  <w:pPr>
                    <w:widowControl w:val="0"/>
                    <w:autoSpaceDE w:val="0"/>
                    <w:autoSpaceDN w:val="0"/>
                    <w:spacing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666" w:type="dxa"/>
                  <w:tcBorders>
                    <w:top w:val="single" w:sz="4" w:space="0" w:color="000000"/>
                    <w:left w:val="single" w:sz="2" w:space="0" w:color="000000"/>
                    <w:bottom w:val="single" w:sz="4" w:space="0" w:color="000000"/>
                  </w:tcBorders>
                  <w:shd w:val="clear" w:color="auto" w:fill="auto"/>
                  <w:vAlign w:val="center"/>
                </w:tcPr>
                <w:p w14:paraId="3BE3747D"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5</w:t>
                  </w:r>
                </w:p>
              </w:tc>
              <w:tc>
                <w:tcPr>
                  <w:tcW w:w="626" w:type="dxa"/>
                  <w:tcBorders>
                    <w:top w:val="single" w:sz="4" w:space="0" w:color="000000"/>
                    <w:left w:val="single" w:sz="4" w:space="0" w:color="000000"/>
                    <w:bottom w:val="single" w:sz="4" w:space="0" w:color="000000"/>
                  </w:tcBorders>
                  <w:shd w:val="clear" w:color="auto" w:fill="auto"/>
                  <w:vAlign w:val="center"/>
                </w:tcPr>
                <w:p w14:paraId="1FF8BA4D" w14:textId="77777777" w:rsidR="008575C0" w:rsidRPr="008575C0" w:rsidRDefault="008575C0" w:rsidP="008575C0">
                  <w:pPr>
                    <w:widowControl w:val="0"/>
                    <w:autoSpaceDE w:val="0"/>
                    <w:autoSpaceDN w:val="0"/>
                    <w:spacing w:before="146"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510" w:type="dxa"/>
                  <w:tcBorders>
                    <w:top w:val="single" w:sz="4" w:space="0" w:color="000000"/>
                    <w:left w:val="single" w:sz="4" w:space="0" w:color="000000"/>
                    <w:bottom w:val="single" w:sz="4" w:space="0" w:color="000000"/>
                    <w:right w:val="single" w:sz="4" w:space="0" w:color="000000"/>
                  </w:tcBorders>
                  <w:vAlign w:val="center"/>
                </w:tcPr>
                <w:p w14:paraId="240FDC1D" w14:textId="77777777" w:rsidR="008575C0" w:rsidRPr="008575C0" w:rsidRDefault="008575C0" w:rsidP="008575C0">
                  <w:pPr>
                    <w:widowControl w:val="0"/>
                    <w:autoSpaceDE w:val="0"/>
                    <w:autoSpaceDN w:val="0"/>
                    <w:spacing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558" w:type="dxa"/>
                  <w:tcBorders>
                    <w:top w:val="single" w:sz="4" w:space="0" w:color="000000"/>
                    <w:left w:val="single" w:sz="4" w:space="0" w:color="000000"/>
                    <w:bottom w:val="single" w:sz="4" w:space="0" w:color="000000"/>
                  </w:tcBorders>
                  <w:shd w:val="clear" w:color="auto" w:fill="auto"/>
                  <w:vAlign w:val="center"/>
                </w:tcPr>
                <w:p w14:paraId="0F7C0A99" w14:textId="77777777" w:rsidR="008575C0" w:rsidRPr="008575C0" w:rsidRDefault="008575C0" w:rsidP="008575C0">
                  <w:pPr>
                    <w:widowControl w:val="0"/>
                    <w:autoSpaceDE w:val="0"/>
                    <w:autoSpaceDN w:val="0"/>
                    <w:spacing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613" w:type="dxa"/>
                  <w:tcBorders>
                    <w:top w:val="single" w:sz="4" w:space="0" w:color="000000"/>
                    <w:left w:val="single" w:sz="2" w:space="0" w:color="000000"/>
                    <w:bottom w:val="single" w:sz="4" w:space="0" w:color="000000"/>
                    <w:right w:val="single" w:sz="2" w:space="0" w:color="000000"/>
                  </w:tcBorders>
                  <w:vAlign w:val="center"/>
                </w:tcPr>
                <w:p w14:paraId="24AF3CB1" w14:textId="77777777" w:rsidR="008575C0" w:rsidRPr="008575C0" w:rsidRDefault="008575C0" w:rsidP="008575C0">
                  <w:pPr>
                    <w:widowControl w:val="0"/>
                    <w:autoSpaceDE w:val="0"/>
                    <w:autoSpaceDN w:val="0"/>
                    <w:spacing w:after="0" w:line="240" w:lineRule="auto"/>
                    <w:jc w:val="center"/>
                    <w:rPr>
                      <w:rFonts w:ascii="Times New Roman" w:eastAsia="Times New Roman" w:hAnsi="Times New Roman" w:cs="Times New Roman"/>
                      <w:sz w:val="24"/>
                      <w:szCs w:val="24"/>
                      <w:lang w:val="uk-UA"/>
                    </w:rPr>
                  </w:pPr>
                  <w:r w:rsidRPr="008575C0">
                    <w:rPr>
                      <w:rFonts w:ascii="Times New Roman" w:eastAsia="Times New Roman" w:hAnsi="Times New Roman" w:cs="Times New Roman"/>
                      <w:sz w:val="24"/>
                      <w:szCs w:val="24"/>
                      <w:lang w:val="uk-UA"/>
                    </w:rPr>
                    <w:t>6</w:t>
                  </w:r>
                </w:p>
              </w:tc>
              <w:tc>
                <w:tcPr>
                  <w:tcW w:w="652" w:type="dxa"/>
                  <w:tcBorders>
                    <w:top w:val="single" w:sz="4" w:space="0" w:color="000000"/>
                    <w:left w:val="single" w:sz="2" w:space="0" w:color="000000"/>
                    <w:bottom w:val="single" w:sz="4" w:space="0" w:color="000000"/>
                  </w:tcBorders>
                  <w:shd w:val="clear" w:color="auto" w:fill="auto"/>
                  <w:vAlign w:val="center"/>
                </w:tcPr>
                <w:p w14:paraId="71B8131C" w14:textId="77777777" w:rsidR="008575C0" w:rsidRPr="008575C0" w:rsidRDefault="008575C0" w:rsidP="008575C0">
                  <w:pPr>
                    <w:suppressAutoHyphens/>
                    <w:autoSpaceDN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r w:rsidRPr="008575C0">
                    <w:rPr>
                      <w:rFonts w:ascii="Times New Roman" w:eastAsia="Noto Sans CJK SC Regular" w:hAnsi="Times New Roman" w:cs="Times New Roman"/>
                      <w:kern w:val="3"/>
                      <w:sz w:val="24"/>
                      <w:szCs w:val="24"/>
                      <w:lang w:val="uk-UA" w:eastAsia="zh-CN" w:bidi="hi-IN"/>
                    </w:rPr>
                    <w:t>5</w:t>
                  </w:r>
                </w:p>
              </w:tc>
              <w:tc>
                <w:tcPr>
                  <w:tcW w:w="1205" w:type="dxa"/>
                  <w:tcBorders>
                    <w:top w:val="single" w:sz="4" w:space="0" w:color="000000"/>
                    <w:left w:val="single" w:sz="4" w:space="0" w:color="000000"/>
                    <w:bottom w:val="single" w:sz="4" w:space="0" w:color="000000"/>
                  </w:tcBorders>
                  <w:shd w:val="clear" w:color="auto" w:fill="auto"/>
                  <w:vAlign w:val="center"/>
                </w:tcPr>
                <w:p w14:paraId="3DC21DF2"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val="uk-UA" w:eastAsia="zh-CN" w:bidi="hi-IN"/>
                    </w:rPr>
                  </w:pPr>
                  <w:r w:rsidRPr="008575C0">
                    <w:rPr>
                      <w:rFonts w:ascii="Liberation Serif" w:eastAsia="Noto Sans CJK SC Regular" w:hAnsi="Liberation Serif" w:cs="FreeSans"/>
                      <w:kern w:val="3"/>
                      <w:sz w:val="24"/>
                      <w:szCs w:val="24"/>
                      <w:lang w:val="uk-UA" w:eastAsia="zh-CN" w:bidi="hi-IN"/>
                    </w:rPr>
                    <w:t>7</w:t>
                  </w:r>
                </w:p>
              </w:tc>
              <w:tc>
                <w:tcPr>
                  <w:tcW w:w="804" w:type="dxa"/>
                  <w:tcBorders>
                    <w:top w:val="single" w:sz="4" w:space="0" w:color="000000"/>
                    <w:left w:val="single" w:sz="4" w:space="0" w:color="000000"/>
                    <w:bottom w:val="single" w:sz="4" w:space="0" w:color="000000"/>
                    <w:right w:val="single" w:sz="4" w:space="0" w:color="000000"/>
                  </w:tcBorders>
                  <w:vAlign w:val="center"/>
                </w:tcPr>
                <w:p w14:paraId="5B03A1A8" w14:textId="77777777" w:rsidR="008575C0" w:rsidRPr="008575C0" w:rsidRDefault="008575C0" w:rsidP="008575C0">
                  <w:pPr>
                    <w:suppressAutoHyphens/>
                    <w:autoSpaceDN w:val="0"/>
                    <w:spacing w:after="0" w:line="240" w:lineRule="auto"/>
                    <w:jc w:val="center"/>
                    <w:textAlignment w:val="baseline"/>
                    <w:rPr>
                      <w:rFonts w:ascii="Liberation Serif" w:eastAsia="Noto Sans CJK SC Regular" w:hAnsi="Liberation Serif" w:cs="FreeSans"/>
                      <w:kern w:val="3"/>
                      <w:sz w:val="24"/>
                      <w:szCs w:val="24"/>
                      <w:lang w:eastAsia="zh-CN" w:bidi="hi-IN"/>
                    </w:rPr>
                  </w:pPr>
                  <w:r w:rsidRPr="008575C0">
                    <w:rPr>
                      <w:rFonts w:ascii="Times New Roman" w:eastAsia="Noto Sans CJK SC Regular" w:hAnsi="Times New Roman" w:cs="Times New Roman"/>
                      <w:kern w:val="3"/>
                      <w:sz w:val="24"/>
                      <w:szCs w:val="24"/>
                      <w:lang w:val="uk-UA" w:eastAsia="zh-CN" w:bidi="hi-IN"/>
                    </w:rPr>
                    <w:t>7</w:t>
                  </w:r>
                </w:p>
              </w:tc>
              <w:tc>
                <w:tcPr>
                  <w:tcW w:w="1422" w:type="dxa"/>
                  <w:gridSpan w:val="3"/>
                  <w:vMerge/>
                  <w:tcBorders>
                    <w:top w:val="single" w:sz="4" w:space="0" w:color="000000"/>
                    <w:left w:val="single" w:sz="4" w:space="0" w:color="000000"/>
                    <w:bottom w:val="single" w:sz="4" w:space="0" w:color="000000"/>
                  </w:tcBorders>
                  <w:shd w:val="clear" w:color="auto" w:fill="auto"/>
                  <w:vAlign w:val="center"/>
                </w:tcPr>
                <w:p w14:paraId="355D9495" w14:textId="77777777" w:rsidR="008575C0" w:rsidRPr="008575C0" w:rsidRDefault="008575C0" w:rsidP="008575C0">
                  <w:pPr>
                    <w:suppressAutoHyphens/>
                    <w:autoSpaceDN w:val="0"/>
                    <w:snapToGrid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p>
              </w:tc>
              <w:tc>
                <w:tcPr>
                  <w:tcW w:w="1044"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tcPr>
                <w:p w14:paraId="6219D6D8" w14:textId="77777777" w:rsidR="008575C0" w:rsidRPr="008575C0" w:rsidRDefault="008575C0" w:rsidP="008575C0">
                  <w:pPr>
                    <w:suppressAutoHyphens/>
                    <w:autoSpaceDN w:val="0"/>
                    <w:snapToGrid w:val="0"/>
                    <w:spacing w:after="0" w:line="240" w:lineRule="auto"/>
                    <w:jc w:val="center"/>
                    <w:textAlignment w:val="baseline"/>
                    <w:rPr>
                      <w:rFonts w:ascii="Times New Roman" w:eastAsia="Noto Sans CJK SC Regular" w:hAnsi="Times New Roman" w:cs="Times New Roman"/>
                      <w:kern w:val="3"/>
                      <w:sz w:val="24"/>
                      <w:szCs w:val="24"/>
                      <w:lang w:val="uk-UA" w:eastAsia="zh-CN" w:bidi="hi-IN"/>
                    </w:rPr>
                  </w:pPr>
                </w:p>
              </w:tc>
            </w:tr>
          </w:tbl>
          <w:p w14:paraId="78A2785F" w14:textId="77777777" w:rsidR="00D966D0" w:rsidRPr="008575C0" w:rsidRDefault="00D966D0" w:rsidP="00D966D0">
            <w:pPr>
              <w:ind w:firstLine="113"/>
              <w:rPr>
                <w:rFonts w:ascii="Times New Roman" w:eastAsia="Arial Unicode MS" w:hAnsi="Times New Roman" w:cs="Times New Roman"/>
                <w:sz w:val="24"/>
                <w:szCs w:val="24"/>
              </w:rPr>
            </w:pPr>
          </w:p>
          <w:p w14:paraId="7E3364F7" w14:textId="54F0ECF3" w:rsidR="00D966D0" w:rsidRPr="008575C0" w:rsidRDefault="00D966D0" w:rsidP="00D966D0">
            <w:pPr>
              <w:ind w:firstLine="113"/>
              <w:rPr>
                <w:rFonts w:ascii="Times New Roman" w:eastAsia="Arial Unicode MS" w:hAnsi="Times New Roman" w:cs="Times New Roman"/>
                <w:sz w:val="24"/>
                <w:szCs w:val="24"/>
                <w:lang w:val="uk-UA"/>
              </w:rPr>
            </w:pPr>
            <w:r w:rsidRPr="008575C0">
              <w:rPr>
                <w:rFonts w:ascii="Times New Roman" w:eastAsia="Arial Unicode MS" w:hAnsi="Times New Roman" w:cs="Times New Roman"/>
                <w:sz w:val="24"/>
                <w:szCs w:val="24"/>
                <w:lang w:val="uk-UA"/>
              </w:rPr>
              <w:t>Т1, Т2 ... Т8 – теми змістових модулів. МК – модульний контроль</w:t>
            </w:r>
          </w:p>
          <w:p w14:paraId="0EE393AC" w14:textId="77777777" w:rsidR="00D966D0" w:rsidRPr="008575C0" w:rsidRDefault="00D966D0" w:rsidP="00D966D0">
            <w:pPr>
              <w:ind w:firstLine="113"/>
              <w:jc w:val="both"/>
              <w:rPr>
                <w:rFonts w:ascii="Times New Roman" w:eastAsia="Arial Unicode MS" w:hAnsi="Times New Roman" w:cs="Times New Roman"/>
                <w:sz w:val="24"/>
                <w:szCs w:val="24"/>
                <w:lang w:val="uk-UA"/>
              </w:rPr>
            </w:pPr>
            <w:r w:rsidRPr="008575C0">
              <w:rPr>
                <w:rFonts w:ascii="Times New Roman" w:eastAsia="Arial Unicode MS" w:hAnsi="Times New Roman" w:cs="Times New Roman"/>
                <w:sz w:val="24"/>
                <w:szCs w:val="24"/>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D966D0" w:rsidRPr="008575C0" w:rsidRDefault="00D966D0" w:rsidP="00D966D0">
            <w:pPr>
              <w:ind w:firstLine="113"/>
              <w:jc w:val="both"/>
              <w:rPr>
                <w:rFonts w:ascii="Times New Roman" w:eastAsia="Arial Unicode MS" w:hAnsi="Times New Roman" w:cs="Times New Roman"/>
                <w:sz w:val="24"/>
                <w:szCs w:val="24"/>
                <w:lang w:val="uk-UA"/>
              </w:rPr>
            </w:pPr>
          </w:p>
        </w:tc>
      </w:tr>
      <w:tr w:rsidR="00D966D0" w:rsidRPr="008575C0" w14:paraId="2DAA84C2" w14:textId="77777777" w:rsidTr="00D966D0">
        <w:tc>
          <w:tcPr>
            <w:tcW w:w="9923" w:type="dxa"/>
            <w:gridSpan w:val="2"/>
          </w:tcPr>
          <w:p w14:paraId="552B2D46" w14:textId="588056B7" w:rsidR="00B8515F" w:rsidRPr="00873B49" w:rsidRDefault="00D966D0" w:rsidP="00873B49">
            <w:pPr>
              <w:jc w:val="center"/>
              <w:rPr>
                <w:rFonts w:ascii="Times New Roman" w:hAnsi="Times New Roman" w:cs="Times New Roman"/>
                <w:b/>
                <w:bCs/>
                <w:sz w:val="24"/>
                <w:szCs w:val="24"/>
                <w:lang w:val="uk-UA"/>
              </w:rPr>
            </w:pPr>
            <w:r w:rsidRPr="00873B49">
              <w:rPr>
                <w:rFonts w:ascii="Times New Roman" w:hAnsi="Times New Roman" w:cs="Times New Roman"/>
                <w:sz w:val="24"/>
                <w:szCs w:val="24"/>
                <w:lang w:val="uk-UA"/>
              </w:rPr>
              <w:br w:type="page"/>
            </w:r>
            <w:r w:rsidR="00B8515F" w:rsidRPr="00873B49">
              <w:rPr>
                <w:rFonts w:ascii="Times New Roman" w:hAnsi="Times New Roman" w:cs="Times New Roman"/>
                <w:b/>
                <w:bCs/>
                <w:sz w:val="24"/>
                <w:szCs w:val="24"/>
                <w:lang w:val="uk-UA"/>
              </w:rPr>
              <w:t>Оцінка за екзамен: шкала оцінювання національна та ECTS</w:t>
            </w:r>
          </w:p>
          <w:p w14:paraId="7474CB51" w14:textId="77777777" w:rsidR="00B8515F" w:rsidRPr="00873B49" w:rsidRDefault="00B8515F" w:rsidP="00873B49">
            <w:pPr>
              <w:jc w:val="center"/>
              <w:rPr>
                <w:rFonts w:ascii="Times New Roman" w:hAnsi="Times New Roman" w:cs="Times New Roman"/>
                <w:sz w:val="24"/>
                <w:szCs w:val="24"/>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43"/>
              <w:gridCol w:w="1854"/>
              <w:gridCol w:w="1716"/>
              <w:gridCol w:w="824"/>
              <w:gridCol w:w="4290"/>
            </w:tblGrid>
            <w:tr w:rsidR="00B8515F" w:rsidRPr="00873B49" w14:paraId="10BA1822" w14:textId="77777777" w:rsidTr="004A16EF">
              <w:trPr>
                <w:trHeight w:val="519"/>
                <w:tblCellSpacing w:w="0" w:type="dxa"/>
              </w:trPr>
              <w:tc>
                <w:tcPr>
                  <w:tcW w:w="1396" w:type="pct"/>
                  <w:gridSpan w:val="2"/>
                  <w:tcBorders>
                    <w:top w:val="outset" w:sz="6" w:space="0" w:color="auto"/>
                    <w:left w:val="outset" w:sz="6" w:space="0" w:color="auto"/>
                    <w:bottom w:val="outset" w:sz="6" w:space="0" w:color="auto"/>
                    <w:right w:val="outset" w:sz="6" w:space="0" w:color="auto"/>
                  </w:tcBorders>
                  <w:vAlign w:val="center"/>
                  <w:hideMark/>
                </w:tcPr>
                <w:p w14:paraId="3FA8CA0D" w14:textId="77777777" w:rsidR="00B8515F" w:rsidRPr="00873B49" w:rsidRDefault="00B8515F" w:rsidP="00873B49">
                  <w:pPr>
                    <w:spacing w:after="0" w:line="240" w:lineRule="auto"/>
                    <w:jc w:val="center"/>
                    <w:rPr>
                      <w:rFonts w:ascii="Times New Roman" w:hAnsi="Times New Roman" w:cs="Times New Roman"/>
                      <w:sz w:val="24"/>
                      <w:szCs w:val="24"/>
                      <w:lang w:val="uk-UA"/>
                    </w:rPr>
                  </w:pPr>
                  <w:r w:rsidRPr="00873B49">
                    <w:rPr>
                      <w:rFonts w:ascii="Times New Roman" w:hAnsi="Times New Roman" w:cs="Times New Roman"/>
                      <w:b/>
                      <w:bCs/>
                      <w:sz w:val="24"/>
                      <w:szCs w:val="24"/>
                      <w:lang w:val="uk-UA"/>
                    </w:rPr>
                    <w:t>Оцінка за 100-бальною системою</w:t>
                  </w:r>
                </w:p>
              </w:tc>
              <w:tc>
                <w:tcPr>
                  <w:tcW w:w="800" w:type="pct"/>
                  <w:tcBorders>
                    <w:top w:val="outset" w:sz="6" w:space="0" w:color="auto"/>
                    <w:left w:val="outset" w:sz="6" w:space="0" w:color="auto"/>
                    <w:right w:val="outset" w:sz="6" w:space="0" w:color="auto"/>
                  </w:tcBorders>
                  <w:vAlign w:val="center"/>
                  <w:hideMark/>
                </w:tcPr>
                <w:p w14:paraId="495C36A7" w14:textId="77777777" w:rsidR="00B8515F" w:rsidRPr="00873B49" w:rsidRDefault="00B8515F" w:rsidP="00873B49">
                  <w:pPr>
                    <w:spacing w:after="0" w:line="240" w:lineRule="auto"/>
                    <w:jc w:val="center"/>
                    <w:rPr>
                      <w:rFonts w:ascii="Times New Roman" w:hAnsi="Times New Roman" w:cs="Times New Roman"/>
                      <w:sz w:val="24"/>
                      <w:szCs w:val="24"/>
                      <w:lang w:val="uk-UA"/>
                    </w:rPr>
                  </w:pPr>
                  <w:r w:rsidRPr="00873B49">
                    <w:rPr>
                      <w:rFonts w:ascii="Times New Roman" w:hAnsi="Times New Roman" w:cs="Times New Roman"/>
                      <w:b/>
                      <w:bCs/>
                      <w:sz w:val="24"/>
                      <w:szCs w:val="24"/>
                      <w:lang w:val="uk-UA"/>
                    </w:rPr>
                    <w:t>Оцінка за національною шкалою</w:t>
                  </w:r>
                </w:p>
              </w:tc>
              <w:tc>
                <w:tcPr>
                  <w:tcW w:w="2000" w:type="pct"/>
                  <w:gridSpan w:val="2"/>
                  <w:tcBorders>
                    <w:top w:val="outset" w:sz="6" w:space="0" w:color="auto"/>
                    <w:left w:val="outset" w:sz="6" w:space="0" w:color="auto"/>
                    <w:right w:val="outset" w:sz="6" w:space="0" w:color="auto"/>
                  </w:tcBorders>
                  <w:vAlign w:val="center"/>
                </w:tcPr>
                <w:p w14:paraId="71A98E04" w14:textId="77777777" w:rsidR="00B8515F" w:rsidRPr="00873B49" w:rsidRDefault="00B8515F" w:rsidP="00873B49">
                  <w:pPr>
                    <w:spacing w:after="0" w:line="240" w:lineRule="auto"/>
                    <w:jc w:val="center"/>
                    <w:rPr>
                      <w:rFonts w:ascii="Times New Roman" w:hAnsi="Times New Roman" w:cs="Times New Roman"/>
                      <w:sz w:val="24"/>
                      <w:szCs w:val="24"/>
                      <w:lang w:val="uk-UA"/>
                    </w:rPr>
                  </w:pPr>
                  <w:r w:rsidRPr="00873B49">
                    <w:rPr>
                      <w:rFonts w:ascii="Times New Roman" w:hAnsi="Times New Roman" w:cs="Times New Roman"/>
                      <w:b/>
                      <w:bCs/>
                      <w:sz w:val="24"/>
                      <w:szCs w:val="24"/>
                      <w:lang w:val="uk-UA"/>
                    </w:rPr>
                    <w:t>Оцінка за шкалою ECTS</w:t>
                  </w:r>
                </w:p>
              </w:tc>
            </w:tr>
            <w:tr w:rsidR="00B8515F" w:rsidRPr="00873B49" w14:paraId="09ADFE36"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4E3C7A63"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36 – 40 та більше</w:t>
                  </w:r>
                </w:p>
              </w:tc>
              <w:tc>
                <w:tcPr>
                  <w:tcW w:w="864" w:type="pct"/>
                  <w:tcBorders>
                    <w:top w:val="outset" w:sz="6" w:space="0" w:color="auto"/>
                    <w:left w:val="outset" w:sz="6" w:space="0" w:color="auto"/>
                    <w:bottom w:val="outset" w:sz="6" w:space="0" w:color="auto"/>
                    <w:right w:val="outset" w:sz="6" w:space="0" w:color="auto"/>
                  </w:tcBorders>
                  <w:vAlign w:val="center"/>
                  <w:hideMark/>
                </w:tcPr>
                <w:p w14:paraId="012FFDFD"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відмінно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292F741B"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5</w:t>
                  </w:r>
                </w:p>
              </w:tc>
              <w:tc>
                <w:tcPr>
                  <w:tcW w:w="384" w:type="pct"/>
                  <w:tcBorders>
                    <w:top w:val="outset" w:sz="6" w:space="0" w:color="auto"/>
                    <w:left w:val="outset" w:sz="6" w:space="0" w:color="auto"/>
                    <w:bottom w:val="outset" w:sz="6" w:space="0" w:color="auto"/>
                    <w:right w:val="outset" w:sz="6" w:space="0" w:color="auto"/>
                  </w:tcBorders>
                  <w:vAlign w:val="center"/>
                  <w:hideMark/>
                </w:tcPr>
                <w:p w14:paraId="1C85F532"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A</w:t>
                  </w:r>
                </w:p>
              </w:tc>
              <w:tc>
                <w:tcPr>
                  <w:tcW w:w="2000" w:type="pct"/>
                  <w:tcBorders>
                    <w:top w:val="outset" w:sz="6" w:space="0" w:color="auto"/>
                    <w:left w:val="outset" w:sz="6" w:space="0" w:color="auto"/>
                    <w:bottom w:val="outset" w:sz="6" w:space="0" w:color="auto"/>
                    <w:right w:val="outset" w:sz="6" w:space="0" w:color="auto"/>
                  </w:tcBorders>
                  <w:vAlign w:val="center"/>
                  <w:hideMark/>
                </w:tcPr>
                <w:p w14:paraId="5A1C45C8"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відмінно</w:t>
                  </w:r>
                </w:p>
              </w:tc>
            </w:tr>
            <w:tr w:rsidR="00B8515F" w:rsidRPr="00873B49" w14:paraId="1124F535"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72FE12AA"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30 – 35</w:t>
                  </w:r>
                </w:p>
              </w:tc>
              <w:tc>
                <w:tcPr>
                  <w:tcW w:w="864" w:type="pct"/>
                  <w:tcBorders>
                    <w:top w:val="outset" w:sz="6" w:space="0" w:color="auto"/>
                    <w:left w:val="outset" w:sz="6" w:space="0" w:color="auto"/>
                    <w:bottom w:val="outset" w:sz="6" w:space="0" w:color="auto"/>
                    <w:right w:val="outset" w:sz="6" w:space="0" w:color="auto"/>
                  </w:tcBorders>
                  <w:vAlign w:val="center"/>
                  <w:hideMark/>
                </w:tcPr>
                <w:p w14:paraId="181EF4AD"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добре</w:t>
                  </w:r>
                </w:p>
              </w:tc>
              <w:tc>
                <w:tcPr>
                  <w:tcW w:w="800" w:type="pct"/>
                  <w:tcBorders>
                    <w:top w:val="outset" w:sz="6" w:space="0" w:color="auto"/>
                    <w:left w:val="outset" w:sz="6" w:space="0" w:color="auto"/>
                    <w:bottom w:val="outset" w:sz="6" w:space="0" w:color="auto"/>
                    <w:right w:val="outset" w:sz="6" w:space="0" w:color="auto"/>
                  </w:tcBorders>
                  <w:vAlign w:val="center"/>
                  <w:hideMark/>
                </w:tcPr>
                <w:p w14:paraId="769D607E"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4</w:t>
                  </w:r>
                </w:p>
              </w:tc>
              <w:tc>
                <w:tcPr>
                  <w:tcW w:w="384" w:type="pct"/>
                  <w:tcBorders>
                    <w:top w:val="outset" w:sz="6" w:space="0" w:color="auto"/>
                    <w:left w:val="outset" w:sz="6" w:space="0" w:color="auto"/>
                    <w:bottom w:val="outset" w:sz="6" w:space="0" w:color="auto"/>
                    <w:right w:val="outset" w:sz="6" w:space="0" w:color="auto"/>
                  </w:tcBorders>
                  <w:vAlign w:val="center"/>
                  <w:hideMark/>
                </w:tcPr>
                <w:p w14:paraId="0E8BC533"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BС</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3190015"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добре</w:t>
                  </w:r>
                </w:p>
              </w:tc>
            </w:tr>
            <w:tr w:rsidR="00B8515F" w:rsidRPr="00873B49" w14:paraId="6344658B"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1DFA1FC"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24 – 29</w:t>
                  </w:r>
                </w:p>
              </w:tc>
              <w:tc>
                <w:tcPr>
                  <w:tcW w:w="864" w:type="pct"/>
                  <w:tcBorders>
                    <w:top w:val="outset" w:sz="6" w:space="0" w:color="auto"/>
                    <w:left w:val="outset" w:sz="6" w:space="0" w:color="auto"/>
                    <w:bottom w:val="outset" w:sz="6" w:space="0" w:color="auto"/>
                    <w:right w:val="outset" w:sz="6" w:space="0" w:color="auto"/>
                  </w:tcBorders>
                  <w:vAlign w:val="center"/>
                  <w:hideMark/>
                </w:tcPr>
                <w:p w14:paraId="0B560F13"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7F8D0D29"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3</w:t>
                  </w:r>
                </w:p>
              </w:tc>
              <w:tc>
                <w:tcPr>
                  <w:tcW w:w="384" w:type="pct"/>
                  <w:tcBorders>
                    <w:top w:val="outset" w:sz="6" w:space="0" w:color="auto"/>
                    <w:left w:val="outset" w:sz="6" w:space="0" w:color="auto"/>
                    <w:bottom w:val="outset" w:sz="6" w:space="0" w:color="auto"/>
                    <w:right w:val="outset" w:sz="6" w:space="0" w:color="auto"/>
                  </w:tcBorders>
                  <w:vAlign w:val="center"/>
                  <w:hideMark/>
                </w:tcPr>
                <w:p w14:paraId="613EE61D"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DЕ</w:t>
                  </w:r>
                </w:p>
              </w:tc>
              <w:tc>
                <w:tcPr>
                  <w:tcW w:w="2000" w:type="pct"/>
                  <w:tcBorders>
                    <w:top w:val="outset" w:sz="6" w:space="0" w:color="auto"/>
                    <w:left w:val="outset" w:sz="6" w:space="0" w:color="auto"/>
                    <w:bottom w:val="outset" w:sz="6" w:space="0" w:color="auto"/>
                    <w:right w:val="outset" w:sz="6" w:space="0" w:color="auto"/>
                  </w:tcBorders>
                  <w:vAlign w:val="center"/>
                  <w:hideMark/>
                </w:tcPr>
                <w:p w14:paraId="450EC911"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задовільно</w:t>
                  </w:r>
                </w:p>
              </w:tc>
            </w:tr>
            <w:tr w:rsidR="00B8515F" w:rsidRPr="00873B49" w14:paraId="249DF05D" w14:textId="77777777" w:rsidTr="004A16EF">
              <w:trPr>
                <w:trHeight w:val="468"/>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1F87391"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14 – 23</w:t>
                  </w:r>
                </w:p>
              </w:tc>
              <w:tc>
                <w:tcPr>
                  <w:tcW w:w="864" w:type="pct"/>
                  <w:vMerge w:val="restart"/>
                  <w:tcBorders>
                    <w:top w:val="outset" w:sz="6" w:space="0" w:color="auto"/>
                    <w:left w:val="outset" w:sz="6" w:space="0" w:color="auto"/>
                    <w:right w:val="outset" w:sz="6" w:space="0" w:color="auto"/>
                  </w:tcBorders>
                  <w:vAlign w:val="center"/>
                  <w:hideMark/>
                </w:tcPr>
                <w:p w14:paraId="437654FF"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незадовільно</w:t>
                  </w:r>
                </w:p>
              </w:tc>
              <w:tc>
                <w:tcPr>
                  <w:tcW w:w="800" w:type="pct"/>
                  <w:tcBorders>
                    <w:top w:val="outset" w:sz="6" w:space="0" w:color="auto"/>
                    <w:left w:val="outset" w:sz="6" w:space="0" w:color="auto"/>
                    <w:bottom w:val="outset" w:sz="6" w:space="0" w:color="auto"/>
                    <w:right w:val="outset" w:sz="6" w:space="0" w:color="auto"/>
                  </w:tcBorders>
                  <w:vAlign w:val="center"/>
                  <w:hideMark/>
                </w:tcPr>
                <w:p w14:paraId="2DA793E1"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10E0DF08"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FX</w:t>
                  </w:r>
                </w:p>
              </w:tc>
              <w:tc>
                <w:tcPr>
                  <w:tcW w:w="2000" w:type="pct"/>
                  <w:tcBorders>
                    <w:top w:val="outset" w:sz="6" w:space="0" w:color="auto"/>
                    <w:left w:val="outset" w:sz="6" w:space="0" w:color="auto"/>
                    <w:bottom w:val="outset" w:sz="6" w:space="0" w:color="auto"/>
                    <w:right w:val="outset" w:sz="6" w:space="0" w:color="auto"/>
                  </w:tcBorders>
                  <w:vAlign w:val="center"/>
                  <w:hideMark/>
                </w:tcPr>
                <w:p w14:paraId="1DD8E38A"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незадовільно з можливістю повторного складання</w:t>
                  </w:r>
                </w:p>
              </w:tc>
            </w:tr>
            <w:tr w:rsidR="00B8515F" w:rsidRPr="00873B49" w14:paraId="40F9E071" w14:textId="77777777" w:rsidTr="004A16EF">
              <w:trPr>
                <w:tblCellSpacing w:w="0" w:type="dxa"/>
              </w:trPr>
              <w:tc>
                <w:tcPr>
                  <w:tcW w:w="532" w:type="pct"/>
                  <w:tcBorders>
                    <w:top w:val="outset" w:sz="6" w:space="0" w:color="auto"/>
                    <w:left w:val="outset" w:sz="6" w:space="0" w:color="auto"/>
                    <w:bottom w:val="outset" w:sz="6" w:space="0" w:color="auto"/>
                    <w:right w:val="outset" w:sz="6" w:space="0" w:color="auto"/>
                  </w:tcBorders>
                  <w:vAlign w:val="center"/>
                  <w:hideMark/>
                </w:tcPr>
                <w:p w14:paraId="5A1AE159"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1 – 13</w:t>
                  </w:r>
                </w:p>
              </w:tc>
              <w:tc>
                <w:tcPr>
                  <w:tcW w:w="864" w:type="pct"/>
                  <w:vMerge/>
                  <w:tcBorders>
                    <w:left w:val="outset" w:sz="6" w:space="0" w:color="auto"/>
                    <w:bottom w:val="outset" w:sz="6" w:space="0" w:color="auto"/>
                    <w:right w:val="outset" w:sz="6" w:space="0" w:color="auto"/>
                  </w:tcBorders>
                  <w:vAlign w:val="center"/>
                  <w:hideMark/>
                </w:tcPr>
                <w:p w14:paraId="5443EAB3" w14:textId="77777777" w:rsidR="00B8515F" w:rsidRPr="00873B49" w:rsidRDefault="00B8515F" w:rsidP="00873B49">
                  <w:pPr>
                    <w:spacing w:after="0" w:line="240" w:lineRule="auto"/>
                    <w:jc w:val="center"/>
                    <w:rPr>
                      <w:rFonts w:ascii="Times New Roman" w:hAnsi="Times New Roman" w:cs="Times New Roman"/>
                      <w:sz w:val="24"/>
                      <w:szCs w:val="24"/>
                      <w:lang w:val="uk-UA"/>
                    </w:rPr>
                  </w:pPr>
                </w:p>
              </w:tc>
              <w:tc>
                <w:tcPr>
                  <w:tcW w:w="800" w:type="pct"/>
                  <w:tcBorders>
                    <w:top w:val="outset" w:sz="6" w:space="0" w:color="auto"/>
                    <w:left w:val="outset" w:sz="6" w:space="0" w:color="auto"/>
                    <w:bottom w:val="outset" w:sz="6" w:space="0" w:color="auto"/>
                    <w:right w:val="outset" w:sz="6" w:space="0" w:color="auto"/>
                  </w:tcBorders>
                  <w:vAlign w:val="center"/>
                  <w:hideMark/>
                </w:tcPr>
                <w:p w14:paraId="4C8FA6EC"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2</w:t>
                  </w:r>
                </w:p>
              </w:tc>
              <w:tc>
                <w:tcPr>
                  <w:tcW w:w="384" w:type="pct"/>
                  <w:tcBorders>
                    <w:top w:val="outset" w:sz="6" w:space="0" w:color="auto"/>
                    <w:left w:val="outset" w:sz="6" w:space="0" w:color="auto"/>
                    <w:bottom w:val="outset" w:sz="6" w:space="0" w:color="auto"/>
                    <w:right w:val="outset" w:sz="6" w:space="0" w:color="auto"/>
                  </w:tcBorders>
                  <w:vAlign w:val="center"/>
                  <w:hideMark/>
                </w:tcPr>
                <w:p w14:paraId="3E039A07" w14:textId="77777777" w:rsidR="00B8515F" w:rsidRPr="00873B49" w:rsidRDefault="00B8515F" w:rsidP="00873B49">
                  <w:pPr>
                    <w:spacing w:after="0" w:line="240" w:lineRule="auto"/>
                    <w:jc w:val="center"/>
                    <w:rPr>
                      <w:rFonts w:ascii="Times New Roman" w:hAnsi="Times New Roman" w:cs="Times New Roman"/>
                      <w:b/>
                      <w:sz w:val="24"/>
                      <w:szCs w:val="24"/>
                      <w:lang w:val="uk-UA"/>
                    </w:rPr>
                  </w:pPr>
                  <w:r w:rsidRPr="00873B49">
                    <w:rPr>
                      <w:rFonts w:ascii="Times New Roman" w:hAnsi="Times New Roman" w:cs="Times New Roman"/>
                      <w:b/>
                      <w:sz w:val="24"/>
                      <w:szCs w:val="24"/>
                      <w:lang w:val="uk-UA"/>
                    </w:rPr>
                    <w:t>F</w:t>
                  </w:r>
                </w:p>
              </w:tc>
              <w:tc>
                <w:tcPr>
                  <w:tcW w:w="2000" w:type="pct"/>
                  <w:tcBorders>
                    <w:top w:val="outset" w:sz="6" w:space="0" w:color="auto"/>
                    <w:left w:val="outset" w:sz="6" w:space="0" w:color="auto"/>
                    <w:bottom w:val="outset" w:sz="6" w:space="0" w:color="auto"/>
                    <w:right w:val="outset" w:sz="6" w:space="0" w:color="auto"/>
                  </w:tcBorders>
                  <w:vAlign w:val="center"/>
                  <w:hideMark/>
                </w:tcPr>
                <w:p w14:paraId="2B38E6C5" w14:textId="77777777" w:rsidR="00B8515F" w:rsidRPr="00873B49" w:rsidRDefault="00B8515F" w:rsidP="00873B49">
                  <w:pPr>
                    <w:spacing w:after="0" w:line="240" w:lineRule="auto"/>
                    <w:jc w:val="center"/>
                    <w:rPr>
                      <w:rFonts w:ascii="Times New Roman" w:hAnsi="Times New Roman" w:cs="Times New Roman"/>
                      <w:i/>
                      <w:sz w:val="24"/>
                      <w:szCs w:val="24"/>
                      <w:lang w:val="uk-UA"/>
                    </w:rPr>
                  </w:pPr>
                  <w:r w:rsidRPr="00873B49">
                    <w:rPr>
                      <w:rFonts w:ascii="Times New Roman" w:hAnsi="Times New Roman" w:cs="Times New Roman"/>
                      <w:i/>
                      <w:sz w:val="24"/>
                      <w:szCs w:val="24"/>
                      <w:lang w:val="uk-UA"/>
                    </w:rPr>
                    <w:t>незадовільно з обов’язковим повторним вивченням дисципліни</w:t>
                  </w:r>
                </w:p>
              </w:tc>
            </w:tr>
          </w:tbl>
          <w:p w14:paraId="3D8ECE79" w14:textId="77777777" w:rsidR="00D966D0" w:rsidRPr="00873B49" w:rsidRDefault="00D966D0" w:rsidP="00873B49">
            <w:pPr>
              <w:ind w:firstLine="113"/>
              <w:jc w:val="both"/>
              <w:rPr>
                <w:rFonts w:ascii="Times New Roman" w:eastAsia="Arial Unicode MS" w:hAnsi="Times New Roman" w:cs="Times New Roman"/>
                <w:bCs/>
                <w:color w:val="000000"/>
                <w:sz w:val="24"/>
                <w:szCs w:val="24"/>
                <w:lang w:val="uk-UA"/>
              </w:rPr>
            </w:pPr>
          </w:p>
          <w:p w14:paraId="41C17567" w14:textId="77777777" w:rsidR="00873B49" w:rsidRPr="00873B49" w:rsidRDefault="00873B49" w:rsidP="00873B49">
            <w:pPr>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lastRenderedPageBreak/>
              <w:t>Шкала оцінювання результатів навчання:</w:t>
            </w:r>
          </w:p>
          <w:tbl>
            <w:tblPr>
              <w:tblW w:w="9543"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010"/>
              <w:gridCol w:w="1626"/>
              <w:gridCol w:w="1930"/>
              <w:gridCol w:w="1101"/>
              <w:gridCol w:w="3876"/>
            </w:tblGrid>
            <w:tr w:rsidR="00873B49" w:rsidRPr="00873B49" w14:paraId="1FE4E768" w14:textId="77777777" w:rsidTr="0067023A">
              <w:trPr>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5C1CD68" w14:textId="77777777" w:rsidR="00873B49" w:rsidRPr="00873B49" w:rsidRDefault="00873B49" w:rsidP="00873B49">
                  <w:pPr>
                    <w:spacing w:after="0" w:line="240" w:lineRule="auto"/>
                    <w:jc w:val="center"/>
                    <w:rPr>
                      <w:rFonts w:ascii="Times New Roman" w:eastAsia="Arial Unicode MS" w:hAnsi="Times New Roman" w:cs="Times New Roman"/>
                      <w:sz w:val="24"/>
                      <w:szCs w:val="24"/>
                      <w:lang w:val="uk-UA"/>
                    </w:rPr>
                  </w:pPr>
                  <w:r w:rsidRPr="00873B49">
                    <w:rPr>
                      <w:rFonts w:ascii="Times New Roman" w:eastAsia="Arial Unicode MS" w:hAnsi="Times New Roman" w:cs="Times New Roman"/>
                      <w:b/>
                      <w:bCs/>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66F1D237" w14:textId="77777777" w:rsidR="00873B49" w:rsidRPr="00873B49" w:rsidRDefault="00873B49" w:rsidP="00873B49">
                  <w:pPr>
                    <w:spacing w:after="0" w:line="240" w:lineRule="auto"/>
                    <w:jc w:val="center"/>
                    <w:rPr>
                      <w:rFonts w:ascii="Times New Roman" w:eastAsia="Arial Unicode MS" w:hAnsi="Times New Roman" w:cs="Times New Roman"/>
                      <w:sz w:val="24"/>
                      <w:szCs w:val="24"/>
                      <w:lang w:val="uk-UA"/>
                    </w:rPr>
                  </w:pPr>
                  <w:r w:rsidRPr="00873B49">
                    <w:rPr>
                      <w:rFonts w:ascii="Times New Roman" w:eastAsia="Arial Unicode MS" w:hAnsi="Times New Roman" w:cs="Times New Roman"/>
                      <w:b/>
                      <w:bCs/>
                      <w:sz w:val="24"/>
                      <w:szCs w:val="24"/>
                      <w:lang w:val="uk-UA"/>
                    </w:rPr>
                    <w:t>Оцінка за національною шкалою</w:t>
                  </w:r>
                </w:p>
              </w:tc>
              <w:tc>
                <w:tcPr>
                  <w:tcW w:w="2609" w:type="pct"/>
                  <w:gridSpan w:val="2"/>
                  <w:vMerge w:val="restart"/>
                  <w:tcBorders>
                    <w:top w:val="outset" w:sz="6" w:space="0" w:color="auto"/>
                    <w:left w:val="outset" w:sz="6" w:space="0" w:color="auto"/>
                    <w:right w:val="outset" w:sz="6" w:space="0" w:color="auto"/>
                  </w:tcBorders>
                  <w:vAlign w:val="center"/>
                </w:tcPr>
                <w:p w14:paraId="661A741A" w14:textId="77777777" w:rsidR="00873B49" w:rsidRPr="00873B49" w:rsidRDefault="00873B49" w:rsidP="00873B49">
                  <w:pPr>
                    <w:spacing w:after="0" w:line="240" w:lineRule="auto"/>
                    <w:jc w:val="center"/>
                    <w:rPr>
                      <w:rFonts w:ascii="Times New Roman" w:eastAsia="Arial Unicode MS" w:hAnsi="Times New Roman" w:cs="Times New Roman"/>
                      <w:sz w:val="24"/>
                      <w:szCs w:val="24"/>
                      <w:lang w:val="uk-UA"/>
                    </w:rPr>
                  </w:pPr>
                  <w:r w:rsidRPr="00873B49">
                    <w:rPr>
                      <w:rFonts w:ascii="Times New Roman" w:eastAsia="Arial Unicode MS" w:hAnsi="Times New Roman" w:cs="Times New Roman"/>
                      <w:b/>
                      <w:bCs/>
                      <w:sz w:val="24"/>
                      <w:szCs w:val="24"/>
                      <w:lang w:val="uk-UA"/>
                    </w:rPr>
                    <w:t>Оцінка за шкалою ECTS</w:t>
                  </w:r>
                </w:p>
              </w:tc>
            </w:tr>
            <w:tr w:rsidR="00873B49" w:rsidRPr="00873B49" w14:paraId="13D28198" w14:textId="77777777" w:rsidTr="0067023A">
              <w:trPr>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2B8E5214" w14:textId="77777777" w:rsidR="00873B49" w:rsidRPr="00873B49" w:rsidRDefault="00873B49" w:rsidP="00873B49">
                  <w:pPr>
                    <w:spacing w:after="0" w:line="240" w:lineRule="auto"/>
                    <w:rPr>
                      <w:rFonts w:ascii="Times New Roman" w:eastAsia="Arial Unicode MS" w:hAnsi="Times New Roman" w:cs="Times New Roman"/>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0DEFA62E" w14:textId="77777777" w:rsidR="00873B49" w:rsidRPr="00873B49" w:rsidRDefault="00873B49" w:rsidP="00873B49">
                  <w:pPr>
                    <w:spacing w:after="0" w:line="240" w:lineRule="auto"/>
                    <w:jc w:val="center"/>
                    <w:rPr>
                      <w:rFonts w:ascii="Times New Roman" w:eastAsia="Arial Unicode MS" w:hAnsi="Times New Roman" w:cs="Times New Roman"/>
                      <w:sz w:val="24"/>
                      <w:szCs w:val="24"/>
                      <w:lang w:val="uk-UA"/>
                    </w:rPr>
                  </w:pPr>
                  <w:r w:rsidRPr="00873B49">
                    <w:rPr>
                      <w:rFonts w:ascii="Times New Roman" w:eastAsia="Arial Unicode MS" w:hAnsi="Times New Roman" w:cs="Times New Roman"/>
                      <w:b/>
                      <w:bCs/>
                      <w:sz w:val="24"/>
                      <w:szCs w:val="24"/>
                      <w:lang w:val="uk-UA"/>
                    </w:rPr>
                    <w:t>екзамен</w:t>
                  </w:r>
                </w:p>
              </w:tc>
              <w:tc>
                <w:tcPr>
                  <w:tcW w:w="2609" w:type="pct"/>
                  <w:gridSpan w:val="2"/>
                  <w:vMerge/>
                  <w:tcBorders>
                    <w:left w:val="outset" w:sz="6" w:space="0" w:color="auto"/>
                    <w:right w:val="outset" w:sz="6" w:space="0" w:color="auto"/>
                  </w:tcBorders>
                  <w:vAlign w:val="center"/>
                  <w:hideMark/>
                </w:tcPr>
                <w:p w14:paraId="3DC6EF2E" w14:textId="77777777" w:rsidR="00873B49" w:rsidRPr="00873B49" w:rsidRDefault="00873B49" w:rsidP="00873B49">
                  <w:pPr>
                    <w:spacing w:after="0" w:line="240" w:lineRule="auto"/>
                    <w:rPr>
                      <w:rFonts w:ascii="Times New Roman" w:eastAsia="Arial Unicode MS" w:hAnsi="Times New Roman" w:cs="Times New Roman"/>
                      <w:sz w:val="24"/>
                      <w:szCs w:val="24"/>
                      <w:lang w:val="uk-UA"/>
                    </w:rPr>
                  </w:pPr>
                </w:p>
              </w:tc>
            </w:tr>
            <w:tr w:rsidR="00873B49" w:rsidRPr="00873B49" w14:paraId="31E95802"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DC25B72"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743AD2DE"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0FB8802B"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3419AC4A"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A</w:t>
                  </w:r>
                </w:p>
              </w:tc>
              <w:tc>
                <w:tcPr>
                  <w:tcW w:w="2032" w:type="pct"/>
                  <w:tcBorders>
                    <w:top w:val="outset" w:sz="6" w:space="0" w:color="auto"/>
                    <w:left w:val="outset" w:sz="6" w:space="0" w:color="auto"/>
                    <w:bottom w:val="outset" w:sz="6" w:space="0" w:color="auto"/>
                    <w:right w:val="outset" w:sz="6" w:space="0" w:color="auto"/>
                  </w:tcBorders>
                  <w:vAlign w:val="center"/>
                  <w:hideMark/>
                </w:tcPr>
                <w:p w14:paraId="57F37556"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відмінно</w:t>
                  </w:r>
                </w:p>
              </w:tc>
            </w:tr>
            <w:tr w:rsidR="00873B49" w:rsidRPr="00873B49" w14:paraId="418CB1AB"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5FE2108D"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7EA1EA87"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24AF402B"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723D86A9"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B</w:t>
                  </w:r>
                </w:p>
              </w:tc>
              <w:tc>
                <w:tcPr>
                  <w:tcW w:w="2032" w:type="pct"/>
                  <w:tcBorders>
                    <w:top w:val="outset" w:sz="6" w:space="0" w:color="auto"/>
                    <w:left w:val="outset" w:sz="6" w:space="0" w:color="auto"/>
                    <w:bottom w:val="outset" w:sz="6" w:space="0" w:color="auto"/>
                    <w:right w:val="outset" w:sz="6" w:space="0" w:color="auto"/>
                  </w:tcBorders>
                  <w:vAlign w:val="center"/>
                  <w:hideMark/>
                </w:tcPr>
                <w:p w14:paraId="3D6407D1"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добре (дуже добре)</w:t>
                  </w:r>
                </w:p>
              </w:tc>
            </w:tr>
            <w:tr w:rsidR="00873B49" w:rsidRPr="00873B49" w14:paraId="5963F6C1"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D88D7AB"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15C6A034"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7FFC9FA3"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19852BA0"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C</w:t>
                  </w:r>
                </w:p>
              </w:tc>
              <w:tc>
                <w:tcPr>
                  <w:tcW w:w="2032" w:type="pct"/>
                  <w:tcBorders>
                    <w:top w:val="outset" w:sz="6" w:space="0" w:color="auto"/>
                    <w:left w:val="outset" w:sz="6" w:space="0" w:color="auto"/>
                    <w:bottom w:val="outset" w:sz="6" w:space="0" w:color="auto"/>
                    <w:right w:val="outset" w:sz="6" w:space="0" w:color="auto"/>
                  </w:tcBorders>
                  <w:vAlign w:val="center"/>
                  <w:hideMark/>
                </w:tcPr>
                <w:p w14:paraId="24E752E6"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 xml:space="preserve">добре </w:t>
                  </w:r>
                </w:p>
              </w:tc>
            </w:tr>
            <w:tr w:rsidR="00873B49" w:rsidRPr="00873B49" w14:paraId="59B1B994"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AFE229A"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32825BA4"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задовільно</w:t>
                  </w:r>
                </w:p>
              </w:tc>
              <w:tc>
                <w:tcPr>
                  <w:tcW w:w="1011" w:type="pct"/>
                  <w:tcBorders>
                    <w:left w:val="outset" w:sz="6" w:space="0" w:color="auto"/>
                    <w:right w:val="outset" w:sz="6" w:space="0" w:color="auto"/>
                  </w:tcBorders>
                  <w:vAlign w:val="center"/>
                </w:tcPr>
                <w:p w14:paraId="4E02796B"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4FF8EBB7"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D</w:t>
                  </w:r>
                </w:p>
              </w:tc>
              <w:tc>
                <w:tcPr>
                  <w:tcW w:w="2032" w:type="pct"/>
                  <w:tcBorders>
                    <w:top w:val="outset" w:sz="6" w:space="0" w:color="auto"/>
                    <w:left w:val="outset" w:sz="6" w:space="0" w:color="auto"/>
                    <w:bottom w:val="outset" w:sz="6" w:space="0" w:color="auto"/>
                    <w:right w:val="outset" w:sz="6" w:space="0" w:color="auto"/>
                  </w:tcBorders>
                  <w:vAlign w:val="center"/>
                  <w:hideMark/>
                </w:tcPr>
                <w:p w14:paraId="1B77B043"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 xml:space="preserve">задовільно </w:t>
                  </w:r>
                </w:p>
              </w:tc>
            </w:tr>
            <w:tr w:rsidR="00873B49" w:rsidRPr="00873B49" w14:paraId="20B5A9E8" w14:textId="77777777" w:rsidTr="0067023A">
              <w:trPr>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229484C"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54C743CE"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7B811883"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22966243"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Е</w:t>
                  </w:r>
                </w:p>
              </w:tc>
              <w:tc>
                <w:tcPr>
                  <w:tcW w:w="2032" w:type="pct"/>
                  <w:tcBorders>
                    <w:top w:val="outset" w:sz="6" w:space="0" w:color="auto"/>
                    <w:left w:val="outset" w:sz="6" w:space="0" w:color="auto"/>
                    <w:bottom w:val="outset" w:sz="6" w:space="0" w:color="auto"/>
                    <w:right w:val="outset" w:sz="6" w:space="0" w:color="auto"/>
                  </w:tcBorders>
                  <w:vAlign w:val="center"/>
                  <w:hideMark/>
                </w:tcPr>
                <w:p w14:paraId="7E4463CD"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 xml:space="preserve">задовільно (достатньо) </w:t>
                  </w:r>
                </w:p>
              </w:tc>
            </w:tr>
            <w:tr w:rsidR="00873B49" w:rsidRPr="00873B49" w14:paraId="1D9C8482" w14:textId="77777777" w:rsidTr="0067023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7443FBA0"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6F191ADD"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3128864C"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7AB4EEBE"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FX</w:t>
                  </w:r>
                </w:p>
              </w:tc>
              <w:tc>
                <w:tcPr>
                  <w:tcW w:w="2032" w:type="pct"/>
                  <w:tcBorders>
                    <w:top w:val="outset" w:sz="6" w:space="0" w:color="auto"/>
                    <w:left w:val="outset" w:sz="6" w:space="0" w:color="auto"/>
                    <w:bottom w:val="outset" w:sz="6" w:space="0" w:color="auto"/>
                    <w:right w:val="outset" w:sz="6" w:space="0" w:color="auto"/>
                  </w:tcBorders>
                  <w:vAlign w:val="center"/>
                  <w:hideMark/>
                </w:tcPr>
                <w:p w14:paraId="0A37E6C3"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незадовільно з можливістю повторного складання</w:t>
                  </w:r>
                </w:p>
              </w:tc>
            </w:tr>
            <w:tr w:rsidR="00873B49" w:rsidRPr="00873B49" w14:paraId="2E97DF2A" w14:textId="77777777" w:rsidTr="0067023A">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18943583"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08D5A49B" w14:textId="77777777" w:rsidR="00873B49" w:rsidRPr="00873B49" w:rsidRDefault="00873B49" w:rsidP="00873B49">
                  <w:pPr>
                    <w:spacing w:after="0" w:line="240" w:lineRule="auto"/>
                    <w:jc w:val="center"/>
                    <w:rPr>
                      <w:rFonts w:ascii="Times New Roman" w:eastAsia="Arial Unicode MS" w:hAnsi="Times New Roman" w:cs="Times New Roman"/>
                      <w:iCs/>
                      <w:sz w:val="24"/>
                      <w:szCs w:val="24"/>
                      <w:lang w:val="uk-UA"/>
                    </w:rPr>
                  </w:pPr>
                  <w:r w:rsidRPr="00873B49">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071882C3"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525D2C02" w14:textId="77777777" w:rsidR="00873B49" w:rsidRPr="00873B49" w:rsidRDefault="00873B49" w:rsidP="00873B49">
                  <w:pPr>
                    <w:spacing w:after="0" w:line="240" w:lineRule="auto"/>
                    <w:jc w:val="center"/>
                    <w:rPr>
                      <w:rFonts w:ascii="Times New Roman" w:eastAsia="Arial Unicode MS" w:hAnsi="Times New Roman" w:cs="Times New Roman"/>
                      <w:b/>
                      <w:sz w:val="24"/>
                      <w:szCs w:val="24"/>
                      <w:lang w:val="uk-UA"/>
                    </w:rPr>
                  </w:pPr>
                  <w:r w:rsidRPr="00873B49">
                    <w:rPr>
                      <w:rFonts w:ascii="Times New Roman" w:eastAsia="Arial Unicode MS" w:hAnsi="Times New Roman" w:cs="Times New Roman"/>
                      <w:b/>
                      <w:sz w:val="24"/>
                      <w:szCs w:val="24"/>
                      <w:lang w:val="uk-UA"/>
                    </w:rPr>
                    <w:t>F</w:t>
                  </w:r>
                </w:p>
              </w:tc>
              <w:tc>
                <w:tcPr>
                  <w:tcW w:w="2032" w:type="pct"/>
                  <w:tcBorders>
                    <w:top w:val="outset" w:sz="6" w:space="0" w:color="auto"/>
                    <w:left w:val="outset" w:sz="6" w:space="0" w:color="auto"/>
                    <w:bottom w:val="outset" w:sz="6" w:space="0" w:color="auto"/>
                    <w:right w:val="outset" w:sz="6" w:space="0" w:color="auto"/>
                  </w:tcBorders>
                  <w:vAlign w:val="center"/>
                </w:tcPr>
                <w:p w14:paraId="5B6E3944" w14:textId="77777777" w:rsidR="00873B49" w:rsidRPr="00873B49" w:rsidRDefault="00873B49" w:rsidP="00873B49">
                  <w:pPr>
                    <w:spacing w:after="0" w:line="240" w:lineRule="auto"/>
                    <w:jc w:val="center"/>
                    <w:rPr>
                      <w:rFonts w:ascii="Times New Roman" w:eastAsia="Arial Unicode MS" w:hAnsi="Times New Roman" w:cs="Times New Roman"/>
                      <w:i/>
                      <w:sz w:val="24"/>
                      <w:szCs w:val="24"/>
                      <w:lang w:val="uk-UA"/>
                    </w:rPr>
                  </w:pPr>
                  <w:r w:rsidRPr="00873B49">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3AC8351E" w14:textId="12BF4BFE" w:rsidR="00873B49" w:rsidRPr="00873B49" w:rsidRDefault="00873B49" w:rsidP="00873B49">
            <w:pPr>
              <w:ind w:firstLine="113"/>
              <w:jc w:val="both"/>
              <w:rPr>
                <w:rFonts w:ascii="Times New Roman" w:eastAsia="Arial Unicode MS" w:hAnsi="Times New Roman" w:cs="Times New Roman"/>
                <w:bCs/>
                <w:color w:val="000000"/>
                <w:sz w:val="24"/>
                <w:szCs w:val="24"/>
                <w:lang w:val="uk-UA"/>
              </w:rPr>
            </w:pPr>
          </w:p>
        </w:tc>
      </w:tr>
      <w:tr w:rsidR="00D966D0" w:rsidRPr="008575C0" w14:paraId="7E4AF9D1" w14:textId="77777777" w:rsidTr="00D966D0">
        <w:tc>
          <w:tcPr>
            <w:tcW w:w="9923" w:type="dxa"/>
            <w:gridSpan w:val="2"/>
          </w:tcPr>
          <w:p w14:paraId="55FA9C4F" w14:textId="00F35468" w:rsidR="00D966D0" w:rsidRPr="008575C0" w:rsidRDefault="00D966D0" w:rsidP="00D966D0">
            <w:pPr>
              <w:ind w:firstLine="113"/>
              <w:jc w:val="center"/>
              <w:rPr>
                <w:rFonts w:ascii="Times New Roman" w:eastAsia="Arial Unicode MS" w:hAnsi="Times New Roman" w:cs="Times New Roman"/>
                <w:b/>
                <w:color w:val="000000"/>
                <w:sz w:val="24"/>
                <w:szCs w:val="24"/>
                <w:lang w:val="uk-UA"/>
              </w:rPr>
            </w:pPr>
            <w:r w:rsidRPr="008575C0">
              <w:rPr>
                <w:rFonts w:ascii="Times New Roman" w:eastAsia="Arial Unicode MS" w:hAnsi="Times New Roman" w:cs="Times New Roman"/>
                <w:b/>
                <w:color w:val="000000"/>
                <w:sz w:val="24"/>
                <w:szCs w:val="24"/>
                <w:lang w:val="uk-UA"/>
              </w:rPr>
              <w:lastRenderedPageBreak/>
              <w:t>Політика курсу:</w:t>
            </w:r>
          </w:p>
          <w:p w14:paraId="44649384" w14:textId="77777777"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r w:rsidRPr="008575C0">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617BFE4D" w14:textId="77777777"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1A0D2341" w14:textId="77777777"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477F8F7" w14:textId="77777777"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p>
          <w:p w14:paraId="23D21CD9" w14:textId="48558910"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r w:rsidRPr="008575C0">
              <w:rPr>
                <w:rFonts w:ascii="Times New Roman" w:eastAsia="Arial Unicode MS" w:hAnsi="Times New Roman" w:cs="Times New Roman"/>
                <w:b/>
                <w:i/>
                <w:iCs/>
                <w:color w:val="000000"/>
                <w:sz w:val="24"/>
                <w:szCs w:val="24"/>
                <w:lang w:val="uk-UA"/>
              </w:rPr>
              <w:t>Комунікаційна політика</w:t>
            </w:r>
          </w:p>
          <w:p w14:paraId="0EF8FFEE" w14:textId="4847823E"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8575C0">
              <w:rPr>
                <w:rFonts w:ascii="Times New Roman" w:eastAsia="Arial Unicode MS" w:hAnsi="Times New Roman" w:cs="Times New Roman"/>
                <w:bCs/>
                <w:color w:val="000000"/>
                <w:sz w:val="24"/>
                <w:szCs w:val="24"/>
                <w:lang w:val="uk-UA"/>
              </w:rPr>
              <w:t>Viber</w:t>
            </w:r>
            <w:proofErr w:type="spellEnd"/>
            <w:r w:rsidRPr="008575C0">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8575C0">
              <w:rPr>
                <w:rFonts w:ascii="Times New Roman" w:eastAsia="Arial Unicode MS" w:hAnsi="Times New Roman" w:cs="Times New Roman"/>
                <w:bCs/>
                <w:color w:val="000000"/>
                <w:sz w:val="24"/>
                <w:szCs w:val="24"/>
                <w:lang w:val="uk-UA"/>
              </w:rPr>
              <w:t>Moodle</w:t>
            </w:r>
            <w:proofErr w:type="spellEnd"/>
            <w:r w:rsidRPr="008575C0">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00873B49">
              <w:rPr>
                <w:rFonts w:ascii="Times New Roman" w:eastAsia="Arial Unicode MS" w:hAnsi="Times New Roman" w:cs="Times New Roman"/>
                <w:bCs/>
                <w:color w:val="000000"/>
                <w:sz w:val="24"/>
                <w:szCs w:val="24"/>
                <w:lang w:val="uk-UA"/>
              </w:rPr>
              <w:t xml:space="preserve">Управління інноваційними </w:t>
            </w:r>
            <w:proofErr w:type="spellStart"/>
            <w:r w:rsidR="00873B49">
              <w:rPr>
                <w:rFonts w:ascii="Times New Roman" w:eastAsia="Arial Unicode MS" w:hAnsi="Times New Roman" w:cs="Times New Roman"/>
                <w:bCs/>
                <w:color w:val="000000"/>
                <w:sz w:val="24"/>
                <w:szCs w:val="24"/>
                <w:lang w:val="uk-UA"/>
              </w:rPr>
              <w:t>проєктами</w:t>
            </w:r>
            <w:proofErr w:type="spellEnd"/>
            <w:r w:rsidR="00873B49">
              <w:rPr>
                <w:rFonts w:ascii="Times New Roman" w:eastAsia="Arial Unicode MS" w:hAnsi="Times New Roman" w:cs="Times New Roman"/>
                <w:bCs/>
                <w:color w:val="000000"/>
                <w:sz w:val="24"/>
                <w:szCs w:val="24"/>
                <w:lang w:val="uk-UA"/>
              </w:rPr>
              <w:t xml:space="preserve"> і командами</w:t>
            </w:r>
            <w:r w:rsidRPr="008575C0">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0C2FF80E" w14:textId="77777777"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p>
          <w:p w14:paraId="732E200C" w14:textId="5996E083"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r w:rsidRPr="008575C0">
              <w:rPr>
                <w:rFonts w:ascii="Times New Roman" w:eastAsia="Arial Unicode MS" w:hAnsi="Times New Roman" w:cs="Times New Roman"/>
                <w:b/>
                <w:i/>
                <w:iCs/>
                <w:color w:val="000000"/>
                <w:sz w:val="24"/>
                <w:szCs w:val="24"/>
                <w:lang w:val="uk-UA"/>
              </w:rPr>
              <w:t>Політика щодо пропусків занять</w:t>
            </w:r>
          </w:p>
          <w:p w14:paraId="03C19E65" w14:textId="4B905509"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268C0E7A" w14:textId="77777777"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p>
          <w:p w14:paraId="170CEF83" w14:textId="274BEB3B"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r w:rsidRPr="008575C0">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77A3CCB9" w14:textId="77777777"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711476" w14:textId="77777777"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p>
          <w:p w14:paraId="7A179B22" w14:textId="66142234"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r w:rsidRPr="008575C0">
              <w:rPr>
                <w:rFonts w:ascii="Times New Roman" w:eastAsia="Arial Unicode MS" w:hAnsi="Times New Roman" w:cs="Times New Roman"/>
                <w:b/>
                <w:i/>
                <w:iCs/>
                <w:color w:val="000000"/>
                <w:sz w:val="24"/>
                <w:szCs w:val="24"/>
                <w:lang w:val="uk-UA"/>
              </w:rPr>
              <w:t>Політика щодо оскарження оцінювання</w:t>
            </w:r>
          </w:p>
          <w:p w14:paraId="296E3FD9" w14:textId="77777777"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558461AA" w14:textId="77777777"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p>
          <w:p w14:paraId="1EF4FC39" w14:textId="33AFDC9D" w:rsidR="00D966D0" w:rsidRPr="008575C0" w:rsidRDefault="00D966D0" w:rsidP="00D966D0">
            <w:pPr>
              <w:ind w:firstLine="113"/>
              <w:jc w:val="center"/>
              <w:rPr>
                <w:rFonts w:ascii="Times New Roman" w:eastAsia="Arial Unicode MS" w:hAnsi="Times New Roman" w:cs="Times New Roman"/>
                <w:b/>
                <w:i/>
                <w:iCs/>
                <w:color w:val="000000"/>
                <w:sz w:val="24"/>
                <w:szCs w:val="24"/>
                <w:lang w:val="uk-UA"/>
              </w:rPr>
            </w:pPr>
            <w:r w:rsidRPr="008575C0">
              <w:rPr>
                <w:rFonts w:ascii="Times New Roman" w:eastAsia="Arial Unicode MS" w:hAnsi="Times New Roman" w:cs="Times New Roman"/>
                <w:b/>
                <w:i/>
                <w:iCs/>
                <w:color w:val="000000"/>
                <w:sz w:val="24"/>
                <w:szCs w:val="24"/>
                <w:lang w:val="uk-UA"/>
              </w:rPr>
              <w:t>Бонуси</w:t>
            </w:r>
          </w:p>
          <w:p w14:paraId="5BEBC0A9" w14:textId="377CCD7B" w:rsidR="00D966D0" w:rsidRPr="008575C0" w:rsidRDefault="00D966D0" w:rsidP="00D966D0">
            <w:pPr>
              <w:ind w:firstLine="113"/>
              <w:jc w:val="both"/>
              <w:rPr>
                <w:rFonts w:ascii="Times New Roman" w:eastAsia="Arial Unicode MS" w:hAnsi="Times New Roman" w:cs="Times New Roman"/>
                <w:bCs/>
                <w:color w:val="000000"/>
                <w:sz w:val="24"/>
                <w:szCs w:val="24"/>
                <w:lang w:val="uk-UA"/>
              </w:rPr>
            </w:pPr>
            <w:r w:rsidRPr="008575C0">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8575C0" w:rsidRDefault="009F6565" w:rsidP="00D208A4">
      <w:pPr>
        <w:spacing w:after="0" w:line="240" w:lineRule="auto"/>
        <w:ind w:firstLine="709"/>
        <w:jc w:val="center"/>
        <w:rPr>
          <w:rFonts w:ascii="Times New Roman" w:eastAsia="Arial Unicode MS" w:hAnsi="Times New Roman" w:cs="Times New Roman"/>
          <w:b/>
          <w:color w:val="000000"/>
          <w:sz w:val="24"/>
          <w:szCs w:val="24"/>
          <w:lang w:val="uk-UA"/>
        </w:rPr>
      </w:pPr>
    </w:p>
    <w:p w14:paraId="2CBDC5AC" w14:textId="0EDEEDB1" w:rsidR="00E56ECC" w:rsidRPr="008172CD" w:rsidRDefault="00E56ECC" w:rsidP="008575C0">
      <w:pPr>
        <w:pStyle w:val="a6"/>
        <w:ind w:left="-709" w:right="-1" w:firstLine="709"/>
        <w:jc w:val="both"/>
        <w:rPr>
          <w:rFonts w:ascii="Times New Roman" w:hAnsi="Times New Roman" w:cs="Times New Roman"/>
          <w:sz w:val="28"/>
          <w:szCs w:val="28"/>
          <w:lang w:val="uk-UA" w:eastAsia="ru-RU"/>
        </w:rPr>
      </w:pPr>
      <w:proofErr w:type="spellStart"/>
      <w:r w:rsidRPr="008172CD">
        <w:rPr>
          <w:rFonts w:ascii="Times New Roman" w:hAnsi="Times New Roman" w:cs="Times New Roman"/>
          <w:sz w:val="28"/>
          <w:szCs w:val="28"/>
          <w:lang w:val="uk-UA" w:eastAsia="ru-RU"/>
        </w:rPr>
        <w:t>Силабус</w:t>
      </w:r>
      <w:proofErr w:type="spellEnd"/>
      <w:r w:rsidRPr="008172CD">
        <w:rPr>
          <w:rFonts w:ascii="Times New Roman" w:hAnsi="Times New Roman" w:cs="Times New Roman"/>
          <w:sz w:val="28"/>
          <w:szCs w:val="28"/>
          <w:lang w:val="uk-UA" w:eastAsia="ru-RU"/>
        </w:rPr>
        <w:t xml:space="preserve"> відповідає змісту ОПП</w:t>
      </w:r>
      <w:r w:rsidR="0047451B" w:rsidRPr="008172CD">
        <w:rPr>
          <w:rFonts w:ascii="Times New Roman" w:hAnsi="Times New Roman" w:cs="Times New Roman"/>
          <w:sz w:val="28"/>
          <w:szCs w:val="28"/>
          <w:lang w:val="uk-UA" w:eastAsia="ru-RU"/>
        </w:rPr>
        <w:t xml:space="preserve"> </w:t>
      </w:r>
      <w:r w:rsidR="008575C0" w:rsidRPr="008172CD">
        <w:rPr>
          <w:rFonts w:ascii="Times New Roman" w:hAnsi="Times New Roman" w:cs="Times New Roman"/>
          <w:sz w:val="28"/>
          <w:szCs w:val="28"/>
          <w:lang w:val="uk-UA" w:eastAsia="ru-RU"/>
        </w:rPr>
        <w:t>Психологія</w:t>
      </w:r>
      <w:r w:rsidR="0047451B" w:rsidRPr="008172CD">
        <w:rPr>
          <w:rFonts w:ascii="Times New Roman" w:hAnsi="Times New Roman" w:cs="Times New Roman"/>
          <w:sz w:val="28"/>
          <w:szCs w:val="28"/>
          <w:lang w:val="uk-UA" w:eastAsia="ru-RU"/>
        </w:rPr>
        <w:t xml:space="preserve"> (а саме: відповідність назві дисципліни, кількості кредитів, формі підсумкового контролю, набору </w:t>
      </w:r>
      <w:proofErr w:type="spellStart"/>
      <w:r w:rsidR="0047451B" w:rsidRPr="008172CD">
        <w:rPr>
          <w:rFonts w:ascii="Times New Roman" w:hAnsi="Times New Roman" w:cs="Times New Roman"/>
          <w:sz w:val="28"/>
          <w:szCs w:val="28"/>
          <w:lang w:val="uk-UA" w:eastAsia="ru-RU"/>
        </w:rPr>
        <w:t>компетентностей</w:t>
      </w:r>
      <w:proofErr w:type="spellEnd"/>
      <w:r w:rsidR="0047451B" w:rsidRPr="008172CD">
        <w:rPr>
          <w:rFonts w:ascii="Times New Roman" w:hAnsi="Times New Roman" w:cs="Times New Roman"/>
          <w:sz w:val="28"/>
          <w:szCs w:val="28"/>
          <w:lang w:val="uk-UA" w:eastAsia="ru-RU"/>
        </w:rPr>
        <w:t xml:space="preserve"> і результатів навчання)</w:t>
      </w:r>
      <w:r w:rsidRPr="008172CD">
        <w:rPr>
          <w:rFonts w:ascii="Times New Roman" w:hAnsi="Times New Roman" w:cs="Times New Roman"/>
          <w:sz w:val="28"/>
          <w:szCs w:val="28"/>
          <w:lang w:val="uk-UA" w:eastAsia="ru-RU"/>
        </w:rPr>
        <w:t xml:space="preserve">, </w:t>
      </w:r>
      <w:r w:rsidR="0047451B" w:rsidRPr="008172CD">
        <w:rPr>
          <w:rFonts w:ascii="Times New Roman" w:hAnsi="Times New Roman" w:cs="Times New Roman"/>
          <w:sz w:val="28"/>
          <w:szCs w:val="28"/>
          <w:lang w:val="uk-UA" w:eastAsia="ru-RU"/>
        </w:rPr>
        <w:t xml:space="preserve">спеціальності </w:t>
      </w:r>
      <w:r w:rsidR="008575C0" w:rsidRPr="008172CD">
        <w:rPr>
          <w:rFonts w:ascii="Times New Roman" w:hAnsi="Times New Roman" w:cs="Times New Roman"/>
          <w:sz w:val="28"/>
          <w:szCs w:val="28"/>
          <w:lang w:val="uk-UA" w:eastAsia="ru-RU"/>
        </w:rPr>
        <w:t>С4 Психологія</w:t>
      </w:r>
      <w:r w:rsidR="00B54A17" w:rsidRPr="008172CD">
        <w:rPr>
          <w:rFonts w:ascii="Times New Roman" w:hAnsi="Times New Roman" w:cs="Times New Roman"/>
          <w:sz w:val="28"/>
          <w:szCs w:val="28"/>
          <w:lang w:val="uk-UA" w:eastAsia="ru-RU"/>
        </w:rPr>
        <w:t>,</w:t>
      </w:r>
      <w:r w:rsidR="0047451B" w:rsidRPr="008172CD">
        <w:rPr>
          <w:rFonts w:ascii="Times New Roman" w:hAnsi="Times New Roman" w:cs="Times New Roman"/>
          <w:sz w:val="28"/>
          <w:szCs w:val="28"/>
          <w:lang w:val="uk-UA" w:eastAsia="ru-RU"/>
        </w:rPr>
        <w:t xml:space="preserve"> </w:t>
      </w:r>
      <w:r w:rsidRPr="008172CD">
        <w:rPr>
          <w:rFonts w:ascii="Times New Roman" w:hAnsi="Times New Roman" w:cs="Times New Roman"/>
          <w:sz w:val="28"/>
          <w:szCs w:val="28"/>
          <w:lang w:val="uk-UA" w:eastAsia="ru-RU"/>
        </w:rPr>
        <w:t xml:space="preserve">яка пройшла процедуру рецензування </w:t>
      </w:r>
      <w:proofErr w:type="spellStart"/>
      <w:r w:rsidRPr="008172CD">
        <w:rPr>
          <w:rFonts w:ascii="Times New Roman" w:hAnsi="Times New Roman" w:cs="Times New Roman"/>
          <w:sz w:val="28"/>
          <w:szCs w:val="28"/>
          <w:lang w:val="uk-UA" w:eastAsia="ru-RU"/>
        </w:rPr>
        <w:t>стейкхолдерами</w:t>
      </w:r>
      <w:proofErr w:type="spellEnd"/>
      <w:r w:rsidRPr="008172CD">
        <w:rPr>
          <w:rFonts w:ascii="Times New Roman" w:hAnsi="Times New Roman" w:cs="Times New Roman"/>
          <w:sz w:val="28"/>
          <w:szCs w:val="28"/>
          <w:lang w:val="uk-UA" w:eastAsia="ru-RU"/>
        </w:rPr>
        <w:t>.</w:t>
      </w:r>
    </w:p>
    <w:p w14:paraId="273A14CD" w14:textId="77777777" w:rsidR="00E56ECC" w:rsidRPr="008172CD" w:rsidRDefault="00E56ECC" w:rsidP="008575C0">
      <w:pPr>
        <w:pStyle w:val="a6"/>
        <w:ind w:left="-709" w:right="-1" w:firstLine="709"/>
        <w:rPr>
          <w:rFonts w:ascii="Times New Roman" w:hAnsi="Times New Roman" w:cs="Times New Roman"/>
          <w:sz w:val="28"/>
          <w:szCs w:val="28"/>
          <w:lang w:val="uk-UA" w:eastAsia="ru-RU"/>
        </w:rPr>
      </w:pPr>
    </w:p>
    <w:p w14:paraId="3E67AF39" w14:textId="652A00E4" w:rsidR="00D1204A" w:rsidRPr="008172CD" w:rsidRDefault="00E56ECC" w:rsidP="008575C0">
      <w:pPr>
        <w:pStyle w:val="a6"/>
        <w:ind w:left="-709" w:right="-1" w:firstLine="709"/>
        <w:jc w:val="both"/>
        <w:rPr>
          <w:rFonts w:ascii="Times New Roman" w:hAnsi="Times New Roman" w:cs="Times New Roman"/>
          <w:sz w:val="28"/>
          <w:szCs w:val="28"/>
          <w:lang w:val="uk-UA" w:eastAsia="ru-RU"/>
        </w:rPr>
      </w:pPr>
      <w:proofErr w:type="spellStart"/>
      <w:r w:rsidRPr="008172CD">
        <w:rPr>
          <w:rFonts w:ascii="Times New Roman" w:hAnsi="Times New Roman" w:cs="Times New Roman"/>
          <w:sz w:val="28"/>
          <w:szCs w:val="28"/>
          <w:lang w:val="uk-UA" w:eastAsia="ru-RU"/>
        </w:rPr>
        <w:t>Силабус</w:t>
      </w:r>
      <w:proofErr w:type="spellEnd"/>
      <w:r w:rsidRPr="008172CD">
        <w:rPr>
          <w:rFonts w:ascii="Times New Roman" w:hAnsi="Times New Roman" w:cs="Times New Roman"/>
          <w:sz w:val="28"/>
          <w:szCs w:val="28"/>
          <w:lang w:val="uk-UA" w:eastAsia="ru-RU"/>
        </w:rPr>
        <w:t xml:space="preserve"> затверджено на засіданні кафедри</w:t>
      </w:r>
      <w:r w:rsidR="00D966D0" w:rsidRPr="008172CD">
        <w:rPr>
          <w:rFonts w:ascii="Times New Roman" w:hAnsi="Times New Roman" w:cs="Times New Roman"/>
          <w:sz w:val="28"/>
          <w:szCs w:val="28"/>
          <w:lang w:val="uk-UA" w:eastAsia="ru-RU"/>
        </w:rPr>
        <w:t xml:space="preserve"> психології та соціальної роботи</w:t>
      </w:r>
      <w:r w:rsidRPr="008172CD">
        <w:rPr>
          <w:rFonts w:ascii="Times New Roman" w:hAnsi="Times New Roman" w:cs="Times New Roman"/>
          <w:sz w:val="28"/>
          <w:szCs w:val="28"/>
          <w:lang w:val="uk-UA" w:eastAsia="ru-RU"/>
        </w:rPr>
        <w:t>,</w:t>
      </w:r>
      <w:r w:rsidR="00B54A17" w:rsidRPr="008172CD">
        <w:rPr>
          <w:rFonts w:ascii="Times New Roman" w:hAnsi="Times New Roman" w:cs="Times New Roman"/>
          <w:sz w:val="28"/>
          <w:szCs w:val="28"/>
          <w:lang w:val="uk-UA" w:eastAsia="ru-RU"/>
        </w:rPr>
        <w:t xml:space="preserve"> </w:t>
      </w:r>
      <w:r w:rsidRPr="008172CD">
        <w:rPr>
          <w:rFonts w:ascii="Times New Roman" w:hAnsi="Times New Roman" w:cs="Times New Roman"/>
          <w:sz w:val="28"/>
          <w:szCs w:val="28"/>
          <w:lang w:val="uk-UA" w:eastAsia="ru-RU"/>
        </w:rPr>
        <w:t>протокол від «28» серпня 2025 р. № 1.</w:t>
      </w:r>
    </w:p>
    <w:p w14:paraId="5989B066" w14:textId="77777777" w:rsidR="00BD64E7" w:rsidRPr="008172CD" w:rsidRDefault="00BD64E7" w:rsidP="00BD64E7">
      <w:pPr>
        <w:pStyle w:val="a6"/>
        <w:rPr>
          <w:rFonts w:ascii="Times New Roman" w:hAnsi="Times New Roman" w:cs="Times New Roman"/>
          <w:sz w:val="28"/>
          <w:szCs w:val="28"/>
          <w:lang w:val="uk-UA" w:eastAsia="ru-RU"/>
        </w:rPr>
      </w:pPr>
    </w:p>
    <w:p w14:paraId="2BEDD367" w14:textId="77777777" w:rsidR="00D966D0" w:rsidRPr="008172CD" w:rsidRDefault="00D966D0" w:rsidP="00BD64E7">
      <w:pPr>
        <w:spacing w:after="0" w:line="240" w:lineRule="auto"/>
        <w:ind w:firstLine="567"/>
        <w:rPr>
          <w:rFonts w:ascii="Times New Roman" w:eastAsia="Calibri" w:hAnsi="Times New Roman" w:cs="Times New Roman"/>
          <w:b/>
          <w:bCs/>
          <w:sz w:val="28"/>
          <w:szCs w:val="28"/>
          <w:lang w:val="uk-UA" w:eastAsia="ru-RU"/>
        </w:rPr>
      </w:pPr>
    </w:p>
    <w:p w14:paraId="234B0CF7" w14:textId="77777777" w:rsidR="00D966D0" w:rsidRPr="008172CD" w:rsidRDefault="00D966D0" w:rsidP="00BD64E7">
      <w:pPr>
        <w:spacing w:after="0" w:line="240" w:lineRule="auto"/>
        <w:ind w:firstLine="567"/>
        <w:rPr>
          <w:rFonts w:ascii="Times New Roman" w:eastAsia="Calibri" w:hAnsi="Times New Roman" w:cs="Times New Roman"/>
          <w:b/>
          <w:bCs/>
          <w:sz w:val="28"/>
          <w:szCs w:val="28"/>
          <w:lang w:val="uk-UA" w:eastAsia="ru-RU"/>
        </w:rPr>
      </w:pPr>
    </w:p>
    <w:p w14:paraId="12412747" w14:textId="5DD3D97A" w:rsidR="00BD64E7" w:rsidRPr="008172CD" w:rsidRDefault="00E93266" w:rsidP="00BD64E7">
      <w:pPr>
        <w:spacing w:after="0" w:line="240" w:lineRule="auto"/>
        <w:ind w:firstLine="567"/>
        <w:rPr>
          <w:rFonts w:ascii="Times New Roman" w:eastAsia="Calibri" w:hAnsi="Times New Roman" w:cs="Times New Roman"/>
          <w:b/>
          <w:bCs/>
          <w:sz w:val="28"/>
          <w:szCs w:val="28"/>
          <w:lang w:val="uk-UA" w:eastAsia="ru-RU"/>
        </w:rPr>
      </w:pPr>
      <w:r w:rsidRPr="008172CD">
        <w:rPr>
          <w:rFonts w:ascii="Times New Roman" w:eastAsia="Calibri" w:hAnsi="Times New Roman" w:cs="Times New Roman"/>
          <w:b/>
          <w:bCs/>
          <w:sz w:val="28"/>
          <w:szCs w:val="28"/>
          <w:lang w:val="uk-UA" w:eastAsia="ru-RU"/>
        </w:rPr>
        <w:t>ПОГОДЖЕНО:</w:t>
      </w:r>
    </w:p>
    <w:p w14:paraId="688C89AF" w14:textId="77777777" w:rsidR="00BD64E7" w:rsidRPr="008172C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sz w:val="28"/>
          <w:szCs w:val="28"/>
          <w:lang w:val="uk-UA"/>
        </w:rPr>
        <w:t xml:space="preserve">Заступник директора </w:t>
      </w:r>
    </w:p>
    <w:p w14:paraId="728AF5EF" w14:textId="059EBF61" w:rsidR="00BD64E7" w:rsidRPr="008172CD" w:rsidRDefault="008172CD"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1" o:title=""/>
          </v:shape>
          <o:OLEObject Type="Embed" ProgID="PBrush" ShapeID="_x0000_s1026" DrawAspect="Content" ObjectID="_1821810180" r:id="rId12"/>
        </w:object>
      </w:r>
      <w:r w:rsidR="00BD64E7" w:rsidRPr="008172CD">
        <w:rPr>
          <w:rFonts w:ascii="Times New Roman" w:eastAsia="Times New Roman" w:hAnsi="Times New Roman" w:cs="Times New Roman"/>
          <w:sz w:val="28"/>
          <w:szCs w:val="28"/>
          <w:lang w:val="uk-UA"/>
        </w:rPr>
        <w:t>з освітньої діяльності</w:t>
      </w:r>
    </w:p>
    <w:p w14:paraId="5809B939" w14:textId="0860D381" w:rsidR="00BD64E7" w:rsidRPr="008172C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sz w:val="28"/>
          <w:szCs w:val="28"/>
          <w:lang w:val="uk-UA"/>
        </w:rPr>
        <w:t>Хмельницького інституту</w:t>
      </w:r>
    </w:p>
    <w:p w14:paraId="0813B307" w14:textId="17D1E328" w:rsidR="00BD64E7" w:rsidRPr="008172CD"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sz w:val="28"/>
          <w:szCs w:val="28"/>
          <w:lang w:val="uk-UA"/>
        </w:rPr>
        <w:t xml:space="preserve">соціальних технологій </w:t>
      </w:r>
      <w:r w:rsidRPr="008172CD">
        <w:rPr>
          <w:rFonts w:ascii="Times New Roman" w:eastAsia="Times New Roman" w:hAnsi="Times New Roman" w:cs="Times New Roman"/>
          <w:sz w:val="28"/>
          <w:szCs w:val="28"/>
          <w:lang w:val="uk-UA"/>
        </w:rPr>
        <w:tab/>
      </w:r>
      <w:r w:rsidRPr="008172CD">
        <w:rPr>
          <w:rFonts w:ascii="Times New Roman" w:eastAsia="Times New Roman" w:hAnsi="Times New Roman" w:cs="Times New Roman"/>
          <w:sz w:val="28"/>
          <w:szCs w:val="28"/>
          <w:lang w:val="uk-UA"/>
        </w:rPr>
        <w:tab/>
      </w:r>
      <w:r w:rsidRPr="008172CD">
        <w:rPr>
          <w:rFonts w:ascii="Times New Roman" w:eastAsia="Times New Roman" w:hAnsi="Times New Roman" w:cs="Times New Roman"/>
          <w:spacing w:val="11"/>
          <w:sz w:val="28"/>
          <w:szCs w:val="28"/>
          <w:lang w:val="uk-UA"/>
        </w:rPr>
        <w:t>_____________</w:t>
      </w:r>
      <w:r w:rsidRPr="008172CD">
        <w:rPr>
          <w:rFonts w:ascii="Times New Roman" w:eastAsia="Times New Roman" w:hAnsi="Times New Roman" w:cs="Times New Roman"/>
          <w:spacing w:val="11"/>
          <w:sz w:val="28"/>
          <w:szCs w:val="28"/>
          <w:lang w:val="uk-UA"/>
        </w:rPr>
        <w:tab/>
        <w:t xml:space="preserve"> </w:t>
      </w:r>
      <w:r w:rsidR="00E93266" w:rsidRPr="008172CD">
        <w:rPr>
          <w:rFonts w:ascii="Times New Roman" w:eastAsia="Times New Roman" w:hAnsi="Times New Roman" w:cs="Times New Roman"/>
          <w:spacing w:val="11"/>
          <w:sz w:val="28"/>
          <w:szCs w:val="28"/>
          <w:lang w:val="uk-UA"/>
        </w:rPr>
        <w:t>Наталія ЛУЦКЕВИЧ</w:t>
      </w:r>
    </w:p>
    <w:p w14:paraId="76C7B58F" w14:textId="7F763249" w:rsidR="00BD64E7" w:rsidRPr="008172CD"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noProof/>
          <w:sz w:val="28"/>
          <w:szCs w:val="28"/>
          <w:lang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8172C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8172CD"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172CD">
        <w:rPr>
          <w:rFonts w:ascii="Times New Roman" w:eastAsia="Times New Roman" w:hAnsi="Times New Roman" w:cs="Times New Roman"/>
          <w:sz w:val="28"/>
          <w:szCs w:val="28"/>
          <w:lang w:val="uk-UA"/>
        </w:rPr>
        <w:t>та соціальної роботи</w:t>
      </w:r>
      <w:r w:rsidR="00E93266" w:rsidRPr="008172CD">
        <w:rPr>
          <w:rFonts w:ascii="Times New Roman" w:eastAsia="Times New Roman" w:hAnsi="Times New Roman" w:cs="Times New Roman"/>
          <w:sz w:val="28"/>
          <w:szCs w:val="28"/>
          <w:lang w:val="uk-UA"/>
        </w:rPr>
        <w:tab/>
      </w:r>
      <w:r w:rsidR="00E93266" w:rsidRPr="008172CD">
        <w:rPr>
          <w:rFonts w:ascii="Times New Roman" w:eastAsia="Times New Roman" w:hAnsi="Times New Roman" w:cs="Times New Roman"/>
          <w:sz w:val="28"/>
          <w:szCs w:val="28"/>
          <w:lang w:val="uk-UA"/>
        </w:rPr>
        <w:tab/>
      </w:r>
      <w:r w:rsidR="00E93266" w:rsidRPr="008172CD">
        <w:rPr>
          <w:rFonts w:ascii="Times New Roman" w:eastAsia="Times New Roman" w:hAnsi="Times New Roman" w:cs="Times New Roman"/>
          <w:sz w:val="28"/>
          <w:szCs w:val="28"/>
          <w:lang w:val="uk-UA"/>
        </w:rPr>
        <w:tab/>
      </w:r>
      <w:r w:rsidRPr="008172CD">
        <w:rPr>
          <w:rFonts w:ascii="Times New Roman" w:eastAsia="Times New Roman" w:hAnsi="Times New Roman" w:cs="Times New Roman"/>
          <w:sz w:val="28"/>
          <w:szCs w:val="28"/>
          <w:lang w:val="uk-UA"/>
        </w:rPr>
        <w:t>__________</w:t>
      </w:r>
      <w:r w:rsidR="00E93266" w:rsidRPr="008172CD">
        <w:rPr>
          <w:rFonts w:ascii="Times New Roman" w:eastAsia="Times New Roman" w:hAnsi="Times New Roman" w:cs="Times New Roman"/>
          <w:sz w:val="28"/>
          <w:szCs w:val="28"/>
          <w:lang w:val="uk-UA"/>
        </w:rPr>
        <w:t>Світлана КОНДРАТЮК</w:t>
      </w:r>
    </w:p>
    <w:p w14:paraId="0B94ACE8" w14:textId="1FE3C12A" w:rsidR="00F7730C" w:rsidRPr="008575C0" w:rsidRDefault="00F7730C" w:rsidP="00E56ECC">
      <w:pPr>
        <w:pStyle w:val="a6"/>
        <w:jc w:val="both"/>
        <w:rPr>
          <w:rFonts w:ascii="Times New Roman" w:hAnsi="Times New Roman" w:cs="Times New Roman"/>
          <w:sz w:val="24"/>
          <w:szCs w:val="24"/>
          <w:lang w:val="uk-UA" w:eastAsia="ru-RU"/>
        </w:rPr>
      </w:pPr>
    </w:p>
    <w:sectPr w:rsidR="00F7730C" w:rsidRPr="008575C0"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Arial"/>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font>
  <w:font w:name="FreeSans">
    <w:altName w:val="Cambria"/>
    <w:charset w:val="01"/>
    <w:family w:val="auto"/>
    <w:pitch w:val="variable"/>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32F2"/>
    <w:multiLevelType w:val="hybridMultilevel"/>
    <w:tmpl w:val="1EB43826"/>
    <w:lvl w:ilvl="0" w:tplc="F8FA3B92">
      <w:start w:val="29"/>
      <w:numFmt w:val="decimal"/>
      <w:lvlText w:val="%1."/>
      <w:lvlJc w:val="left"/>
      <w:pPr>
        <w:ind w:left="1219" w:hanging="360"/>
      </w:pPr>
      <w:rPr>
        <w:rFonts w:ascii="Times New Roman" w:eastAsia="Times New Roman" w:hAnsi="Times New Roman" w:cs="Times New Roman" w:hint="default"/>
        <w:spacing w:val="1"/>
        <w:w w:val="100"/>
        <w:sz w:val="26"/>
        <w:szCs w:val="26"/>
        <w:lang w:val="uk-UA" w:eastAsia="en-US" w:bidi="ar-SA"/>
      </w:rPr>
    </w:lvl>
    <w:lvl w:ilvl="1" w:tplc="E110C28A">
      <w:start w:val="1"/>
      <w:numFmt w:val="decimal"/>
      <w:lvlText w:val="%2."/>
      <w:lvlJc w:val="left"/>
      <w:pPr>
        <w:ind w:left="1711" w:hanging="286"/>
      </w:pPr>
      <w:rPr>
        <w:rFonts w:ascii="Times New Roman" w:eastAsia="Times New Roman" w:hAnsi="Times New Roman" w:cs="Times New Roman" w:hint="default"/>
        <w:spacing w:val="0"/>
        <w:w w:val="100"/>
        <w:sz w:val="28"/>
        <w:szCs w:val="28"/>
        <w:lang w:val="uk-UA" w:eastAsia="en-US" w:bidi="ar-SA"/>
      </w:rPr>
    </w:lvl>
    <w:lvl w:ilvl="2" w:tplc="87FAEFA2">
      <w:start w:val="1"/>
      <w:numFmt w:val="decimal"/>
      <w:lvlText w:val="%3."/>
      <w:lvlJc w:val="left"/>
      <w:pPr>
        <w:ind w:left="2126" w:hanging="360"/>
      </w:pPr>
      <w:rPr>
        <w:rFonts w:ascii="Times New Roman" w:eastAsia="Times New Roman" w:hAnsi="Times New Roman" w:cs="Times New Roman" w:hint="default"/>
        <w:b w:val="0"/>
        <w:w w:val="100"/>
        <w:sz w:val="28"/>
        <w:szCs w:val="28"/>
        <w:lang w:val="uk-UA" w:eastAsia="en-US" w:bidi="ar-SA"/>
      </w:rPr>
    </w:lvl>
    <w:lvl w:ilvl="3" w:tplc="DB248032">
      <w:numFmt w:val="bullet"/>
      <w:lvlText w:val="•"/>
      <w:lvlJc w:val="left"/>
      <w:pPr>
        <w:ind w:left="3500" w:hanging="360"/>
      </w:pPr>
      <w:rPr>
        <w:rFonts w:hint="default"/>
        <w:lang w:val="uk-UA" w:eastAsia="en-US" w:bidi="ar-SA"/>
      </w:rPr>
    </w:lvl>
    <w:lvl w:ilvl="4" w:tplc="888E4FCE">
      <w:numFmt w:val="bullet"/>
      <w:lvlText w:val="•"/>
      <w:lvlJc w:val="left"/>
      <w:pPr>
        <w:ind w:left="4558" w:hanging="360"/>
      </w:pPr>
      <w:rPr>
        <w:rFonts w:hint="default"/>
        <w:lang w:val="uk-UA" w:eastAsia="en-US" w:bidi="ar-SA"/>
      </w:rPr>
    </w:lvl>
    <w:lvl w:ilvl="5" w:tplc="EB64F100">
      <w:numFmt w:val="bullet"/>
      <w:lvlText w:val="•"/>
      <w:lvlJc w:val="left"/>
      <w:pPr>
        <w:ind w:left="5617" w:hanging="360"/>
      </w:pPr>
      <w:rPr>
        <w:rFonts w:hint="default"/>
        <w:lang w:val="uk-UA" w:eastAsia="en-US" w:bidi="ar-SA"/>
      </w:rPr>
    </w:lvl>
    <w:lvl w:ilvl="6" w:tplc="4162D2F8">
      <w:numFmt w:val="bullet"/>
      <w:lvlText w:val="•"/>
      <w:lvlJc w:val="left"/>
      <w:pPr>
        <w:ind w:left="6676" w:hanging="360"/>
      </w:pPr>
      <w:rPr>
        <w:rFonts w:hint="default"/>
        <w:lang w:val="uk-UA" w:eastAsia="en-US" w:bidi="ar-SA"/>
      </w:rPr>
    </w:lvl>
    <w:lvl w:ilvl="7" w:tplc="0F661578">
      <w:numFmt w:val="bullet"/>
      <w:lvlText w:val="•"/>
      <w:lvlJc w:val="left"/>
      <w:pPr>
        <w:ind w:left="7734" w:hanging="360"/>
      </w:pPr>
      <w:rPr>
        <w:rFonts w:hint="default"/>
        <w:lang w:val="uk-UA" w:eastAsia="en-US" w:bidi="ar-SA"/>
      </w:rPr>
    </w:lvl>
    <w:lvl w:ilvl="8" w:tplc="17C06EAC">
      <w:numFmt w:val="bullet"/>
      <w:lvlText w:val="•"/>
      <w:lvlJc w:val="left"/>
      <w:pPr>
        <w:ind w:left="8793" w:hanging="360"/>
      </w:pPr>
      <w:rPr>
        <w:rFonts w:hint="default"/>
        <w:lang w:val="uk-UA" w:eastAsia="en-US" w:bidi="ar-SA"/>
      </w:rPr>
    </w:lvl>
  </w:abstractNum>
  <w:abstractNum w:abstractNumId="1"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5AC27AC"/>
    <w:multiLevelType w:val="hybridMultilevel"/>
    <w:tmpl w:val="F540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6"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1"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13"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7F6729C"/>
    <w:multiLevelType w:val="hybridMultilevel"/>
    <w:tmpl w:val="46AA7C56"/>
    <w:lvl w:ilvl="0" w:tplc="26D2BAA6">
      <w:start w:val="3"/>
      <w:numFmt w:val="decimal"/>
      <w:lvlText w:val="%1."/>
      <w:lvlJc w:val="left"/>
      <w:pPr>
        <w:ind w:left="859" w:hanging="213"/>
      </w:pPr>
      <w:rPr>
        <w:rFonts w:ascii="Times New Roman" w:eastAsia="Times New Roman" w:hAnsi="Times New Roman" w:cs="Times New Roman" w:hint="default"/>
        <w:b/>
        <w:bCs/>
        <w:w w:val="100"/>
        <w:sz w:val="26"/>
        <w:szCs w:val="26"/>
        <w:lang w:val="uk-UA" w:eastAsia="en-US" w:bidi="ar-SA"/>
      </w:rPr>
    </w:lvl>
    <w:lvl w:ilvl="1" w:tplc="76F63006">
      <w:start w:val="1"/>
      <w:numFmt w:val="decimal"/>
      <w:lvlText w:val="%2."/>
      <w:lvlJc w:val="left"/>
      <w:pPr>
        <w:ind w:left="859" w:hanging="293"/>
      </w:pPr>
      <w:rPr>
        <w:rFonts w:ascii="Times New Roman" w:eastAsia="Times New Roman" w:hAnsi="Times New Roman" w:cs="Times New Roman" w:hint="default"/>
        <w:b w:val="0"/>
        <w:bCs/>
        <w:w w:val="100"/>
        <w:sz w:val="28"/>
        <w:szCs w:val="28"/>
        <w:lang w:val="uk-UA" w:eastAsia="en-US" w:bidi="ar-SA"/>
      </w:rPr>
    </w:lvl>
    <w:lvl w:ilvl="2" w:tplc="2152B30C">
      <w:numFmt w:val="bullet"/>
      <w:lvlText w:val="•"/>
      <w:lvlJc w:val="left"/>
      <w:pPr>
        <w:ind w:left="2870" w:hanging="293"/>
      </w:pPr>
      <w:rPr>
        <w:rFonts w:hint="default"/>
        <w:lang w:val="uk-UA" w:eastAsia="en-US" w:bidi="ar-SA"/>
      </w:rPr>
    </w:lvl>
    <w:lvl w:ilvl="3" w:tplc="5AD8650E">
      <w:numFmt w:val="bullet"/>
      <w:lvlText w:val="•"/>
      <w:lvlJc w:val="left"/>
      <w:pPr>
        <w:ind w:left="3875" w:hanging="293"/>
      </w:pPr>
      <w:rPr>
        <w:rFonts w:hint="default"/>
        <w:lang w:val="uk-UA" w:eastAsia="en-US" w:bidi="ar-SA"/>
      </w:rPr>
    </w:lvl>
    <w:lvl w:ilvl="4" w:tplc="5540F0C0">
      <w:numFmt w:val="bullet"/>
      <w:lvlText w:val="•"/>
      <w:lvlJc w:val="left"/>
      <w:pPr>
        <w:ind w:left="4880" w:hanging="293"/>
      </w:pPr>
      <w:rPr>
        <w:rFonts w:hint="default"/>
        <w:lang w:val="uk-UA" w:eastAsia="en-US" w:bidi="ar-SA"/>
      </w:rPr>
    </w:lvl>
    <w:lvl w:ilvl="5" w:tplc="80C80C34">
      <w:numFmt w:val="bullet"/>
      <w:lvlText w:val="•"/>
      <w:lvlJc w:val="left"/>
      <w:pPr>
        <w:ind w:left="5885" w:hanging="293"/>
      </w:pPr>
      <w:rPr>
        <w:rFonts w:hint="default"/>
        <w:lang w:val="uk-UA" w:eastAsia="en-US" w:bidi="ar-SA"/>
      </w:rPr>
    </w:lvl>
    <w:lvl w:ilvl="6" w:tplc="8A4C2BFE">
      <w:numFmt w:val="bullet"/>
      <w:lvlText w:val="•"/>
      <w:lvlJc w:val="left"/>
      <w:pPr>
        <w:ind w:left="6890" w:hanging="293"/>
      </w:pPr>
      <w:rPr>
        <w:rFonts w:hint="default"/>
        <w:lang w:val="uk-UA" w:eastAsia="en-US" w:bidi="ar-SA"/>
      </w:rPr>
    </w:lvl>
    <w:lvl w:ilvl="7" w:tplc="3EC20F96">
      <w:numFmt w:val="bullet"/>
      <w:lvlText w:val="•"/>
      <w:lvlJc w:val="left"/>
      <w:pPr>
        <w:ind w:left="7895" w:hanging="293"/>
      </w:pPr>
      <w:rPr>
        <w:rFonts w:hint="default"/>
        <w:lang w:val="uk-UA" w:eastAsia="en-US" w:bidi="ar-SA"/>
      </w:rPr>
    </w:lvl>
    <w:lvl w:ilvl="8" w:tplc="69A2F0FA">
      <w:numFmt w:val="bullet"/>
      <w:lvlText w:val="•"/>
      <w:lvlJc w:val="left"/>
      <w:pPr>
        <w:ind w:left="8900" w:hanging="293"/>
      </w:pPr>
      <w:rPr>
        <w:rFonts w:hint="default"/>
        <w:lang w:val="uk-UA" w:eastAsia="en-US" w:bidi="ar-SA"/>
      </w:rPr>
    </w:lvl>
  </w:abstractNum>
  <w:abstractNum w:abstractNumId="15"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16"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9"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1" w15:restartNumberingAfterBreak="0">
    <w:nsid w:val="59EB5698"/>
    <w:multiLevelType w:val="hybridMultilevel"/>
    <w:tmpl w:val="B2CA75E6"/>
    <w:lvl w:ilvl="0" w:tplc="CF7C4AF6">
      <w:start w:val="28"/>
      <w:numFmt w:val="bullet"/>
      <w:lvlText w:val="-"/>
      <w:lvlJc w:val="left"/>
      <w:pPr>
        <w:ind w:left="781" w:hanging="360"/>
      </w:pPr>
      <w:rPr>
        <w:rFonts w:ascii="Times New Roman" w:eastAsia="Times New Roman"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2"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5" w15:restartNumberingAfterBreak="0">
    <w:nsid w:val="64F02302"/>
    <w:multiLevelType w:val="hybridMultilevel"/>
    <w:tmpl w:val="7198692C"/>
    <w:lvl w:ilvl="0" w:tplc="4B6CE2F8">
      <w:start w:val="1"/>
      <w:numFmt w:val="decimal"/>
      <w:lvlText w:val="%1."/>
      <w:lvlJc w:val="left"/>
      <w:pPr>
        <w:ind w:left="1920" w:hanging="360"/>
      </w:pPr>
      <w:rPr>
        <w:rFonts w:ascii="Times New Roman" w:eastAsia="Arial Unicode MS" w:hAnsi="Times New Roman" w:cs="Times New Roman"/>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6"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9"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22"/>
  </w:num>
  <w:num w:numId="4">
    <w:abstractNumId w:val="29"/>
  </w:num>
  <w:num w:numId="5">
    <w:abstractNumId w:val="9"/>
  </w:num>
  <w:num w:numId="6">
    <w:abstractNumId w:val="19"/>
  </w:num>
  <w:num w:numId="7">
    <w:abstractNumId w:val="28"/>
  </w:num>
  <w:num w:numId="8">
    <w:abstractNumId w:val="26"/>
  </w:num>
  <w:num w:numId="9">
    <w:abstractNumId w:val="5"/>
  </w:num>
  <w:num w:numId="10">
    <w:abstractNumId w:val="20"/>
  </w:num>
  <w:num w:numId="11">
    <w:abstractNumId w:val="13"/>
  </w:num>
  <w:num w:numId="12">
    <w:abstractNumId w:val="1"/>
  </w:num>
  <w:num w:numId="13">
    <w:abstractNumId w:val="23"/>
  </w:num>
  <w:num w:numId="14">
    <w:abstractNumId w:val="3"/>
  </w:num>
  <w:num w:numId="15">
    <w:abstractNumId w:val="11"/>
  </w:num>
  <w:num w:numId="16">
    <w:abstractNumId w:val="16"/>
  </w:num>
  <w:num w:numId="17">
    <w:abstractNumId w:val="10"/>
  </w:num>
  <w:num w:numId="18">
    <w:abstractNumId w:val="18"/>
  </w:num>
  <w:num w:numId="19">
    <w:abstractNumId w:val="21"/>
  </w:num>
  <w:num w:numId="20">
    <w:abstractNumId w:val="24"/>
  </w:num>
  <w:num w:numId="21">
    <w:abstractNumId w:val="17"/>
  </w:num>
  <w:num w:numId="22">
    <w:abstractNumId w:val="6"/>
  </w:num>
  <w:num w:numId="23">
    <w:abstractNumId w:val="2"/>
  </w:num>
  <w:num w:numId="24">
    <w:abstractNumId w:val="27"/>
  </w:num>
  <w:num w:numId="25">
    <w:abstractNumId w:val="15"/>
  </w:num>
  <w:num w:numId="26">
    <w:abstractNumId w:val="12"/>
  </w:num>
  <w:num w:numId="27">
    <w:abstractNumId w:val="25"/>
  </w:num>
  <w:num w:numId="28">
    <w:abstractNumId w:val="4"/>
  </w:num>
  <w:num w:numId="29">
    <w:abstractNumId w:val="14"/>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8721C"/>
    <w:rsid w:val="001A2033"/>
    <w:rsid w:val="001C1A4A"/>
    <w:rsid w:val="001E578E"/>
    <w:rsid w:val="0021078B"/>
    <w:rsid w:val="0025569B"/>
    <w:rsid w:val="002810CA"/>
    <w:rsid w:val="0028498D"/>
    <w:rsid w:val="00297BF1"/>
    <w:rsid w:val="002C7DF0"/>
    <w:rsid w:val="003507BF"/>
    <w:rsid w:val="00400D4D"/>
    <w:rsid w:val="0047451B"/>
    <w:rsid w:val="004A6200"/>
    <w:rsid w:val="004D75B3"/>
    <w:rsid w:val="005A616E"/>
    <w:rsid w:val="0066102B"/>
    <w:rsid w:val="00691ABA"/>
    <w:rsid w:val="006E3D29"/>
    <w:rsid w:val="006E6100"/>
    <w:rsid w:val="00705028"/>
    <w:rsid w:val="00717A88"/>
    <w:rsid w:val="00783D31"/>
    <w:rsid w:val="007F4C4D"/>
    <w:rsid w:val="008172CD"/>
    <w:rsid w:val="008575C0"/>
    <w:rsid w:val="00873B49"/>
    <w:rsid w:val="008C057F"/>
    <w:rsid w:val="00900BE6"/>
    <w:rsid w:val="00903C23"/>
    <w:rsid w:val="0091455D"/>
    <w:rsid w:val="009A5000"/>
    <w:rsid w:val="009C1A79"/>
    <w:rsid w:val="009F6565"/>
    <w:rsid w:val="00A5621C"/>
    <w:rsid w:val="00A6085A"/>
    <w:rsid w:val="00A77AC1"/>
    <w:rsid w:val="00AD5FEC"/>
    <w:rsid w:val="00B47707"/>
    <w:rsid w:val="00B54A17"/>
    <w:rsid w:val="00B8515F"/>
    <w:rsid w:val="00BD64E7"/>
    <w:rsid w:val="00C2154F"/>
    <w:rsid w:val="00C31240"/>
    <w:rsid w:val="00D0792A"/>
    <w:rsid w:val="00D1204A"/>
    <w:rsid w:val="00D208A4"/>
    <w:rsid w:val="00D3477A"/>
    <w:rsid w:val="00D3485B"/>
    <w:rsid w:val="00D65700"/>
    <w:rsid w:val="00D966D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1"/>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paragraph" w:customStyle="1" w:styleId="TableParagraph">
    <w:name w:val="Table Paragraph"/>
    <w:basedOn w:val="a"/>
    <w:uiPriority w:val="1"/>
    <w:qFormat/>
    <w:rsid w:val="0018721C"/>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Body Text"/>
    <w:basedOn w:val="a"/>
    <w:link w:val="ad"/>
    <w:uiPriority w:val="1"/>
    <w:qFormat/>
    <w:rsid w:val="0025569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d">
    <w:name w:val="Основний текст Знак"/>
    <w:basedOn w:val="a0"/>
    <w:link w:val="ac"/>
    <w:uiPriority w:val="1"/>
    <w:rsid w:val="0025569B"/>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B47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_ostrovska@ukr.net"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vo.ukraine.edu.ua/course/view.php?id=28327" TargetMode="External"/><Relationship Id="rId12"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3.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prometheus.org.ua/prometheus-free/project-management-basics/" TargetMode="External"/><Relationship Id="rId4" Type="http://schemas.openxmlformats.org/officeDocument/2006/relationships/webSettings" Target="webSettings.xml"/><Relationship Id="rId9" Type="http://schemas.openxmlformats.org/officeDocument/2006/relationships/hyperlink" Target="http://globalnational.in.ua/archive/23-2018/49.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8219</Words>
  <Characters>4685</Characters>
  <Application>Microsoft Office Word</Application>
  <DocSecurity>0</DocSecurity>
  <Lines>39</Lines>
  <Paragraphs>25</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cp:revision>
  <cp:lastPrinted>2024-09-15T18:10:00Z</cp:lastPrinted>
  <dcterms:created xsi:type="dcterms:W3CDTF">2025-10-12T18:37:00Z</dcterms:created>
  <dcterms:modified xsi:type="dcterms:W3CDTF">2025-10-12T18:37:00Z</dcterms:modified>
</cp:coreProperties>
</file>