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C22880" w14:textId="77777777" w:rsidR="002810CA" w:rsidRPr="00BD2595"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BD2595">
        <w:rPr>
          <w:rFonts w:ascii="Times New Roman" w:eastAsia="Arial Unicode MS" w:hAnsi="Times New Roman" w:cs="Times New Roman"/>
          <w:b/>
          <w:color w:val="000000"/>
          <w:sz w:val="28"/>
          <w:szCs w:val="28"/>
          <w:lang w:val="uk-UA"/>
        </w:rPr>
        <w:t>ЗАТВЕРДЖУЮ</w:t>
      </w:r>
    </w:p>
    <w:p w14:paraId="1498A985" w14:textId="31DF2621" w:rsidR="002810CA" w:rsidRPr="00BD2595" w:rsidRDefault="001C5880" w:rsidP="002810CA">
      <w:pPr>
        <w:spacing w:after="0" w:line="240" w:lineRule="auto"/>
        <w:ind w:left="5387"/>
        <w:rPr>
          <w:rFonts w:ascii="Times New Roman" w:eastAsia="Arial Unicode MS" w:hAnsi="Times New Roman" w:cs="Times New Roman"/>
          <w:color w:val="000000"/>
          <w:sz w:val="28"/>
          <w:szCs w:val="28"/>
          <w:lang w:val="uk-UA"/>
        </w:rPr>
      </w:pPr>
      <w:r w:rsidRPr="00BD2595">
        <w:rPr>
          <w:noProof/>
          <w:lang w:val="uk-UA"/>
        </w:rPr>
        <w:drawing>
          <wp:anchor distT="0" distB="0" distL="0" distR="0" simplePos="0" relativeHeight="251661312" behindDoc="0" locked="0" layoutInCell="1" allowOverlap="1" wp14:anchorId="08B68EEC" wp14:editId="58C67F00">
            <wp:simplePos x="0" y="0"/>
            <wp:positionH relativeFrom="margin">
              <wp:align>center</wp:align>
            </wp:positionH>
            <wp:positionV relativeFrom="paragraph">
              <wp:posOffset>27305</wp:posOffset>
            </wp:positionV>
            <wp:extent cx="1590675" cy="1581150"/>
            <wp:effectExtent l="0" t="0" r="9525"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590675" cy="1581150"/>
                    </a:xfrm>
                    <a:prstGeom prst="rect">
                      <a:avLst/>
                    </a:prstGeom>
                  </pic:spPr>
                </pic:pic>
              </a:graphicData>
            </a:graphic>
          </wp:anchor>
        </w:drawing>
      </w:r>
      <w:r w:rsidRPr="00BD2595">
        <w:rPr>
          <w:noProof/>
          <w:sz w:val="28"/>
          <w:szCs w:val="28"/>
          <w:lang w:val="uk-UA"/>
        </w:rPr>
        <w:drawing>
          <wp:anchor distT="0" distB="0" distL="0" distR="0" simplePos="0" relativeHeight="251659264" behindDoc="1" locked="0" layoutInCell="1" allowOverlap="1" wp14:anchorId="482F40C3" wp14:editId="3C22C690">
            <wp:simplePos x="0" y="0"/>
            <wp:positionH relativeFrom="page">
              <wp:posOffset>4375785</wp:posOffset>
            </wp:positionH>
            <wp:positionV relativeFrom="paragraph">
              <wp:posOffset>474345</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8" cstate="print"/>
                    <a:stretch>
                      <a:fillRect/>
                    </a:stretch>
                  </pic:blipFill>
                  <pic:spPr>
                    <a:xfrm>
                      <a:off x="0" y="0"/>
                      <a:ext cx="1562100" cy="885825"/>
                    </a:xfrm>
                    <a:prstGeom prst="rect">
                      <a:avLst/>
                    </a:prstGeom>
                  </pic:spPr>
                </pic:pic>
              </a:graphicData>
            </a:graphic>
          </wp:anchor>
        </w:drawing>
      </w:r>
      <w:r w:rsidR="002810CA" w:rsidRPr="00BD2595">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1E67055B" w:rsidR="002810CA" w:rsidRPr="00BD2595"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0B445F0B" w:rsidR="002810CA" w:rsidRPr="00BD2595"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BD2595">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BD2595" w:rsidRDefault="002810CA" w:rsidP="002810CA">
      <w:pPr>
        <w:spacing w:after="0" w:line="360" w:lineRule="auto"/>
        <w:ind w:left="5387"/>
        <w:rPr>
          <w:rFonts w:ascii="Times New Roman" w:eastAsia="Times New Roman" w:hAnsi="Times New Roman" w:cs="Times New Roman"/>
          <w:sz w:val="28"/>
          <w:szCs w:val="28"/>
          <w:lang w:val="uk-UA" w:eastAsia="x-none"/>
        </w:rPr>
      </w:pPr>
      <w:r w:rsidRPr="00BD2595">
        <w:rPr>
          <w:rFonts w:ascii="Times New Roman" w:eastAsia="Times New Roman" w:hAnsi="Times New Roman" w:cs="Times New Roman"/>
          <w:sz w:val="28"/>
          <w:szCs w:val="28"/>
          <w:lang w:val="uk-UA" w:eastAsia="x-none"/>
        </w:rPr>
        <w:t>„</w:t>
      </w:r>
      <w:r w:rsidRPr="00BD2595">
        <w:rPr>
          <w:rFonts w:ascii="Times New Roman" w:eastAsia="Times New Roman" w:hAnsi="Times New Roman" w:cs="Times New Roman"/>
          <w:sz w:val="28"/>
          <w:szCs w:val="28"/>
          <w:u w:val="single"/>
          <w:lang w:val="uk-UA" w:eastAsia="x-none"/>
        </w:rPr>
        <w:t xml:space="preserve"> 0</w:t>
      </w:r>
      <w:r w:rsidR="001A2033" w:rsidRPr="00BD2595">
        <w:rPr>
          <w:rFonts w:ascii="Times New Roman" w:eastAsia="Times New Roman" w:hAnsi="Times New Roman" w:cs="Times New Roman"/>
          <w:sz w:val="28"/>
          <w:szCs w:val="28"/>
          <w:u w:val="single"/>
          <w:lang w:val="uk-UA" w:eastAsia="x-none"/>
        </w:rPr>
        <w:t>1</w:t>
      </w:r>
      <w:r w:rsidRPr="00BD2595">
        <w:rPr>
          <w:rFonts w:ascii="Times New Roman" w:eastAsia="Times New Roman" w:hAnsi="Times New Roman" w:cs="Times New Roman"/>
          <w:sz w:val="28"/>
          <w:szCs w:val="28"/>
          <w:u w:val="single"/>
          <w:lang w:val="uk-UA" w:eastAsia="x-none"/>
        </w:rPr>
        <w:t xml:space="preserve"> </w:t>
      </w:r>
      <w:r w:rsidRPr="00BD2595">
        <w:rPr>
          <w:rFonts w:ascii="Times New Roman" w:eastAsia="Times New Roman" w:hAnsi="Times New Roman" w:cs="Times New Roman"/>
          <w:sz w:val="28"/>
          <w:szCs w:val="28"/>
          <w:lang w:val="uk-UA" w:eastAsia="x-none"/>
        </w:rPr>
        <w:t>”</w:t>
      </w:r>
      <w:r w:rsidRPr="00BD2595">
        <w:rPr>
          <w:rFonts w:ascii="Times New Roman" w:eastAsia="Times New Roman" w:hAnsi="Times New Roman" w:cs="Times New Roman"/>
          <w:sz w:val="28"/>
          <w:szCs w:val="28"/>
          <w:u w:val="single"/>
          <w:lang w:val="uk-UA" w:eastAsia="x-none"/>
        </w:rPr>
        <w:t xml:space="preserve">      09      </w:t>
      </w:r>
      <w:r w:rsidRPr="00BD2595">
        <w:rPr>
          <w:rFonts w:ascii="Times New Roman" w:eastAsia="Times New Roman" w:hAnsi="Times New Roman" w:cs="Times New Roman"/>
          <w:sz w:val="28"/>
          <w:szCs w:val="28"/>
          <w:lang w:val="uk-UA" w:eastAsia="x-none"/>
        </w:rPr>
        <w:t>202</w:t>
      </w:r>
      <w:r w:rsidR="001A2033" w:rsidRPr="00BD2595">
        <w:rPr>
          <w:rFonts w:ascii="Times New Roman" w:eastAsia="Times New Roman" w:hAnsi="Times New Roman" w:cs="Times New Roman"/>
          <w:sz w:val="28"/>
          <w:szCs w:val="28"/>
          <w:lang w:val="uk-UA" w:eastAsia="x-none"/>
        </w:rPr>
        <w:t>5</w:t>
      </w:r>
      <w:r w:rsidRPr="00BD2595">
        <w:rPr>
          <w:rFonts w:ascii="Times New Roman" w:eastAsia="Times New Roman" w:hAnsi="Times New Roman" w:cs="Times New Roman"/>
          <w:sz w:val="28"/>
          <w:szCs w:val="28"/>
          <w:lang w:val="uk-UA" w:eastAsia="x-none"/>
        </w:rPr>
        <w:t xml:space="preserve"> р.</w:t>
      </w:r>
    </w:p>
    <w:p w14:paraId="033EA832" w14:textId="77777777" w:rsidR="009A5000" w:rsidRPr="00BD2595"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BD2595"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BD2595"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BD2595">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BD2595"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BD2595">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BD2595"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BD2595" w14:paraId="5D5F3EDE" w14:textId="77777777" w:rsidTr="00E56ECC">
        <w:tc>
          <w:tcPr>
            <w:tcW w:w="2945" w:type="dxa"/>
          </w:tcPr>
          <w:p w14:paraId="1A19CB2F" w14:textId="4824C111" w:rsidR="009F6565" w:rsidRPr="00BD2595" w:rsidRDefault="009F6565"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 xml:space="preserve">Повна назва дисципліни </w:t>
            </w:r>
            <w:r w:rsidRPr="00BD259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205B51D7" w:rsidR="009F6565" w:rsidRPr="00BD2595" w:rsidRDefault="00E06402"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Філософія</w:t>
            </w:r>
          </w:p>
        </w:tc>
      </w:tr>
      <w:tr w:rsidR="009F6565" w:rsidRPr="00BD2595" w14:paraId="79BF3052" w14:textId="77777777" w:rsidTr="00E56ECC">
        <w:tc>
          <w:tcPr>
            <w:tcW w:w="2945" w:type="dxa"/>
          </w:tcPr>
          <w:p w14:paraId="29FBB619" w14:textId="602A5B2C" w:rsidR="009F6565" w:rsidRPr="00BD2595" w:rsidRDefault="009F6565"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Спеціальність</w:t>
            </w:r>
          </w:p>
        </w:tc>
        <w:tc>
          <w:tcPr>
            <w:tcW w:w="6707" w:type="dxa"/>
          </w:tcPr>
          <w:p w14:paraId="3885A2B1" w14:textId="7A6D4411" w:rsidR="009F6565" w:rsidRPr="00BD2595" w:rsidRDefault="001C5880"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всі</w:t>
            </w:r>
          </w:p>
        </w:tc>
      </w:tr>
      <w:tr w:rsidR="009F6565" w:rsidRPr="00BD2595" w14:paraId="07F7539E" w14:textId="77777777" w:rsidTr="00E56ECC">
        <w:tc>
          <w:tcPr>
            <w:tcW w:w="2945" w:type="dxa"/>
          </w:tcPr>
          <w:p w14:paraId="36ADB9B1" w14:textId="7CAC483E" w:rsidR="009F6565" w:rsidRPr="00BD2595" w:rsidRDefault="009F6565"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12E7F357" w:rsidR="009F6565" w:rsidRPr="00BD2595" w:rsidRDefault="00FB310E"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всі</w:t>
            </w:r>
            <w:bookmarkStart w:id="1" w:name="_GoBack"/>
            <w:bookmarkEnd w:id="1"/>
          </w:p>
        </w:tc>
      </w:tr>
      <w:tr w:rsidR="009F6565" w:rsidRPr="00BD2595" w14:paraId="5E7378E5" w14:textId="77777777" w:rsidTr="00E56ECC">
        <w:tc>
          <w:tcPr>
            <w:tcW w:w="2945" w:type="dxa"/>
          </w:tcPr>
          <w:p w14:paraId="364F76A4" w14:textId="5EBE1DEB" w:rsidR="009F6565" w:rsidRPr="00BD2595" w:rsidRDefault="009F6565"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перший (бакалаврський) рівень</w:t>
            </w:r>
          </w:p>
        </w:tc>
      </w:tr>
      <w:tr w:rsidR="009F6565" w:rsidRPr="00BD2595" w14:paraId="3B2522E6" w14:textId="77777777" w:rsidTr="00E56ECC">
        <w:tc>
          <w:tcPr>
            <w:tcW w:w="2945" w:type="dxa"/>
          </w:tcPr>
          <w:p w14:paraId="0EF1D458" w14:textId="69378262"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Статус</w:t>
            </w:r>
            <w:r w:rsidR="00E06402" w:rsidRPr="00BD2595">
              <w:rPr>
                <w:rFonts w:ascii="Times New Roman" w:eastAsia="Arial Unicode MS" w:hAnsi="Times New Roman" w:cs="Times New Roman"/>
                <w:b/>
                <w:color w:val="000000"/>
                <w:sz w:val="24"/>
                <w:szCs w:val="24"/>
                <w:lang w:val="uk-UA"/>
              </w:rPr>
              <w:t xml:space="preserve"> </w:t>
            </w:r>
            <w:r w:rsidRPr="00BD2595">
              <w:rPr>
                <w:rFonts w:ascii="Times New Roman" w:eastAsia="Arial Unicode MS" w:hAnsi="Times New Roman" w:cs="Times New Roman"/>
                <w:b/>
                <w:color w:val="000000"/>
                <w:sz w:val="24"/>
                <w:szCs w:val="24"/>
                <w:lang w:val="uk-UA"/>
              </w:rPr>
              <w:t>навчальної дисципліни</w:t>
            </w:r>
          </w:p>
        </w:tc>
        <w:tc>
          <w:tcPr>
            <w:tcW w:w="6707" w:type="dxa"/>
          </w:tcPr>
          <w:p w14:paraId="6E6BDDB4" w14:textId="4001601D" w:rsidR="009F6565" w:rsidRPr="00BD2595" w:rsidRDefault="009F6565" w:rsidP="009F6565">
            <w:pPr>
              <w:jc w:val="both"/>
              <w:rPr>
                <w:rFonts w:ascii="Times New Roman" w:eastAsia="Arial Unicode MS" w:hAnsi="Times New Roman" w:cs="Times New Roman"/>
                <w:bCs/>
                <w:color w:val="000000"/>
                <w:sz w:val="24"/>
                <w:szCs w:val="24"/>
                <w:lang w:val="uk-UA"/>
              </w:rPr>
            </w:pPr>
            <w:proofErr w:type="spellStart"/>
            <w:r w:rsidRPr="00BD2595">
              <w:rPr>
                <w:rFonts w:ascii="Times New Roman" w:eastAsia="Arial Unicode MS" w:hAnsi="Times New Roman" w:cs="Times New Roman"/>
                <w:bCs/>
                <w:color w:val="000000"/>
                <w:sz w:val="24"/>
                <w:szCs w:val="24"/>
                <w:lang w:val="uk-UA"/>
              </w:rPr>
              <w:t>загальноуніверситетська</w:t>
            </w:r>
            <w:proofErr w:type="spellEnd"/>
          </w:p>
        </w:tc>
      </w:tr>
      <w:tr w:rsidR="009F6565" w:rsidRPr="00BD2595" w14:paraId="08B7246A" w14:textId="77777777" w:rsidTr="00E56ECC">
        <w:tc>
          <w:tcPr>
            <w:tcW w:w="2945" w:type="dxa"/>
          </w:tcPr>
          <w:p w14:paraId="1F3509EE" w14:textId="653245B4" w:rsidR="009F6565" w:rsidRPr="00BD2595" w:rsidRDefault="009F6565"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62DD46A4" w:rsidR="009F6565" w:rsidRPr="00BD2595" w:rsidRDefault="00A335B3"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3</w:t>
            </w:r>
            <w:r w:rsidR="009F6565" w:rsidRPr="00BD2595">
              <w:rPr>
                <w:rFonts w:ascii="Times New Roman" w:eastAsia="Arial Unicode MS" w:hAnsi="Times New Roman" w:cs="Times New Roman"/>
                <w:bCs/>
                <w:color w:val="000000"/>
                <w:sz w:val="24"/>
                <w:szCs w:val="24"/>
                <w:lang w:val="uk-UA"/>
              </w:rPr>
              <w:t xml:space="preserve"> курс, </w:t>
            </w:r>
            <w:r w:rsidRPr="00BD2595">
              <w:rPr>
                <w:rFonts w:ascii="Times New Roman" w:eastAsia="Arial Unicode MS" w:hAnsi="Times New Roman" w:cs="Times New Roman"/>
                <w:bCs/>
                <w:color w:val="000000"/>
                <w:sz w:val="24"/>
                <w:szCs w:val="24"/>
                <w:lang w:val="uk-UA"/>
              </w:rPr>
              <w:t>5</w:t>
            </w:r>
            <w:r w:rsidR="009F6565" w:rsidRPr="00BD2595">
              <w:rPr>
                <w:rFonts w:ascii="Times New Roman" w:eastAsia="Arial Unicode MS" w:hAnsi="Times New Roman" w:cs="Times New Roman"/>
                <w:bCs/>
                <w:color w:val="000000"/>
                <w:sz w:val="24"/>
                <w:szCs w:val="24"/>
                <w:lang w:val="uk-UA"/>
              </w:rPr>
              <w:t xml:space="preserve"> семестр</w:t>
            </w:r>
          </w:p>
        </w:tc>
      </w:tr>
      <w:tr w:rsidR="009F6565" w:rsidRPr="00BD2595" w14:paraId="080C47A5" w14:textId="77777777" w:rsidTr="00E56ECC">
        <w:tc>
          <w:tcPr>
            <w:tcW w:w="2945" w:type="dxa"/>
          </w:tcPr>
          <w:p w14:paraId="662422F2" w14:textId="4B2AEAA5"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48789A33"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4</w:t>
            </w:r>
          </w:p>
        </w:tc>
      </w:tr>
      <w:tr w:rsidR="009F6565" w:rsidRPr="00BD2595" w14:paraId="487EEAA4" w14:textId="77777777" w:rsidTr="00E56ECC">
        <w:tc>
          <w:tcPr>
            <w:tcW w:w="2945" w:type="dxa"/>
            <w:vMerge w:val="restart"/>
          </w:tcPr>
          <w:p w14:paraId="0BFAE479" w14:textId="2D8F8085"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BD259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3D501DE7"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Лекції 30/6 год.</w:t>
            </w:r>
          </w:p>
        </w:tc>
      </w:tr>
      <w:tr w:rsidR="009F6565" w:rsidRPr="00BD2595" w14:paraId="319E6E37" w14:textId="77777777" w:rsidTr="00E56ECC">
        <w:tc>
          <w:tcPr>
            <w:tcW w:w="2945" w:type="dxa"/>
            <w:vMerge/>
          </w:tcPr>
          <w:p w14:paraId="4CA7CECC" w14:textId="77777777" w:rsidR="009F6565" w:rsidRPr="00BD2595" w:rsidRDefault="009F6565" w:rsidP="002A5DBA">
            <w:pPr>
              <w:rPr>
                <w:rFonts w:ascii="Times New Roman" w:eastAsia="Arial Unicode MS" w:hAnsi="Times New Roman" w:cs="Times New Roman"/>
                <w:b/>
                <w:color w:val="000000"/>
                <w:sz w:val="24"/>
                <w:szCs w:val="24"/>
                <w:lang w:val="uk-UA"/>
              </w:rPr>
            </w:pPr>
          </w:p>
        </w:tc>
        <w:tc>
          <w:tcPr>
            <w:tcW w:w="6707" w:type="dxa"/>
          </w:tcPr>
          <w:p w14:paraId="5CB5482B" w14:textId="478630B8"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Семінарські 1</w:t>
            </w:r>
            <w:r w:rsidR="00A335B3" w:rsidRPr="00BD2595">
              <w:rPr>
                <w:rFonts w:ascii="Times New Roman" w:eastAsia="Arial Unicode MS" w:hAnsi="Times New Roman" w:cs="Times New Roman"/>
                <w:bCs/>
                <w:color w:val="000000"/>
                <w:sz w:val="24"/>
                <w:szCs w:val="24"/>
                <w:lang w:val="uk-UA"/>
              </w:rPr>
              <w:t>6</w:t>
            </w:r>
            <w:r w:rsidRPr="00BD2595">
              <w:rPr>
                <w:rFonts w:ascii="Times New Roman" w:eastAsia="Arial Unicode MS" w:hAnsi="Times New Roman" w:cs="Times New Roman"/>
                <w:bCs/>
                <w:color w:val="000000"/>
                <w:sz w:val="24"/>
                <w:szCs w:val="24"/>
                <w:lang w:val="uk-UA"/>
              </w:rPr>
              <w:t>/</w:t>
            </w:r>
            <w:r w:rsidR="00A335B3" w:rsidRPr="00BD2595">
              <w:rPr>
                <w:rFonts w:ascii="Times New Roman" w:eastAsia="Arial Unicode MS" w:hAnsi="Times New Roman" w:cs="Times New Roman"/>
                <w:bCs/>
                <w:color w:val="000000"/>
                <w:sz w:val="24"/>
                <w:szCs w:val="24"/>
                <w:lang w:val="uk-UA"/>
              </w:rPr>
              <w:t>6</w:t>
            </w:r>
            <w:r w:rsidRPr="00BD2595">
              <w:rPr>
                <w:rFonts w:ascii="Times New Roman" w:eastAsia="Arial Unicode MS" w:hAnsi="Times New Roman" w:cs="Times New Roman"/>
                <w:bCs/>
                <w:color w:val="000000"/>
                <w:sz w:val="24"/>
                <w:szCs w:val="24"/>
                <w:lang w:val="uk-UA"/>
              </w:rPr>
              <w:t xml:space="preserve"> год.</w:t>
            </w:r>
          </w:p>
        </w:tc>
      </w:tr>
      <w:tr w:rsidR="009F6565" w:rsidRPr="00BD2595" w14:paraId="2ED9DBC8" w14:textId="77777777" w:rsidTr="00E56ECC">
        <w:tc>
          <w:tcPr>
            <w:tcW w:w="2945" w:type="dxa"/>
            <w:vMerge/>
          </w:tcPr>
          <w:p w14:paraId="544FFBC0" w14:textId="77777777" w:rsidR="009F6565" w:rsidRPr="00BD2595" w:rsidRDefault="009F6565" w:rsidP="002A5DBA">
            <w:pPr>
              <w:rPr>
                <w:rFonts w:ascii="Times New Roman" w:eastAsia="Arial Unicode MS" w:hAnsi="Times New Roman" w:cs="Times New Roman"/>
                <w:b/>
                <w:color w:val="000000"/>
                <w:sz w:val="24"/>
                <w:szCs w:val="24"/>
                <w:lang w:val="uk-UA"/>
              </w:rPr>
            </w:pPr>
          </w:p>
        </w:tc>
        <w:tc>
          <w:tcPr>
            <w:tcW w:w="6707" w:type="dxa"/>
          </w:tcPr>
          <w:p w14:paraId="1B79E884" w14:textId="716C9AFF"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Самостійна робота </w:t>
            </w:r>
            <w:r w:rsidR="00A335B3" w:rsidRPr="00BD2595">
              <w:rPr>
                <w:rFonts w:ascii="Times New Roman" w:eastAsia="Arial Unicode MS" w:hAnsi="Times New Roman" w:cs="Times New Roman"/>
                <w:bCs/>
                <w:color w:val="000000"/>
                <w:sz w:val="24"/>
                <w:szCs w:val="24"/>
                <w:lang w:val="uk-UA"/>
              </w:rPr>
              <w:t>74</w:t>
            </w:r>
            <w:r w:rsidRPr="00BD2595">
              <w:rPr>
                <w:rFonts w:ascii="Times New Roman" w:eastAsia="Arial Unicode MS" w:hAnsi="Times New Roman" w:cs="Times New Roman"/>
                <w:bCs/>
                <w:color w:val="000000"/>
                <w:sz w:val="24"/>
                <w:szCs w:val="24"/>
                <w:lang w:val="uk-UA"/>
              </w:rPr>
              <w:t>/1</w:t>
            </w:r>
            <w:r w:rsidR="00A335B3" w:rsidRPr="00BD2595">
              <w:rPr>
                <w:rFonts w:ascii="Times New Roman" w:eastAsia="Arial Unicode MS" w:hAnsi="Times New Roman" w:cs="Times New Roman"/>
                <w:bCs/>
                <w:color w:val="000000"/>
                <w:sz w:val="24"/>
                <w:szCs w:val="24"/>
                <w:lang w:val="uk-UA"/>
              </w:rPr>
              <w:t>08</w:t>
            </w:r>
            <w:r w:rsidRPr="00BD2595">
              <w:rPr>
                <w:rFonts w:ascii="Times New Roman" w:eastAsia="Arial Unicode MS" w:hAnsi="Times New Roman" w:cs="Times New Roman"/>
                <w:bCs/>
                <w:color w:val="000000"/>
                <w:sz w:val="24"/>
                <w:szCs w:val="24"/>
                <w:lang w:val="uk-UA"/>
              </w:rPr>
              <w:t xml:space="preserve"> год.</w:t>
            </w:r>
          </w:p>
        </w:tc>
      </w:tr>
      <w:tr w:rsidR="009F6565" w:rsidRPr="00BD2595" w14:paraId="3D4F8EB0" w14:textId="77777777" w:rsidTr="00E56ECC">
        <w:tc>
          <w:tcPr>
            <w:tcW w:w="2945" w:type="dxa"/>
          </w:tcPr>
          <w:p w14:paraId="39B6DF4C" w14:textId="3F408744"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реферат</w:t>
            </w:r>
          </w:p>
        </w:tc>
      </w:tr>
      <w:tr w:rsidR="009F6565" w:rsidRPr="00BD2595" w14:paraId="0265E579" w14:textId="77777777" w:rsidTr="00E56ECC">
        <w:tc>
          <w:tcPr>
            <w:tcW w:w="2945" w:type="dxa"/>
          </w:tcPr>
          <w:p w14:paraId="6107AE2C" w14:textId="5F9F743F"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4319ABEF" w:rsidR="009F6565" w:rsidRPr="00BD2595" w:rsidRDefault="00B93804"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іспит</w:t>
            </w:r>
          </w:p>
        </w:tc>
      </w:tr>
      <w:tr w:rsidR="009F6565" w:rsidRPr="00BD2595" w14:paraId="6842B059" w14:textId="77777777" w:rsidTr="00E56ECC">
        <w:tc>
          <w:tcPr>
            <w:tcW w:w="2945" w:type="dxa"/>
          </w:tcPr>
          <w:p w14:paraId="2918FFF9" w14:textId="748EEB2D"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10EEA3EB" w14:textId="02E770EF" w:rsidR="009F6565" w:rsidRPr="00BD2595" w:rsidRDefault="00A927C8" w:rsidP="009F6565">
            <w:pPr>
              <w:jc w:val="both"/>
              <w:rPr>
                <w:lang w:val="uk-UA"/>
              </w:rPr>
            </w:pPr>
            <w:hyperlink r:id="rId9" w:history="1">
              <w:r w:rsidR="002A5DBA" w:rsidRPr="00BD2595">
                <w:rPr>
                  <w:rStyle w:val="a4"/>
                  <w:color w:val="auto"/>
                  <w:u w:val="none"/>
                  <w:lang w:val="uk-UA"/>
                </w:rPr>
                <w:t>https://vo.uu.edu.ua/course/view.php?id=4285</w:t>
              </w:r>
            </w:hyperlink>
          </w:p>
          <w:p w14:paraId="5AC2B7E2" w14:textId="38311FC4" w:rsidR="002A5DBA" w:rsidRPr="00BD2595" w:rsidRDefault="00A927C8" w:rsidP="009F6565">
            <w:pPr>
              <w:jc w:val="both"/>
              <w:rPr>
                <w:rFonts w:ascii="Times New Roman" w:eastAsia="Arial Unicode MS" w:hAnsi="Times New Roman" w:cs="Times New Roman"/>
                <w:bCs/>
                <w:sz w:val="24"/>
                <w:szCs w:val="24"/>
                <w:lang w:val="uk-UA"/>
              </w:rPr>
            </w:pPr>
            <w:hyperlink r:id="rId10" w:history="1">
              <w:r w:rsidR="002A5DBA" w:rsidRPr="00BD2595">
                <w:rPr>
                  <w:rStyle w:val="a4"/>
                  <w:rFonts w:ascii="Times New Roman" w:eastAsia="Arial Unicode MS" w:hAnsi="Times New Roman" w:cs="Times New Roman"/>
                  <w:bCs/>
                  <w:color w:val="auto"/>
                  <w:sz w:val="24"/>
                  <w:szCs w:val="24"/>
                  <w:u w:val="none"/>
                  <w:lang w:val="uk-UA"/>
                </w:rPr>
                <w:t>https://vo.uu.edu.ua/course/view.php?id=27887</w:t>
              </w:r>
            </w:hyperlink>
          </w:p>
          <w:p w14:paraId="3F20CC19" w14:textId="7DF929BA" w:rsidR="002A5DBA" w:rsidRPr="00BD2595" w:rsidRDefault="002A5DBA" w:rsidP="009F6565">
            <w:pPr>
              <w:jc w:val="both"/>
              <w:rPr>
                <w:rFonts w:ascii="Times New Roman" w:eastAsia="Arial Unicode MS" w:hAnsi="Times New Roman" w:cs="Times New Roman"/>
                <w:bCs/>
                <w:color w:val="000000"/>
                <w:sz w:val="24"/>
                <w:szCs w:val="24"/>
                <w:lang w:val="uk-UA"/>
              </w:rPr>
            </w:pPr>
          </w:p>
        </w:tc>
      </w:tr>
      <w:tr w:rsidR="009F6565" w:rsidRPr="00BD2595" w14:paraId="3A5BD6D9" w14:textId="77777777" w:rsidTr="00E56ECC">
        <w:tc>
          <w:tcPr>
            <w:tcW w:w="2945" w:type="dxa"/>
          </w:tcPr>
          <w:p w14:paraId="02C3C9D3" w14:textId="6AFA6197"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Психології та соціальної роботи</w:t>
            </w:r>
          </w:p>
        </w:tc>
      </w:tr>
      <w:tr w:rsidR="009F6565" w:rsidRPr="00BD2595" w14:paraId="3C5BF822" w14:textId="77777777" w:rsidTr="00E56ECC">
        <w:tc>
          <w:tcPr>
            <w:tcW w:w="2945" w:type="dxa"/>
          </w:tcPr>
          <w:p w14:paraId="496B9D60" w14:textId="6B340B05"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Викладач</w:t>
            </w:r>
          </w:p>
        </w:tc>
        <w:tc>
          <w:tcPr>
            <w:tcW w:w="6707" w:type="dxa"/>
          </w:tcPr>
          <w:p w14:paraId="4081530D" w14:textId="058343FA" w:rsidR="009F6565" w:rsidRPr="00BD2595" w:rsidRDefault="002A5DBA"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Омельчук Ігор Вікторович </w:t>
            </w:r>
            <w:r w:rsidR="009F6565" w:rsidRPr="00BD2595">
              <w:rPr>
                <w:rFonts w:ascii="Times New Roman" w:eastAsia="Arial Unicode MS" w:hAnsi="Times New Roman" w:cs="Times New Roman"/>
                <w:bCs/>
                <w:color w:val="000000"/>
                <w:sz w:val="24"/>
                <w:szCs w:val="24"/>
                <w:lang w:val="uk-UA"/>
              </w:rPr>
              <w:t xml:space="preserve">– доцент кафедри психології та соціальної роботи Хмельницького інституту соціальних технологій, кандидат </w:t>
            </w:r>
            <w:r w:rsidRPr="00BD2595">
              <w:rPr>
                <w:rFonts w:ascii="Times New Roman" w:eastAsia="Arial Unicode MS" w:hAnsi="Times New Roman" w:cs="Times New Roman"/>
                <w:bCs/>
                <w:color w:val="000000"/>
                <w:sz w:val="24"/>
                <w:szCs w:val="24"/>
                <w:lang w:val="uk-UA"/>
              </w:rPr>
              <w:t>філософських</w:t>
            </w:r>
            <w:r w:rsidR="009F6565" w:rsidRPr="00BD2595">
              <w:rPr>
                <w:rFonts w:ascii="Times New Roman" w:eastAsia="Arial Unicode MS" w:hAnsi="Times New Roman" w:cs="Times New Roman"/>
                <w:bCs/>
                <w:color w:val="000000"/>
                <w:sz w:val="24"/>
                <w:szCs w:val="24"/>
                <w:lang w:val="uk-UA"/>
              </w:rPr>
              <w:t xml:space="preserve"> наук</w:t>
            </w:r>
          </w:p>
        </w:tc>
      </w:tr>
      <w:tr w:rsidR="009F6565" w:rsidRPr="00BD2595" w14:paraId="4D2553FD" w14:textId="77777777" w:rsidTr="00E56ECC">
        <w:tc>
          <w:tcPr>
            <w:tcW w:w="2945" w:type="dxa"/>
          </w:tcPr>
          <w:p w14:paraId="17116FD0" w14:textId="02605103" w:rsidR="009F6565" w:rsidRPr="00BD2595" w:rsidRDefault="009F6565"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i/>
                <w:iCs/>
                <w:color w:val="000000"/>
                <w:sz w:val="24"/>
                <w:szCs w:val="24"/>
                <w:lang w:val="uk-UA"/>
              </w:rPr>
              <w:t>Телефон інституту:</w:t>
            </w:r>
            <w:r w:rsidRPr="00BD2595">
              <w:rPr>
                <w:rFonts w:ascii="Times New Roman" w:eastAsia="Arial Unicode MS" w:hAnsi="Times New Roman" w:cs="Times New Roman"/>
                <w:bCs/>
                <w:color w:val="000000"/>
                <w:sz w:val="24"/>
                <w:szCs w:val="24"/>
                <w:lang w:val="uk-UA"/>
              </w:rPr>
              <w:t xml:space="preserve"> (0382) 70-45-56</w:t>
            </w:r>
          </w:p>
          <w:p w14:paraId="7F2008B3" w14:textId="7419BBCC" w:rsidR="009F6565"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i/>
                <w:iCs/>
                <w:color w:val="000000"/>
                <w:sz w:val="24"/>
                <w:szCs w:val="24"/>
                <w:lang w:val="uk-UA"/>
              </w:rPr>
              <w:t>Електронна пошта:</w:t>
            </w:r>
            <w:r w:rsidRPr="00BD2595">
              <w:rPr>
                <w:rFonts w:ascii="Times New Roman" w:eastAsia="Arial Unicode MS" w:hAnsi="Times New Roman" w:cs="Times New Roman"/>
                <w:bCs/>
                <w:color w:val="000000"/>
                <w:sz w:val="24"/>
                <w:szCs w:val="24"/>
                <w:lang w:val="uk-UA"/>
              </w:rPr>
              <w:t xml:space="preserve"> </w:t>
            </w:r>
            <w:r w:rsidR="002A5DBA" w:rsidRPr="00BD2595">
              <w:rPr>
                <w:rFonts w:ascii="Times New Roman" w:hAnsi="Times New Roman" w:cs="Times New Roman"/>
                <w:sz w:val="24"/>
                <w:szCs w:val="24"/>
                <w:lang w:val="uk-UA"/>
              </w:rPr>
              <w:t>omelchuk4work@gmail.com</w:t>
            </w:r>
          </w:p>
          <w:p w14:paraId="12FB48D2" w14:textId="28FEBD41" w:rsidR="00E93266" w:rsidRPr="00BD2595" w:rsidRDefault="009F6565" w:rsidP="009F656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i/>
                <w:iCs/>
                <w:color w:val="000000"/>
                <w:sz w:val="24"/>
                <w:szCs w:val="24"/>
                <w:lang w:val="uk-UA"/>
              </w:rPr>
              <w:t>Кабінет:</w:t>
            </w:r>
            <w:r w:rsidRPr="00BD2595">
              <w:rPr>
                <w:rFonts w:ascii="Times New Roman" w:eastAsia="Arial Unicode MS" w:hAnsi="Times New Roman" w:cs="Times New Roman"/>
                <w:bCs/>
                <w:color w:val="000000"/>
                <w:sz w:val="24"/>
                <w:szCs w:val="24"/>
                <w:lang w:val="uk-UA"/>
              </w:rPr>
              <w:t xml:space="preserve"> 4</w:t>
            </w:r>
            <w:r w:rsidR="002A5DBA" w:rsidRPr="00BD2595">
              <w:rPr>
                <w:rFonts w:ascii="Times New Roman" w:eastAsia="Arial Unicode MS" w:hAnsi="Times New Roman" w:cs="Times New Roman"/>
                <w:bCs/>
                <w:color w:val="000000"/>
                <w:sz w:val="24"/>
                <w:szCs w:val="24"/>
                <w:lang w:val="uk-UA"/>
              </w:rPr>
              <w:t>3</w:t>
            </w:r>
          </w:p>
        </w:tc>
      </w:tr>
      <w:tr w:rsidR="00ED1414" w:rsidRPr="00BD2595" w14:paraId="12CA9D57" w14:textId="77777777" w:rsidTr="00E56ECC">
        <w:tc>
          <w:tcPr>
            <w:tcW w:w="9652" w:type="dxa"/>
            <w:gridSpan w:val="2"/>
          </w:tcPr>
          <w:p w14:paraId="76616E1F" w14:textId="596559A9" w:rsidR="00ED1414" w:rsidRPr="00BD2595" w:rsidRDefault="00ED1414" w:rsidP="00ED1414">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Анотація навчальної дисципліни</w:t>
            </w:r>
          </w:p>
        </w:tc>
      </w:tr>
      <w:tr w:rsidR="00ED1414" w:rsidRPr="00BD2595" w14:paraId="6C25DD29" w14:textId="77777777" w:rsidTr="00E56ECC">
        <w:tc>
          <w:tcPr>
            <w:tcW w:w="2945" w:type="dxa"/>
          </w:tcPr>
          <w:p w14:paraId="554C3750" w14:textId="00CC9FCE" w:rsidR="00ED1414" w:rsidRPr="00BD2595" w:rsidRDefault="00ED1414" w:rsidP="009F6565">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Мета дисципліни</w:t>
            </w:r>
          </w:p>
        </w:tc>
        <w:tc>
          <w:tcPr>
            <w:tcW w:w="6707" w:type="dxa"/>
          </w:tcPr>
          <w:p w14:paraId="67F2E41B" w14:textId="50BF6802" w:rsidR="00ED1414" w:rsidRPr="00BD2595" w:rsidRDefault="002A5DBA" w:rsidP="002A5DBA">
            <w:pPr>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забезпечити засвоєння специфіки філософського осягнення дійсності, ознайомити із наявними філософськими концепціями, які розкривають поліфонізм та плюралізм філософського мислення, створити умови для формування світоглядно-методологічної культури студентів.</w:t>
            </w:r>
          </w:p>
        </w:tc>
      </w:tr>
      <w:tr w:rsidR="00ED1414" w:rsidRPr="00BD2595" w14:paraId="51F8135A" w14:textId="77777777" w:rsidTr="00E56ECC">
        <w:tc>
          <w:tcPr>
            <w:tcW w:w="2945" w:type="dxa"/>
          </w:tcPr>
          <w:p w14:paraId="780A8BA6" w14:textId="1F98E4F7" w:rsidR="00ED1414" w:rsidRPr="00BD2595" w:rsidRDefault="00ED1414"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BD2595">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7F0771AA" w14:textId="4F801EA1" w:rsidR="002A5DBA" w:rsidRPr="00BD2595" w:rsidRDefault="002A5DBA" w:rsidP="00FB39DF">
            <w:pPr>
              <w:pStyle w:val="a6"/>
              <w:numPr>
                <w:ilvl w:val="0"/>
                <w:numId w:val="18"/>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Здатність вчитися та оволодівати сучасними знаннями. </w:t>
            </w:r>
          </w:p>
          <w:p w14:paraId="5BA08A41" w14:textId="2EBD132F" w:rsidR="002A5DBA" w:rsidRPr="00BD2595" w:rsidRDefault="002A5DBA" w:rsidP="00FB39DF">
            <w:pPr>
              <w:pStyle w:val="a6"/>
              <w:numPr>
                <w:ilvl w:val="0"/>
                <w:numId w:val="18"/>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Здатність реалізовувати свої права та обов’язки як члена суспільства, усвідомлювати цінності громадянського (демократичного) суспільства та необхідність його сталого розвитку, верховенства права, прав і свобод людини і громадянина в Україні. </w:t>
            </w:r>
          </w:p>
          <w:p w14:paraId="38E4D76D" w14:textId="20AFFE3D" w:rsidR="002A5DBA" w:rsidRPr="00BD2595" w:rsidRDefault="002A5DBA" w:rsidP="00FB39DF">
            <w:pPr>
              <w:pStyle w:val="a6"/>
              <w:numPr>
                <w:ilvl w:val="0"/>
                <w:numId w:val="18"/>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Здатність зберігати та примножувати моральні, культурні, наукові цінності і примножувати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w:t>
            </w:r>
          </w:p>
          <w:p w14:paraId="3E293515" w14:textId="52A2EA72" w:rsidR="002A5DBA" w:rsidRPr="00BD2595" w:rsidRDefault="002A5DBA" w:rsidP="00FB39DF">
            <w:pPr>
              <w:pStyle w:val="a6"/>
              <w:numPr>
                <w:ilvl w:val="0"/>
                <w:numId w:val="18"/>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Здатність бути критичним і самокритичним. </w:t>
            </w:r>
          </w:p>
          <w:p w14:paraId="6C2F9475" w14:textId="65E43038" w:rsidR="00E93266" w:rsidRPr="00BD2595" w:rsidRDefault="002A5DBA" w:rsidP="00FB39DF">
            <w:pPr>
              <w:pStyle w:val="a6"/>
              <w:numPr>
                <w:ilvl w:val="0"/>
                <w:numId w:val="18"/>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Здатність діяти на основі етичних міркувань (мотивів).</w:t>
            </w:r>
          </w:p>
          <w:p w14:paraId="35C099B0" w14:textId="77777777" w:rsidR="00BD2595" w:rsidRPr="00BD2595" w:rsidRDefault="00FB39DF" w:rsidP="00BD2595">
            <w:pPr>
              <w:pStyle w:val="a6"/>
              <w:numPr>
                <w:ilvl w:val="0"/>
                <w:numId w:val="17"/>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Здатність до розуміння ретроспективи формування сфери фізичної культури і спорту.</w:t>
            </w:r>
            <w:r w:rsidR="00BD2595" w:rsidRPr="00BD2595">
              <w:rPr>
                <w:rFonts w:ascii="Times New Roman" w:eastAsia="Arial Unicode MS" w:hAnsi="Times New Roman" w:cs="Times New Roman"/>
                <w:bCs/>
                <w:color w:val="000000"/>
                <w:sz w:val="24"/>
                <w:szCs w:val="24"/>
                <w:lang w:val="uk-UA"/>
              </w:rPr>
              <w:t xml:space="preserve"> </w:t>
            </w:r>
          </w:p>
          <w:p w14:paraId="6E4247B8" w14:textId="43191ED5" w:rsidR="00BD2595" w:rsidRPr="00BD2595" w:rsidRDefault="00BD2595" w:rsidP="00BD2595">
            <w:pPr>
              <w:pStyle w:val="a6"/>
              <w:numPr>
                <w:ilvl w:val="0"/>
                <w:numId w:val="17"/>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Здійснювати аналіз суспільних процесів у сфері фізичної культури і спорту, демонструвати власне бачення шляхів розв’язання існуючих проблем. </w:t>
            </w:r>
          </w:p>
          <w:p w14:paraId="7FC648D6" w14:textId="77777777" w:rsidR="00BD2595" w:rsidRPr="00BD2595" w:rsidRDefault="00BD2595" w:rsidP="00BD2595">
            <w:pPr>
              <w:pStyle w:val="a6"/>
              <w:numPr>
                <w:ilvl w:val="0"/>
                <w:numId w:val="17"/>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Показувати навички самостійної роботи, демонструвати критичне та самокритичне мислення. </w:t>
            </w:r>
          </w:p>
          <w:p w14:paraId="74E548A1" w14:textId="77777777" w:rsidR="00BD2595" w:rsidRPr="00BD2595" w:rsidRDefault="00BD2595" w:rsidP="00BD2595">
            <w:pPr>
              <w:pStyle w:val="a6"/>
              <w:numPr>
                <w:ilvl w:val="0"/>
                <w:numId w:val="17"/>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Засвоювати нову фахову інформацію, оцінювати і представляти власний досвід, аналізувати й застосовувати досвід колег. </w:t>
            </w:r>
          </w:p>
          <w:p w14:paraId="479C4B0D" w14:textId="1B203151" w:rsidR="00FB39DF" w:rsidRPr="00BD2595" w:rsidRDefault="00BD2595" w:rsidP="00BD2595">
            <w:pPr>
              <w:pStyle w:val="a6"/>
              <w:numPr>
                <w:ilvl w:val="0"/>
                <w:numId w:val="18"/>
              </w:numPr>
              <w:tabs>
                <w:tab w:val="left" w:pos="198"/>
              </w:tabs>
              <w:ind w:left="-86" w:firstLine="142"/>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Застосовувати набуті теоретичні знання для розв’язання практичних завдань та змістовно інтерпретувати отримані результати.</w:t>
            </w:r>
          </w:p>
        </w:tc>
      </w:tr>
      <w:tr w:rsidR="00ED1414" w:rsidRPr="00BD2595" w14:paraId="61617D34" w14:textId="77777777" w:rsidTr="00E56ECC">
        <w:tc>
          <w:tcPr>
            <w:tcW w:w="2945" w:type="dxa"/>
          </w:tcPr>
          <w:p w14:paraId="446B2653" w14:textId="34C00A50" w:rsidR="00ED1414" w:rsidRPr="00BD2595" w:rsidRDefault="00ED1414" w:rsidP="002A5DBA">
            <w:pP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438A3912" w14:textId="77777777" w:rsidR="00BD2595" w:rsidRPr="00BD2595" w:rsidRDefault="00BD2595" w:rsidP="00BD2595">
            <w:pPr>
              <w:pStyle w:val="1"/>
              <w:ind w:left="0" w:firstLine="57"/>
              <w:jc w:val="both"/>
              <w:outlineLvl w:val="0"/>
              <w:rPr>
                <w:sz w:val="24"/>
                <w:szCs w:val="24"/>
              </w:rPr>
            </w:pPr>
            <w:r w:rsidRPr="00BD2595">
              <w:rPr>
                <w:sz w:val="24"/>
                <w:szCs w:val="24"/>
              </w:rPr>
              <w:t>знати:</w:t>
            </w:r>
          </w:p>
          <w:p w14:paraId="28BC48FC"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сутність</w:t>
            </w:r>
            <w:r w:rsidRPr="00BD2595">
              <w:rPr>
                <w:rFonts w:ascii="Times New Roman" w:hAnsi="Times New Roman" w:cs="Times New Roman"/>
                <w:spacing w:val="-4"/>
                <w:sz w:val="24"/>
                <w:szCs w:val="24"/>
                <w:lang w:val="uk-UA"/>
              </w:rPr>
              <w:t xml:space="preserve"> </w:t>
            </w:r>
            <w:r w:rsidRPr="00BD2595">
              <w:rPr>
                <w:rFonts w:ascii="Times New Roman" w:hAnsi="Times New Roman" w:cs="Times New Roman"/>
                <w:sz w:val="24"/>
                <w:szCs w:val="24"/>
                <w:lang w:val="uk-UA"/>
              </w:rPr>
              <w:t>та</w:t>
            </w:r>
            <w:r w:rsidRPr="00BD2595">
              <w:rPr>
                <w:rFonts w:ascii="Times New Roman" w:hAnsi="Times New Roman" w:cs="Times New Roman"/>
                <w:spacing w:val="-3"/>
                <w:sz w:val="24"/>
                <w:szCs w:val="24"/>
                <w:lang w:val="uk-UA"/>
              </w:rPr>
              <w:t xml:space="preserve"> </w:t>
            </w:r>
            <w:r w:rsidRPr="00BD2595">
              <w:rPr>
                <w:rFonts w:ascii="Times New Roman" w:hAnsi="Times New Roman" w:cs="Times New Roman"/>
                <w:sz w:val="24"/>
                <w:szCs w:val="24"/>
                <w:lang w:val="uk-UA"/>
              </w:rPr>
              <w:t>історичні</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типи</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світогляду;</w:t>
            </w:r>
          </w:p>
          <w:p w14:paraId="5A48BAD2"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зміст,</w:t>
            </w:r>
            <w:r w:rsidRPr="00BD2595">
              <w:rPr>
                <w:rFonts w:ascii="Times New Roman" w:hAnsi="Times New Roman" w:cs="Times New Roman"/>
                <w:spacing w:val="-3"/>
                <w:sz w:val="24"/>
                <w:szCs w:val="24"/>
                <w:lang w:val="uk-UA"/>
              </w:rPr>
              <w:t xml:space="preserve"> </w:t>
            </w:r>
            <w:r w:rsidRPr="00BD2595">
              <w:rPr>
                <w:rFonts w:ascii="Times New Roman" w:hAnsi="Times New Roman" w:cs="Times New Roman"/>
                <w:sz w:val="24"/>
                <w:szCs w:val="24"/>
                <w:lang w:val="uk-UA"/>
              </w:rPr>
              <w:t>структуру</w:t>
            </w:r>
            <w:r w:rsidRPr="00BD2595">
              <w:rPr>
                <w:rFonts w:ascii="Times New Roman" w:hAnsi="Times New Roman" w:cs="Times New Roman"/>
                <w:spacing w:val="-5"/>
                <w:sz w:val="24"/>
                <w:szCs w:val="24"/>
                <w:lang w:val="uk-UA"/>
              </w:rPr>
              <w:t xml:space="preserve"> </w:t>
            </w:r>
            <w:r w:rsidRPr="00BD2595">
              <w:rPr>
                <w:rFonts w:ascii="Times New Roman" w:hAnsi="Times New Roman" w:cs="Times New Roman"/>
                <w:sz w:val="24"/>
                <w:szCs w:val="24"/>
                <w:lang w:val="uk-UA"/>
              </w:rPr>
              <w:t>та</w:t>
            </w:r>
            <w:r w:rsidRPr="00BD2595">
              <w:rPr>
                <w:rFonts w:ascii="Times New Roman" w:hAnsi="Times New Roman" w:cs="Times New Roman"/>
                <w:spacing w:val="-1"/>
                <w:sz w:val="24"/>
                <w:szCs w:val="24"/>
                <w:lang w:val="uk-UA"/>
              </w:rPr>
              <w:t xml:space="preserve"> </w:t>
            </w:r>
            <w:r w:rsidRPr="00BD2595">
              <w:rPr>
                <w:rFonts w:ascii="Times New Roman" w:hAnsi="Times New Roman" w:cs="Times New Roman"/>
                <w:sz w:val="24"/>
                <w:szCs w:val="24"/>
                <w:lang w:val="uk-UA"/>
              </w:rPr>
              <w:t>особливості</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філософії</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як</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світоглядного знання;</w:t>
            </w:r>
          </w:p>
          <w:p w14:paraId="3333EADF"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основні</w:t>
            </w:r>
            <w:r w:rsidRPr="00BD2595">
              <w:rPr>
                <w:rFonts w:ascii="Times New Roman" w:hAnsi="Times New Roman" w:cs="Times New Roman"/>
                <w:spacing w:val="-3"/>
                <w:sz w:val="24"/>
                <w:szCs w:val="24"/>
                <w:lang w:val="uk-UA"/>
              </w:rPr>
              <w:t xml:space="preserve"> </w:t>
            </w:r>
            <w:r w:rsidRPr="00BD2595">
              <w:rPr>
                <w:rFonts w:ascii="Times New Roman" w:hAnsi="Times New Roman" w:cs="Times New Roman"/>
                <w:sz w:val="24"/>
                <w:szCs w:val="24"/>
                <w:lang w:val="uk-UA"/>
              </w:rPr>
              <w:t>історичні</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віхи</w:t>
            </w:r>
            <w:r w:rsidRPr="00BD2595">
              <w:rPr>
                <w:rFonts w:ascii="Times New Roman" w:hAnsi="Times New Roman" w:cs="Times New Roman"/>
                <w:spacing w:val="-1"/>
                <w:sz w:val="24"/>
                <w:szCs w:val="24"/>
                <w:lang w:val="uk-UA"/>
              </w:rPr>
              <w:t xml:space="preserve"> </w:t>
            </w:r>
            <w:r w:rsidRPr="00BD2595">
              <w:rPr>
                <w:rFonts w:ascii="Times New Roman" w:hAnsi="Times New Roman" w:cs="Times New Roman"/>
                <w:sz w:val="24"/>
                <w:szCs w:val="24"/>
                <w:lang w:val="uk-UA"/>
              </w:rPr>
              <w:t>розвитку</w:t>
            </w:r>
            <w:r w:rsidRPr="00BD2595">
              <w:rPr>
                <w:rFonts w:ascii="Times New Roman" w:hAnsi="Times New Roman" w:cs="Times New Roman"/>
                <w:spacing w:val="-5"/>
                <w:sz w:val="24"/>
                <w:szCs w:val="24"/>
                <w:lang w:val="uk-UA"/>
              </w:rPr>
              <w:t xml:space="preserve"> </w:t>
            </w:r>
            <w:r w:rsidRPr="00BD2595">
              <w:rPr>
                <w:rFonts w:ascii="Times New Roman" w:hAnsi="Times New Roman" w:cs="Times New Roman"/>
                <w:sz w:val="24"/>
                <w:szCs w:val="24"/>
                <w:lang w:val="uk-UA"/>
              </w:rPr>
              <w:t>філософії;</w:t>
            </w:r>
          </w:p>
          <w:p w14:paraId="69C64C05"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значення</w:t>
            </w:r>
            <w:r w:rsidRPr="00BD2595">
              <w:rPr>
                <w:rFonts w:ascii="Times New Roman" w:hAnsi="Times New Roman" w:cs="Times New Roman"/>
                <w:spacing w:val="10"/>
                <w:sz w:val="24"/>
                <w:szCs w:val="24"/>
                <w:lang w:val="uk-UA"/>
              </w:rPr>
              <w:t xml:space="preserve"> </w:t>
            </w:r>
            <w:r w:rsidRPr="00BD2595">
              <w:rPr>
                <w:rFonts w:ascii="Times New Roman" w:hAnsi="Times New Roman" w:cs="Times New Roman"/>
                <w:sz w:val="24"/>
                <w:szCs w:val="24"/>
                <w:lang w:val="uk-UA"/>
              </w:rPr>
              <w:t>та</w:t>
            </w:r>
            <w:r w:rsidRPr="00BD2595">
              <w:rPr>
                <w:rFonts w:ascii="Times New Roman" w:hAnsi="Times New Roman" w:cs="Times New Roman"/>
                <w:spacing w:val="11"/>
                <w:sz w:val="24"/>
                <w:szCs w:val="24"/>
                <w:lang w:val="uk-UA"/>
              </w:rPr>
              <w:t xml:space="preserve"> </w:t>
            </w:r>
            <w:r w:rsidRPr="00BD2595">
              <w:rPr>
                <w:rFonts w:ascii="Times New Roman" w:hAnsi="Times New Roman" w:cs="Times New Roman"/>
                <w:sz w:val="24"/>
                <w:szCs w:val="24"/>
                <w:lang w:val="uk-UA"/>
              </w:rPr>
              <w:t>функції</w:t>
            </w:r>
            <w:r w:rsidRPr="00BD2595">
              <w:rPr>
                <w:rFonts w:ascii="Times New Roman" w:hAnsi="Times New Roman" w:cs="Times New Roman"/>
                <w:spacing w:val="10"/>
                <w:sz w:val="24"/>
                <w:szCs w:val="24"/>
                <w:lang w:val="uk-UA"/>
              </w:rPr>
              <w:t xml:space="preserve"> </w:t>
            </w:r>
            <w:r w:rsidRPr="00BD2595">
              <w:rPr>
                <w:rFonts w:ascii="Times New Roman" w:hAnsi="Times New Roman" w:cs="Times New Roman"/>
                <w:sz w:val="24"/>
                <w:szCs w:val="24"/>
                <w:lang w:val="uk-UA"/>
              </w:rPr>
              <w:t>основних</w:t>
            </w:r>
            <w:r w:rsidRPr="00BD2595">
              <w:rPr>
                <w:rFonts w:ascii="Times New Roman" w:hAnsi="Times New Roman" w:cs="Times New Roman"/>
                <w:spacing w:val="12"/>
                <w:sz w:val="24"/>
                <w:szCs w:val="24"/>
                <w:lang w:val="uk-UA"/>
              </w:rPr>
              <w:t xml:space="preserve"> </w:t>
            </w:r>
            <w:r w:rsidRPr="00BD2595">
              <w:rPr>
                <w:rFonts w:ascii="Times New Roman" w:hAnsi="Times New Roman" w:cs="Times New Roman"/>
                <w:sz w:val="24"/>
                <w:szCs w:val="24"/>
                <w:lang w:val="uk-UA"/>
              </w:rPr>
              <w:t>структурних</w:t>
            </w:r>
            <w:r w:rsidRPr="00BD2595">
              <w:rPr>
                <w:rFonts w:ascii="Times New Roman" w:hAnsi="Times New Roman" w:cs="Times New Roman"/>
                <w:spacing w:val="10"/>
                <w:sz w:val="24"/>
                <w:szCs w:val="24"/>
                <w:lang w:val="uk-UA"/>
              </w:rPr>
              <w:t xml:space="preserve"> </w:t>
            </w:r>
            <w:r w:rsidRPr="00BD2595">
              <w:rPr>
                <w:rFonts w:ascii="Times New Roman" w:hAnsi="Times New Roman" w:cs="Times New Roman"/>
                <w:sz w:val="24"/>
                <w:szCs w:val="24"/>
                <w:lang w:val="uk-UA"/>
              </w:rPr>
              <w:t>елементів</w:t>
            </w:r>
            <w:r w:rsidRPr="00BD2595">
              <w:rPr>
                <w:rFonts w:ascii="Times New Roman" w:hAnsi="Times New Roman" w:cs="Times New Roman"/>
                <w:spacing w:val="11"/>
                <w:sz w:val="24"/>
                <w:szCs w:val="24"/>
                <w:lang w:val="uk-UA"/>
              </w:rPr>
              <w:t xml:space="preserve"> </w:t>
            </w:r>
            <w:r w:rsidRPr="00BD2595">
              <w:rPr>
                <w:rFonts w:ascii="Times New Roman" w:hAnsi="Times New Roman" w:cs="Times New Roman"/>
                <w:sz w:val="24"/>
                <w:szCs w:val="24"/>
                <w:lang w:val="uk-UA"/>
              </w:rPr>
              <w:t>філософії</w:t>
            </w:r>
            <w:r w:rsidRPr="00BD2595">
              <w:rPr>
                <w:rFonts w:ascii="Times New Roman" w:hAnsi="Times New Roman" w:cs="Times New Roman"/>
                <w:spacing w:val="22"/>
                <w:sz w:val="24"/>
                <w:szCs w:val="24"/>
                <w:lang w:val="uk-UA"/>
              </w:rPr>
              <w:t xml:space="preserve"> </w:t>
            </w:r>
            <w:r w:rsidRPr="00BD2595">
              <w:rPr>
                <w:rFonts w:ascii="Times New Roman" w:hAnsi="Times New Roman" w:cs="Times New Roman"/>
                <w:sz w:val="24"/>
                <w:szCs w:val="24"/>
                <w:lang w:val="uk-UA"/>
              </w:rPr>
              <w:t>–</w:t>
            </w:r>
            <w:r w:rsidRPr="00BD2595">
              <w:rPr>
                <w:rFonts w:ascii="Times New Roman" w:hAnsi="Times New Roman" w:cs="Times New Roman"/>
                <w:spacing w:val="13"/>
                <w:sz w:val="24"/>
                <w:szCs w:val="24"/>
                <w:lang w:val="uk-UA"/>
              </w:rPr>
              <w:t xml:space="preserve"> </w:t>
            </w:r>
            <w:r w:rsidRPr="00BD2595">
              <w:rPr>
                <w:rFonts w:ascii="Times New Roman" w:hAnsi="Times New Roman" w:cs="Times New Roman"/>
                <w:sz w:val="24"/>
                <w:szCs w:val="24"/>
                <w:lang w:val="uk-UA"/>
              </w:rPr>
              <w:t>онтології,</w:t>
            </w:r>
            <w:r w:rsidRPr="00BD2595">
              <w:rPr>
                <w:rFonts w:ascii="Times New Roman" w:hAnsi="Times New Roman" w:cs="Times New Roman"/>
                <w:spacing w:val="-67"/>
                <w:sz w:val="24"/>
                <w:szCs w:val="24"/>
                <w:lang w:val="uk-UA"/>
              </w:rPr>
              <w:t xml:space="preserve"> </w:t>
            </w:r>
            <w:r w:rsidRPr="00BD2595">
              <w:rPr>
                <w:rFonts w:ascii="Times New Roman" w:hAnsi="Times New Roman" w:cs="Times New Roman"/>
                <w:sz w:val="24"/>
                <w:szCs w:val="24"/>
                <w:lang w:val="uk-UA"/>
              </w:rPr>
              <w:t>гносеології,</w:t>
            </w:r>
            <w:r w:rsidRPr="00BD2595">
              <w:rPr>
                <w:rFonts w:ascii="Times New Roman" w:hAnsi="Times New Roman" w:cs="Times New Roman"/>
                <w:spacing w:val="-4"/>
                <w:sz w:val="24"/>
                <w:szCs w:val="24"/>
                <w:lang w:val="uk-UA"/>
              </w:rPr>
              <w:t xml:space="preserve"> </w:t>
            </w:r>
            <w:r w:rsidRPr="00BD2595">
              <w:rPr>
                <w:rFonts w:ascii="Times New Roman" w:hAnsi="Times New Roman" w:cs="Times New Roman"/>
                <w:sz w:val="24"/>
                <w:szCs w:val="24"/>
                <w:lang w:val="uk-UA"/>
              </w:rPr>
              <w:t>соціальної</w:t>
            </w:r>
            <w:r w:rsidRPr="00BD2595">
              <w:rPr>
                <w:rFonts w:ascii="Times New Roman" w:hAnsi="Times New Roman" w:cs="Times New Roman"/>
                <w:spacing w:val="-1"/>
                <w:sz w:val="24"/>
                <w:szCs w:val="24"/>
                <w:lang w:val="uk-UA"/>
              </w:rPr>
              <w:t xml:space="preserve"> </w:t>
            </w:r>
            <w:r w:rsidRPr="00BD2595">
              <w:rPr>
                <w:rFonts w:ascii="Times New Roman" w:hAnsi="Times New Roman" w:cs="Times New Roman"/>
                <w:sz w:val="24"/>
                <w:szCs w:val="24"/>
                <w:lang w:val="uk-UA"/>
              </w:rPr>
              <w:t>філософії,</w:t>
            </w:r>
            <w:r w:rsidRPr="00BD2595">
              <w:rPr>
                <w:rFonts w:ascii="Times New Roman" w:hAnsi="Times New Roman" w:cs="Times New Roman"/>
                <w:spacing w:val="-4"/>
                <w:sz w:val="24"/>
                <w:szCs w:val="24"/>
                <w:lang w:val="uk-UA"/>
              </w:rPr>
              <w:t xml:space="preserve"> </w:t>
            </w:r>
            <w:r w:rsidRPr="00BD2595">
              <w:rPr>
                <w:rFonts w:ascii="Times New Roman" w:hAnsi="Times New Roman" w:cs="Times New Roman"/>
                <w:sz w:val="24"/>
                <w:szCs w:val="24"/>
                <w:lang w:val="uk-UA"/>
              </w:rPr>
              <w:t>філософської</w:t>
            </w:r>
            <w:r w:rsidRPr="00BD2595">
              <w:rPr>
                <w:rFonts w:ascii="Times New Roman" w:hAnsi="Times New Roman" w:cs="Times New Roman"/>
                <w:spacing w:val="-1"/>
                <w:sz w:val="24"/>
                <w:szCs w:val="24"/>
                <w:lang w:val="uk-UA"/>
              </w:rPr>
              <w:t xml:space="preserve"> </w:t>
            </w:r>
            <w:r w:rsidRPr="00BD2595">
              <w:rPr>
                <w:rFonts w:ascii="Times New Roman" w:hAnsi="Times New Roman" w:cs="Times New Roman"/>
                <w:sz w:val="24"/>
                <w:szCs w:val="24"/>
                <w:lang w:val="uk-UA"/>
              </w:rPr>
              <w:t>антропології</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та</w:t>
            </w:r>
            <w:r w:rsidRPr="00BD2595">
              <w:rPr>
                <w:rFonts w:ascii="Times New Roman" w:hAnsi="Times New Roman" w:cs="Times New Roman"/>
                <w:spacing w:val="-2"/>
                <w:sz w:val="24"/>
                <w:szCs w:val="24"/>
                <w:lang w:val="uk-UA"/>
              </w:rPr>
              <w:t xml:space="preserve"> </w:t>
            </w:r>
            <w:r w:rsidRPr="00BD2595">
              <w:rPr>
                <w:rFonts w:ascii="Times New Roman" w:hAnsi="Times New Roman" w:cs="Times New Roman"/>
                <w:sz w:val="24"/>
                <w:szCs w:val="24"/>
                <w:lang w:val="uk-UA"/>
              </w:rPr>
              <w:t>аксіології.</w:t>
            </w:r>
          </w:p>
          <w:p w14:paraId="775F41F1" w14:textId="77777777" w:rsidR="00BD2595" w:rsidRPr="00BD2595" w:rsidRDefault="00BD2595" w:rsidP="00BD2595">
            <w:pPr>
              <w:pStyle w:val="1"/>
              <w:tabs>
                <w:tab w:val="left" w:pos="195"/>
              </w:tabs>
              <w:ind w:left="0" w:firstLine="57"/>
              <w:jc w:val="both"/>
              <w:outlineLvl w:val="0"/>
              <w:rPr>
                <w:sz w:val="24"/>
                <w:szCs w:val="24"/>
              </w:rPr>
            </w:pPr>
            <w:r w:rsidRPr="00BD2595">
              <w:rPr>
                <w:sz w:val="24"/>
                <w:szCs w:val="24"/>
              </w:rPr>
              <w:t>вміти:</w:t>
            </w:r>
          </w:p>
          <w:p w14:paraId="1C71AA7F"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відтворювати моральні, культурні, наукові цінності, примножувати досягнення суспільства в соціально-економічній сфері;</w:t>
            </w:r>
          </w:p>
          <w:p w14:paraId="4FA68C00"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демонструвати базові навички креативного та критичного мислення у дослідженнях та професійному спілкуванні;</w:t>
            </w:r>
          </w:p>
          <w:p w14:paraId="4355A8E0" w14:textId="77777777" w:rsidR="00BD2595" w:rsidRPr="00BD2595" w:rsidRDefault="00BD2595" w:rsidP="00BD2595">
            <w:pPr>
              <w:pStyle w:val="a6"/>
              <w:widowControl w:val="0"/>
              <w:numPr>
                <w:ilvl w:val="0"/>
                <w:numId w:val="20"/>
              </w:numPr>
              <w:tabs>
                <w:tab w:val="left" w:pos="195"/>
              </w:tabs>
              <w:autoSpaceDE w:val="0"/>
              <w:autoSpaceDN w:val="0"/>
              <w:ind w:left="0" w:firstLine="57"/>
              <w:contextualSpacing w:val="0"/>
              <w:jc w:val="both"/>
              <w:rPr>
                <w:rFonts w:ascii="Times New Roman" w:hAnsi="Times New Roman" w:cs="Times New Roman"/>
                <w:sz w:val="24"/>
                <w:szCs w:val="24"/>
                <w:lang w:val="uk-UA"/>
              </w:rPr>
            </w:pPr>
            <w:r w:rsidRPr="00BD2595">
              <w:rPr>
                <w:rFonts w:ascii="Times New Roman" w:hAnsi="Times New Roman" w:cs="Times New Roman"/>
                <w:sz w:val="24"/>
                <w:szCs w:val="24"/>
                <w:lang w:val="uk-UA"/>
              </w:rPr>
              <w:t xml:space="preserve">діяти соціально </w:t>
            </w:r>
            <w:proofErr w:type="spellStart"/>
            <w:r w:rsidRPr="00BD2595">
              <w:rPr>
                <w:rFonts w:ascii="Times New Roman" w:hAnsi="Times New Roman" w:cs="Times New Roman"/>
                <w:sz w:val="24"/>
                <w:szCs w:val="24"/>
                <w:lang w:val="uk-UA"/>
              </w:rPr>
              <w:t>відповідально</w:t>
            </w:r>
            <w:proofErr w:type="spellEnd"/>
            <w:r w:rsidRPr="00BD2595">
              <w:rPr>
                <w:rFonts w:ascii="Times New Roman" w:hAnsi="Times New Roman" w:cs="Times New Roman"/>
                <w:sz w:val="24"/>
                <w:szCs w:val="24"/>
                <w:lang w:val="uk-UA"/>
              </w:rPr>
              <w:t xml:space="preserve"> та свідомо на основі етичних принципів, цінувати та поважати культурне різноманіття, індивідуальні відмінності людей.</w:t>
            </w:r>
          </w:p>
          <w:p w14:paraId="5DAA17D7" w14:textId="3A5C4AF2" w:rsidR="00E93266" w:rsidRPr="00BD2595" w:rsidRDefault="00BD2595" w:rsidP="00BD2595">
            <w:pPr>
              <w:pStyle w:val="a6"/>
              <w:widowControl w:val="0"/>
              <w:numPr>
                <w:ilvl w:val="0"/>
                <w:numId w:val="20"/>
              </w:numPr>
              <w:tabs>
                <w:tab w:val="left" w:pos="195"/>
              </w:tabs>
              <w:autoSpaceDE w:val="0"/>
              <w:autoSpaceDN w:val="0"/>
              <w:spacing w:before="7"/>
              <w:ind w:left="0" w:firstLine="0"/>
              <w:contextualSpacing w:val="0"/>
              <w:rPr>
                <w:rFonts w:ascii="Times New Roman" w:eastAsia="Arial Unicode MS" w:hAnsi="Times New Roman" w:cs="Times New Roman"/>
                <w:bCs/>
                <w:color w:val="000000"/>
                <w:sz w:val="24"/>
                <w:szCs w:val="24"/>
                <w:lang w:val="uk-UA"/>
              </w:rPr>
            </w:pPr>
            <w:r w:rsidRPr="00BD2595">
              <w:rPr>
                <w:rFonts w:ascii="Times New Roman" w:hAnsi="Times New Roman" w:cs="Times New Roman"/>
                <w:sz w:val="24"/>
                <w:szCs w:val="24"/>
                <w:lang w:val="uk-UA"/>
              </w:rPr>
              <w:t>використовувати</w:t>
            </w:r>
            <w:r w:rsidRPr="00BD2595">
              <w:rPr>
                <w:rFonts w:ascii="Times New Roman" w:hAnsi="Times New Roman" w:cs="Times New Roman"/>
                <w:spacing w:val="32"/>
                <w:sz w:val="24"/>
                <w:szCs w:val="24"/>
                <w:lang w:val="uk-UA"/>
              </w:rPr>
              <w:t xml:space="preserve"> </w:t>
            </w:r>
            <w:r w:rsidRPr="00BD2595">
              <w:rPr>
                <w:rFonts w:ascii="Times New Roman" w:hAnsi="Times New Roman" w:cs="Times New Roman"/>
                <w:sz w:val="24"/>
                <w:szCs w:val="24"/>
                <w:lang w:val="uk-UA"/>
              </w:rPr>
              <w:t>отримані</w:t>
            </w:r>
            <w:r w:rsidRPr="00BD2595">
              <w:rPr>
                <w:rFonts w:ascii="Times New Roman" w:hAnsi="Times New Roman" w:cs="Times New Roman"/>
                <w:spacing w:val="33"/>
                <w:sz w:val="24"/>
                <w:szCs w:val="24"/>
                <w:lang w:val="uk-UA"/>
              </w:rPr>
              <w:t xml:space="preserve"> </w:t>
            </w:r>
            <w:r w:rsidRPr="00BD2595">
              <w:rPr>
                <w:rFonts w:ascii="Times New Roman" w:hAnsi="Times New Roman" w:cs="Times New Roman"/>
                <w:sz w:val="24"/>
                <w:szCs w:val="24"/>
                <w:lang w:val="uk-UA"/>
              </w:rPr>
              <w:t>знання</w:t>
            </w:r>
            <w:r w:rsidRPr="00BD2595">
              <w:rPr>
                <w:rFonts w:ascii="Times New Roman" w:hAnsi="Times New Roman" w:cs="Times New Roman"/>
                <w:spacing w:val="32"/>
                <w:sz w:val="24"/>
                <w:szCs w:val="24"/>
                <w:lang w:val="uk-UA"/>
              </w:rPr>
              <w:t xml:space="preserve"> </w:t>
            </w:r>
            <w:r w:rsidRPr="00BD2595">
              <w:rPr>
                <w:rFonts w:ascii="Times New Roman" w:hAnsi="Times New Roman" w:cs="Times New Roman"/>
                <w:sz w:val="24"/>
                <w:szCs w:val="24"/>
                <w:lang w:val="uk-UA"/>
              </w:rPr>
              <w:t>при</w:t>
            </w:r>
            <w:r w:rsidRPr="00BD2595">
              <w:rPr>
                <w:rFonts w:ascii="Times New Roman" w:hAnsi="Times New Roman" w:cs="Times New Roman"/>
                <w:spacing w:val="32"/>
                <w:sz w:val="24"/>
                <w:szCs w:val="24"/>
                <w:lang w:val="uk-UA"/>
              </w:rPr>
              <w:t xml:space="preserve"> </w:t>
            </w:r>
            <w:r w:rsidRPr="00BD2595">
              <w:rPr>
                <w:rFonts w:ascii="Times New Roman" w:hAnsi="Times New Roman" w:cs="Times New Roman"/>
                <w:sz w:val="24"/>
                <w:szCs w:val="24"/>
                <w:lang w:val="uk-UA"/>
              </w:rPr>
              <w:t>аналізі</w:t>
            </w:r>
            <w:r w:rsidRPr="00BD2595">
              <w:rPr>
                <w:rFonts w:ascii="Times New Roman" w:hAnsi="Times New Roman" w:cs="Times New Roman"/>
                <w:spacing w:val="33"/>
                <w:sz w:val="24"/>
                <w:szCs w:val="24"/>
                <w:lang w:val="uk-UA"/>
              </w:rPr>
              <w:t xml:space="preserve"> </w:t>
            </w:r>
            <w:r w:rsidRPr="00BD2595">
              <w:rPr>
                <w:rFonts w:ascii="Times New Roman" w:hAnsi="Times New Roman" w:cs="Times New Roman"/>
                <w:sz w:val="24"/>
                <w:szCs w:val="24"/>
                <w:lang w:val="uk-UA"/>
              </w:rPr>
              <w:t>та</w:t>
            </w:r>
            <w:r w:rsidRPr="00BD2595">
              <w:rPr>
                <w:rFonts w:ascii="Times New Roman" w:hAnsi="Times New Roman" w:cs="Times New Roman"/>
                <w:spacing w:val="32"/>
                <w:sz w:val="24"/>
                <w:szCs w:val="24"/>
                <w:lang w:val="uk-UA"/>
              </w:rPr>
              <w:t xml:space="preserve"> </w:t>
            </w:r>
            <w:r w:rsidRPr="00BD2595">
              <w:rPr>
                <w:rFonts w:ascii="Times New Roman" w:hAnsi="Times New Roman" w:cs="Times New Roman"/>
                <w:sz w:val="24"/>
                <w:szCs w:val="24"/>
                <w:lang w:val="uk-UA"/>
              </w:rPr>
              <w:t>вирішенні</w:t>
            </w:r>
            <w:r w:rsidRPr="00BD2595">
              <w:rPr>
                <w:rFonts w:ascii="Times New Roman" w:hAnsi="Times New Roman" w:cs="Times New Roman"/>
                <w:spacing w:val="34"/>
                <w:sz w:val="24"/>
                <w:szCs w:val="24"/>
                <w:lang w:val="uk-UA"/>
              </w:rPr>
              <w:t xml:space="preserve"> </w:t>
            </w:r>
            <w:r w:rsidRPr="00BD2595">
              <w:rPr>
                <w:rFonts w:ascii="Times New Roman" w:hAnsi="Times New Roman" w:cs="Times New Roman"/>
                <w:sz w:val="24"/>
                <w:szCs w:val="24"/>
                <w:lang w:val="uk-UA"/>
              </w:rPr>
              <w:t>проблем</w:t>
            </w:r>
            <w:r w:rsidRPr="00BD2595">
              <w:rPr>
                <w:rFonts w:ascii="Times New Roman" w:hAnsi="Times New Roman" w:cs="Times New Roman"/>
                <w:spacing w:val="32"/>
                <w:sz w:val="24"/>
                <w:szCs w:val="24"/>
                <w:lang w:val="uk-UA"/>
              </w:rPr>
              <w:t xml:space="preserve"> </w:t>
            </w:r>
            <w:r w:rsidRPr="00BD2595">
              <w:rPr>
                <w:rFonts w:ascii="Times New Roman" w:hAnsi="Times New Roman" w:cs="Times New Roman"/>
                <w:sz w:val="24"/>
                <w:szCs w:val="24"/>
                <w:lang w:val="uk-UA"/>
              </w:rPr>
              <w:t>у</w:t>
            </w:r>
            <w:r w:rsidRPr="00BD2595">
              <w:rPr>
                <w:rFonts w:ascii="Times New Roman" w:hAnsi="Times New Roman" w:cs="Times New Roman"/>
                <w:spacing w:val="-67"/>
                <w:sz w:val="24"/>
                <w:szCs w:val="24"/>
                <w:lang w:val="uk-UA"/>
              </w:rPr>
              <w:t xml:space="preserve"> </w:t>
            </w:r>
            <w:r w:rsidRPr="00BD2595">
              <w:rPr>
                <w:rFonts w:ascii="Times New Roman" w:hAnsi="Times New Roman" w:cs="Times New Roman"/>
                <w:sz w:val="24"/>
                <w:szCs w:val="24"/>
                <w:lang w:val="uk-UA"/>
              </w:rPr>
              <w:t>навчальній,</w:t>
            </w:r>
            <w:r w:rsidRPr="00BD2595">
              <w:rPr>
                <w:rFonts w:ascii="Times New Roman" w:hAnsi="Times New Roman" w:cs="Times New Roman"/>
                <w:spacing w:val="-5"/>
                <w:sz w:val="24"/>
                <w:szCs w:val="24"/>
                <w:lang w:val="uk-UA"/>
              </w:rPr>
              <w:t xml:space="preserve"> </w:t>
            </w:r>
            <w:r w:rsidRPr="00BD2595">
              <w:rPr>
                <w:rFonts w:ascii="Times New Roman" w:hAnsi="Times New Roman" w:cs="Times New Roman"/>
                <w:sz w:val="24"/>
                <w:szCs w:val="24"/>
                <w:lang w:val="uk-UA"/>
              </w:rPr>
              <w:t>науково-дослідній</w:t>
            </w:r>
            <w:r w:rsidRPr="00BD2595">
              <w:rPr>
                <w:rFonts w:ascii="Times New Roman" w:hAnsi="Times New Roman" w:cs="Times New Roman"/>
                <w:spacing w:val="-1"/>
                <w:sz w:val="24"/>
                <w:szCs w:val="24"/>
                <w:lang w:val="uk-UA"/>
              </w:rPr>
              <w:t xml:space="preserve"> </w:t>
            </w:r>
            <w:r w:rsidRPr="00BD2595">
              <w:rPr>
                <w:rFonts w:ascii="Times New Roman" w:hAnsi="Times New Roman" w:cs="Times New Roman"/>
                <w:sz w:val="24"/>
                <w:szCs w:val="24"/>
                <w:lang w:val="uk-UA"/>
              </w:rPr>
              <w:t>та</w:t>
            </w:r>
            <w:r w:rsidRPr="00BD2595">
              <w:rPr>
                <w:rFonts w:ascii="Times New Roman" w:hAnsi="Times New Roman" w:cs="Times New Roman"/>
                <w:spacing w:val="-4"/>
                <w:sz w:val="24"/>
                <w:szCs w:val="24"/>
                <w:lang w:val="uk-UA"/>
              </w:rPr>
              <w:t xml:space="preserve"> </w:t>
            </w:r>
            <w:r w:rsidRPr="00BD2595">
              <w:rPr>
                <w:rFonts w:ascii="Times New Roman" w:hAnsi="Times New Roman" w:cs="Times New Roman"/>
                <w:sz w:val="24"/>
                <w:szCs w:val="24"/>
                <w:lang w:val="uk-UA"/>
              </w:rPr>
              <w:t>практично-професійній</w:t>
            </w:r>
            <w:r w:rsidRPr="00BD2595">
              <w:rPr>
                <w:rFonts w:ascii="Times New Roman" w:hAnsi="Times New Roman" w:cs="Times New Roman"/>
                <w:spacing w:val="-3"/>
                <w:sz w:val="24"/>
                <w:szCs w:val="24"/>
                <w:lang w:val="uk-UA"/>
              </w:rPr>
              <w:t xml:space="preserve"> </w:t>
            </w:r>
            <w:r w:rsidRPr="00BD2595">
              <w:rPr>
                <w:rFonts w:ascii="Times New Roman" w:hAnsi="Times New Roman" w:cs="Times New Roman"/>
                <w:sz w:val="24"/>
                <w:szCs w:val="24"/>
                <w:lang w:val="uk-UA"/>
              </w:rPr>
              <w:t>діяльності.</w:t>
            </w:r>
          </w:p>
        </w:tc>
      </w:tr>
      <w:tr w:rsidR="00ED1414" w:rsidRPr="00BD2595" w14:paraId="1A0ACBE9" w14:textId="77777777" w:rsidTr="00E56ECC">
        <w:tc>
          <w:tcPr>
            <w:tcW w:w="9652" w:type="dxa"/>
            <w:gridSpan w:val="2"/>
          </w:tcPr>
          <w:p w14:paraId="0B5B5041" w14:textId="3CFC4D4F" w:rsidR="00E93266" w:rsidRPr="00BD2595" w:rsidRDefault="00E93266" w:rsidP="00E93266">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Перелік тем навчальної дисципліни</w:t>
            </w:r>
          </w:p>
          <w:p w14:paraId="4179F16B" w14:textId="77777777" w:rsidR="0071517C" w:rsidRPr="00BD2595" w:rsidRDefault="00ED1414" w:rsidP="0071517C">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 xml:space="preserve">Змістовий модуль 1. </w:t>
            </w:r>
            <w:r w:rsidR="0071517C" w:rsidRPr="00BD2595">
              <w:rPr>
                <w:rFonts w:ascii="Times New Roman" w:eastAsia="Arial Unicode MS" w:hAnsi="Times New Roman" w:cs="Times New Roman"/>
                <w:b/>
                <w:color w:val="000000"/>
                <w:sz w:val="24"/>
                <w:szCs w:val="24"/>
                <w:lang w:val="uk-UA"/>
              </w:rPr>
              <w:t>Теоретичні проблеми філософії.</w:t>
            </w:r>
          </w:p>
          <w:p w14:paraId="05EA05AE" w14:textId="4A5F34D0"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1. Природа філософії та специфіка філософського знання.</w:t>
            </w:r>
          </w:p>
          <w:p w14:paraId="7DE88780"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2. Генеза та соціокультурний статус філософії.</w:t>
            </w:r>
          </w:p>
          <w:p w14:paraId="5CA3288B"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lastRenderedPageBreak/>
              <w:t>Тема 3. Історія розвитку філософської думки.</w:t>
            </w:r>
          </w:p>
          <w:p w14:paraId="7A573DD3"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4. Напрями і школи сучасної філософії.</w:t>
            </w:r>
          </w:p>
          <w:p w14:paraId="7FEBC5FA"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5. Логіка.</w:t>
            </w:r>
          </w:p>
          <w:p w14:paraId="1317119E"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6. Філософське вчення про буття.</w:t>
            </w:r>
          </w:p>
          <w:p w14:paraId="770B8F5F"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Тема 7. Людина як предмет філософського осмислення. </w:t>
            </w:r>
          </w:p>
          <w:p w14:paraId="2B628B5C" w14:textId="11881977" w:rsidR="00ED1414"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8. Теорія пізнання.</w:t>
            </w:r>
          </w:p>
          <w:p w14:paraId="0AA9432E" w14:textId="77777777" w:rsidR="00ED1414" w:rsidRPr="00BD2595" w:rsidRDefault="00ED1414" w:rsidP="00ED1414">
            <w:pPr>
              <w:jc w:val="both"/>
              <w:rPr>
                <w:rFonts w:ascii="Times New Roman" w:eastAsia="Arial Unicode MS" w:hAnsi="Times New Roman" w:cs="Times New Roman"/>
                <w:bCs/>
                <w:color w:val="000000"/>
                <w:sz w:val="24"/>
                <w:szCs w:val="24"/>
                <w:lang w:val="uk-UA"/>
              </w:rPr>
            </w:pPr>
          </w:p>
          <w:p w14:paraId="1A82E4A0" w14:textId="58404015" w:rsidR="00ED1414" w:rsidRPr="00BD2595" w:rsidRDefault="00ED1414" w:rsidP="00ED1414">
            <w:pPr>
              <w:jc w:val="both"/>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 xml:space="preserve">Змістовий модуль 2. </w:t>
            </w:r>
            <w:r w:rsidR="0071517C" w:rsidRPr="00BD2595">
              <w:rPr>
                <w:rFonts w:ascii="Times New Roman" w:eastAsia="Arial Unicode MS" w:hAnsi="Times New Roman" w:cs="Times New Roman"/>
                <w:b/>
                <w:color w:val="000000"/>
                <w:sz w:val="24"/>
                <w:szCs w:val="24"/>
                <w:lang w:val="uk-UA"/>
              </w:rPr>
              <w:t>Практична філософія.</w:t>
            </w:r>
          </w:p>
          <w:p w14:paraId="265C844A"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9. Філософія і методологія науки.</w:t>
            </w:r>
          </w:p>
          <w:p w14:paraId="464BD2BD"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10. Філософський аналіз цінностей.</w:t>
            </w:r>
          </w:p>
          <w:p w14:paraId="65E07DEA"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Тема 11. Філософія свідомості. </w:t>
            </w:r>
          </w:p>
          <w:p w14:paraId="704B715E"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12. Етика.</w:t>
            </w:r>
          </w:p>
          <w:p w14:paraId="19490A8D"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13. Філософія релігії.</w:t>
            </w:r>
          </w:p>
          <w:p w14:paraId="2226902D" w14:textId="77777777" w:rsidR="0071517C"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14. Філософія політики.</w:t>
            </w:r>
          </w:p>
          <w:p w14:paraId="677BF8F5" w14:textId="3B0AD0F3" w:rsidR="00E93266" w:rsidRPr="00BD2595" w:rsidRDefault="0071517C" w:rsidP="0071517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Тема 15. Філософія культури.</w:t>
            </w:r>
          </w:p>
        </w:tc>
      </w:tr>
      <w:tr w:rsidR="00AD5FEC" w:rsidRPr="00BD2595" w14:paraId="00B71C68" w14:textId="77777777" w:rsidTr="00E56ECC">
        <w:tc>
          <w:tcPr>
            <w:tcW w:w="9652" w:type="dxa"/>
            <w:gridSpan w:val="2"/>
          </w:tcPr>
          <w:p w14:paraId="1549600B" w14:textId="6B2E0532" w:rsidR="00940D6D" w:rsidRPr="00BD2595" w:rsidRDefault="00940D6D" w:rsidP="00BC0635">
            <w:pPr>
              <w:widowControl w:val="0"/>
              <w:pBdr>
                <w:top w:val="nil"/>
                <w:left w:val="nil"/>
                <w:bottom w:val="nil"/>
                <w:right w:val="nil"/>
                <w:between w:val="nil"/>
              </w:pBdr>
              <w:tabs>
                <w:tab w:val="left" w:pos="592"/>
              </w:tabs>
              <w:spacing w:line="247" w:lineRule="auto"/>
              <w:ind w:left="25" w:right="367" w:firstLine="284"/>
              <w:jc w:val="center"/>
              <w:rPr>
                <w:rFonts w:ascii="Times New Roman" w:eastAsia="Times New Roman" w:hAnsi="Times New Roman" w:cs="Times New Roman"/>
                <w:b/>
                <w:sz w:val="24"/>
                <w:szCs w:val="24"/>
                <w:lang w:val="uk-UA" w:eastAsia="uk-UA"/>
              </w:rPr>
            </w:pPr>
            <w:r w:rsidRPr="00BD2595">
              <w:rPr>
                <w:rFonts w:ascii="Times New Roman" w:eastAsia="Times New Roman" w:hAnsi="Times New Roman" w:cs="Times New Roman"/>
                <w:b/>
                <w:sz w:val="24"/>
                <w:szCs w:val="24"/>
                <w:lang w:val="uk-UA" w:eastAsia="uk-UA"/>
              </w:rPr>
              <w:lastRenderedPageBreak/>
              <w:t>Рекомендовані джерела</w:t>
            </w:r>
          </w:p>
          <w:p w14:paraId="78E4C78E" w14:textId="3AF63979" w:rsidR="009E0894" w:rsidRPr="00BD2595" w:rsidRDefault="009E0894" w:rsidP="00BC0635">
            <w:pPr>
              <w:widowControl w:val="0"/>
              <w:pBdr>
                <w:top w:val="nil"/>
                <w:left w:val="nil"/>
                <w:bottom w:val="nil"/>
                <w:right w:val="nil"/>
                <w:between w:val="nil"/>
              </w:pBdr>
              <w:tabs>
                <w:tab w:val="left" w:pos="592"/>
              </w:tabs>
              <w:spacing w:line="247" w:lineRule="auto"/>
              <w:ind w:left="25" w:right="367" w:firstLine="284"/>
              <w:jc w:val="center"/>
              <w:rPr>
                <w:rFonts w:ascii="Times New Roman" w:eastAsia="Times New Roman" w:hAnsi="Times New Roman" w:cs="Times New Roman"/>
                <w:b/>
                <w:sz w:val="24"/>
                <w:szCs w:val="24"/>
                <w:lang w:val="uk-UA" w:eastAsia="uk-UA"/>
              </w:rPr>
            </w:pPr>
            <w:r w:rsidRPr="00BD2595">
              <w:rPr>
                <w:rFonts w:ascii="Times New Roman" w:eastAsia="Times New Roman" w:hAnsi="Times New Roman" w:cs="Times New Roman"/>
                <w:b/>
                <w:sz w:val="24"/>
                <w:szCs w:val="24"/>
                <w:lang w:val="uk-UA" w:eastAsia="uk-UA"/>
              </w:rPr>
              <w:t>Основна</w:t>
            </w:r>
          </w:p>
          <w:p w14:paraId="7BC88632" w14:textId="77777777" w:rsidR="009E0894" w:rsidRPr="00BD2595" w:rsidRDefault="009E0894" w:rsidP="00BC0635">
            <w:pPr>
              <w:widowControl w:val="0"/>
              <w:numPr>
                <w:ilvl w:val="0"/>
                <w:numId w:val="19"/>
              </w:numPr>
              <w:tabs>
                <w:tab w:val="left" w:pos="592"/>
                <w:tab w:val="left" w:pos="851"/>
              </w:tabs>
              <w:autoSpaceDE w:val="0"/>
              <w:autoSpaceDN w:val="0"/>
              <w:spacing w:line="233" w:lineRule="auto"/>
              <w:ind w:left="25" w:right="367" w:firstLine="284"/>
              <w:contextualSpacing/>
              <w:jc w:val="both"/>
              <w:rPr>
                <w:rFonts w:ascii="Times New Roman" w:eastAsia="Times New Roman" w:hAnsi="Times New Roman" w:cs="Times New Roman"/>
                <w:color w:val="000000"/>
                <w:sz w:val="24"/>
                <w:szCs w:val="24"/>
                <w:lang w:val="uk-UA" w:eastAsia="uk-UA"/>
              </w:rPr>
            </w:pPr>
            <w:r w:rsidRPr="00BD2595">
              <w:rPr>
                <w:rFonts w:ascii="Times New Roman" w:eastAsia="Times New Roman" w:hAnsi="Times New Roman" w:cs="Times New Roman"/>
                <w:color w:val="000000"/>
                <w:sz w:val="24"/>
                <w:szCs w:val="24"/>
                <w:lang w:val="uk-UA" w:eastAsia="uk-UA"/>
              </w:rPr>
              <w:t xml:space="preserve">Литвинчук О.В., Муляр В.І. Філософія: </w:t>
            </w:r>
            <w:proofErr w:type="spellStart"/>
            <w:r w:rsidRPr="00BD2595">
              <w:rPr>
                <w:rFonts w:ascii="Times New Roman" w:eastAsia="Times New Roman" w:hAnsi="Times New Roman" w:cs="Times New Roman"/>
                <w:color w:val="000000"/>
                <w:sz w:val="24"/>
                <w:szCs w:val="24"/>
                <w:lang w:val="uk-UA" w:eastAsia="uk-UA"/>
              </w:rPr>
              <w:t>навч</w:t>
            </w:r>
            <w:proofErr w:type="spellEnd"/>
            <w:r w:rsidRPr="00BD2595">
              <w:rPr>
                <w:rFonts w:ascii="Times New Roman" w:eastAsia="Times New Roman" w:hAnsi="Times New Roman" w:cs="Times New Roman"/>
                <w:color w:val="000000"/>
                <w:sz w:val="24"/>
                <w:szCs w:val="24"/>
                <w:lang w:val="uk-UA" w:eastAsia="uk-UA"/>
              </w:rPr>
              <w:t>. посібник. Житомир : Житомирська політехніка, 2021. 403 с.</w:t>
            </w:r>
          </w:p>
          <w:p w14:paraId="56D136DB" w14:textId="77777777" w:rsidR="009E0894" w:rsidRPr="00BD2595" w:rsidRDefault="009E0894" w:rsidP="00BC0635">
            <w:pPr>
              <w:widowControl w:val="0"/>
              <w:numPr>
                <w:ilvl w:val="0"/>
                <w:numId w:val="19"/>
              </w:numPr>
              <w:tabs>
                <w:tab w:val="left" w:pos="592"/>
                <w:tab w:val="left" w:pos="851"/>
              </w:tabs>
              <w:autoSpaceDE w:val="0"/>
              <w:autoSpaceDN w:val="0"/>
              <w:spacing w:line="233" w:lineRule="auto"/>
              <w:ind w:left="25" w:right="367" w:firstLine="284"/>
              <w:contextualSpacing/>
              <w:jc w:val="both"/>
              <w:rPr>
                <w:rFonts w:ascii="Times New Roman" w:eastAsia="Times New Roman" w:hAnsi="Times New Roman" w:cs="Times New Roman"/>
                <w:color w:val="000000"/>
                <w:sz w:val="24"/>
                <w:szCs w:val="24"/>
                <w:lang w:val="uk-UA" w:eastAsia="uk-UA"/>
              </w:rPr>
            </w:pPr>
            <w:r w:rsidRPr="00BD2595">
              <w:rPr>
                <w:rFonts w:ascii="Times New Roman" w:eastAsia="Times New Roman" w:hAnsi="Times New Roman" w:cs="Times New Roman"/>
                <w:color w:val="000000"/>
                <w:sz w:val="24"/>
                <w:szCs w:val="24"/>
                <w:lang w:val="uk-UA" w:eastAsia="uk-UA"/>
              </w:rPr>
              <w:t xml:space="preserve">Філософія : </w:t>
            </w:r>
            <w:proofErr w:type="spellStart"/>
            <w:r w:rsidRPr="00BD2595">
              <w:rPr>
                <w:rFonts w:ascii="Times New Roman" w:eastAsia="Times New Roman" w:hAnsi="Times New Roman" w:cs="Times New Roman"/>
                <w:color w:val="000000"/>
                <w:sz w:val="24"/>
                <w:szCs w:val="24"/>
                <w:lang w:val="uk-UA" w:eastAsia="uk-UA"/>
              </w:rPr>
              <w:t>навч</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посіб</w:t>
            </w:r>
            <w:proofErr w:type="spellEnd"/>
            <w:r w:rsidRPr="00BD2595">
              <w:rPr>
                <w:rFonts w:ascii="Times New Roman" w:eastAsia="Times New Roman" w:hAnsi="Times New Roman" w:cs="Times New Roman"/>
                <w:color w:val="000000"/>
                <w:sz w:val="24"/>
                <w:szCs w:val="24"/>
                <w:lang w:val="uk-UA" w:eastAsia="uk-UA"/>
              </w:rPr>
              <w:t xml:space="preserve">. для студентів </w:t>
            </w:r>
            <w:proofErr w:type="spellStart"/>
            <w:r w:rsidRPr="00BD2595">
              <w:rPr>
                <w:rFonts w:ascii="Times New Roman" w:eastAsia="Times New Roman" w:hAnsi="Times New Roman" w:cs="Times New Roman"/>
                <w:color w:val="000000"/>
                <w:sz w:val="24"/>
                <w:szCs w:val="24"/>
                <w:lang w:val="uk-UA" w:eastAsia="uk-UA"/>
              </w:rPr>
              <w:t>гуманітар</w:t>
            </w:r>
            <w:proofErr w:type="spellEnd"/>
            <w:r w:rsidRPr="00BD2595">
              <w:rPr>
                <w:rFonts w:ascii="Times New Roman" w:eastAsia="Times New Roman" w:hAnsi="Times New Roman" w:cs="Times New Roman"/>
                <w:color w:val="000000"/>
                <w:sz w:val="24"/>
                <w:szCs w:val="24"/>
                <w:lang w:val="uk-UA" w:eastAsia="uk-UA"/>
              </w:rPr>
              <w:t xml:space="preserve">. факультетів / </w:t>
            </w:r>
            <w:proofErr w:type="spellStart"/>
            <w:r w:rsidRPr="00BD2595">
              <w:rPr>
                <w:rFonts w:ascii="Times New Roman" w:eastAsia="Times New Roman" w:hAnsi="Times New Roman" w:cs="Times New Roman"/>
                <w:color w:val="000000"/>
                <w:sz w:val="24"/>
                <w:szCs w:val="24"/>
                <w:lang w:val="uk-UA" w:eastAsia="uk-UA"/>
              </w:rPr>
              <w:t>кол</w:t>
            </w:r>
            <w:proofErr w:type="spellEnd"/>
            <w:r w:rsidRPr="00BD2595">
              <w:rPr>
                <w:rFonts w:ascii="Times New Roman" w:eastAsia="Times New Roman" w:hAnsi="Times New Roman" w:cs="Times New Roman"/>
                <w:color w:val="000000"/>
                <w:sz w:val="24"/>
                <w:szCs w:val="24"/>
                <w:lang w:val="uk-UA" w:eastAsia="uk-UA"/>
              </w:rPr>
              <w:t>. авторів; кер. А.О. </w:t>
            </w:r>
            <w:proofErr w:type="spellStart"/>
            <w:r w:rsidRPr="00BD2595">
              <w:rPr>
                <w:rFonts w:ascii="Times New Roman" w:eastAsia="Times New Roman" w:hAnsi="Times New Roman" w:cs="Times New Roman"/>
                <w:color w:val="000000"/>
                <w:sz w:val="24"/>
                <w:szCs w:val="24"/>
                <w:lang w:val="uk-UA" w:eastAsia="uk-UA"/>
              </w:rPr>
              <w:t>Приятельчук</w:t>
            </w:r>
            <w:proofErr w:type="spellEnd"/>
            <w:r w:rsidRPr="00BD2595">
              <w:rPr>
                <w:rFonts w:ascii="Times New Roman" w:eastAsia="Times New Roman" w:hAnsi="Times New Roman" w:cs="Times New Roman"/>
                <w:color w:val="000000"/>
                <w:sz w:val="24"/>
                <w:szCs w:val="24"/>
                <w:lang w:val="uk-UA" w:eastAsia="uk-UA"/>
              </w:rPr>
              <w:t xml:space="preserve">. Київ : </w:t>
            </w:r>
            <w:proofErr w:type="spellStart"/>
            <w:r w:rsidRPr="00BD2595">
              <w:rPr>
                <w:rFonts w:ascii="Times New Roman" w:eastAsia="Times New Roman" w:hAnsi="Times New Roman" w:cs="Times New Roman"/>
                <w:color w:val="000000"/>
                <w:sz w:val="24"/>
                <w:szCs w:val="24"/>
                <w:lang w:val="uk-UA" w:eastAsia="uk-UA"/>
              </w:rPr>
              <w:t>Вадекс</w:t>
            </w:r>
            <w:proofErr w:type="spellEnd"/>
            <w:r w:rsidRPr="00BD2595">
              <w:rPr>
                <w:rFonts w:ascii="Times New Roman" w:eastAsia="Times New Roman" w:hAnsi="Times New Roman" w:cs="Times New Roman"/>
                <w:color w:val="000000"/>
                <w:sz w:val="24"/>
                <w:szCs w:val="24"/>
                <w:lang w:val="uk-UA" w:eastAsia="uk-UA"/>
              </w:rPr>
              <w:t>, 2021. 560 с.</w:t>
            </w:r>
          </w:p>
          <w:p w14:paraId="333251CA" w14:textId="77777777" w:rsidR="009E0894" w:rsidRPr="00BD2595" w:rsidRDefault="009E0894" w:rsidP="00BC0635">
            <w:pPr>
              <w:widowControl w:val="0"/>
              <w:numPr>
                <w:ilvl w:val="0"/>
                <w:numId w:val="19"/>
              </w:numPr>
              <w:tabs>
                <w:tab w:val="left" w:pos="592"/>
                <w:tab w:val="left" w:pos="851"/>
              </w:tabs>
              <w:autoSpaceDE w:val="0"/>
              <w:autoSpaceDN w:val="0"/>
              <w:spacing w:line="233" w:lineRule="auto"/>
              <w:ind w:left="25" w:right="367" w:firstLine="284"/>
              <w:contextualSpacing/>
              <w:jc w:val="both"/>
              <w:rPr>
                <w:rFonts w:ascii="Times New Roman" w:eastAsia="Times New Roman" w:hAnsi="Times New Roman" w:cs="Times New Roman"/>
                <w:color w:val="000000"/>
                <w:sz w:val="24"/>
                <w:szCs w:val="24"/>
                <w:lang w:val="uk-UA" w:eastAsia="uk-UA"/>
              </w:rPr>
            </w:pPr>
            <w:r w:rsidRPr="00BD2595">
              <w:rPr>
                <w:rFonts w:ascii="Times New Roman" w:eastAsia="Times New Roman" w:hAnsi="Times New Roman" w:cs="Times New Roman"/>
                <w:color w:val="000000"/>
                <w:sz w:val="24"/>
                <w:szCs w:val="24"/>
                <w:lang w:val="uk-UA" w:eastAsia="uk-UA"/>
              </w:rPr>
              <w:t xml:space="preserve">Філософія : </w:t>
            </w:r>
            <w:proofErr w:type="spellStart"/>
            <w:r w:rsidRPr="00BD2595">
              <w:rPr>
                <w:rFonts w:ascii="Times New Roman" w:eastAsia="Times New Roman" w:hAnsi="Times New Roman" w:cs="Times New Roman"/>
                <w:color w:val="000000"/>
                <w:sz w:val="24"/>
                <w:szCs w:val="24"/>
                <w:lang w:val="uk-UA" w:eastAsia="uk-UA"/>
              </w:rPr>
              <w:t>підруч</w:t>
            </w:r>
            <w:proofErr w:type="spellEnd"/>
            <w:r w:rsidRPr="00BD2595">
              <w:rPr>
                <w:rFonts w:ascii="Times New Roman" w:eastAsia="Times New Roman" w:hAnsi="Times New Roman" w:cs="Times New Roman"/>
                <w:color w:val="000000"/>
                <w:sz w:val="24"/>
                <w:szCs w:val="24"/>
                <w:lang w:val="uk-UA" w:eastAsia="uk-UA"/>
              </w:rPr>
              <w:t xml:space="preserve">. для студентів </w:t>
            </w:r>
            <w:proofErr w:type="spellStart"/>
            <w:r w:rsidRPr="00BD2595">
              <w:rPr>
                <w:rFonts w:ascii="Times New Roman" w:eastAsia="Times New Roman" w:hAnsi="Times New Roman" w:cs="Times New Roman"/>
                <w:color w:val="000000"/>
                <w:sz w:val="24"/>
                <w:szCs w:val="24"/>
                <w:lang w:val="uk-UA" w:eastAsia="uk-UA"/>
              </w:rPr>
              <w:t>вищ</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навч</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закл</w:t>
            </w:r>
            <w:proofErr w:type="spellEnd"/>
            <w:r w:rsidRPr="00BD2595">
              <w:rPr>
                <w:rFonts w:ascii="Times New Roman" w:eastAsia="Times New Roman" w:hAnsi="Times New Roman" w:cs="Times New Roman"/>
                <w:color w:val="000000"/>
                <w:sz w:val="24"/>
                <w:szCs w:val="24"/>
                <w:lang w:val="uk-UA" w:eastAsia="uk-UA"/>
              </w:rPr>
              <w:t xml:space="preserve">. / </w:t>
            </w:r>
            <w:proofErr w:type="spellStart"/>
            <w:r w:rsidRPr="00BD2595">
              <w:rPr>
                <w:rFonts w:ascii="Times New Roman" w:eastAsia="Times New Roman" w:hAnsi="Times New Roman" w:cs="Times New Roman"/>
                <w:color w:val="000000"/>
                <w:sz w:val="24"/>
                <w:szCs w:val="24"/>
                <w:lang w:val="uk-UA" w:eastAsia="uk-UA"/>
              </w:rPr>
              <w:t>кол</w:t>
            </w:r>
            <w:proofErr w:type="spellEnd"/>
            <w:r w:rsidRPr="00BD2595">
              <w:rPr>
                <w:rFonts w:ascii="Times New Roman" w:eastAsia="Times New Roman" w:hAnsi="Times New Roman" w:cs="Times New Roman"/>
                <w:color w:val="000000"/>
                <w:sz w:val="24"/>
                <w:szCs w:val="24"/>
                <w:lang w:val="uk-UA" w:eastAsia="uk-UA"/>
              </w:rPr>
              <w:t>. Авторів ; за ред. Л.В. </w:t>
            </w:r>
            <w:proofErr w:type="spellStart"/>
            <w:r w:rsidRPr="00BD2595">
              <w:rPr>
                <w:rFonts w:ascii="Times New Roman" w:eastAsia="Times New Roman" w:hAnsi="Times New Roman" w:cs="Times New Roman"/>
                <w:color w:val="000000"/>
                <w:sz w:val="24"/>
                <w:szCs w:val="24"/>
                <w:lang w:val="uk-UA" w:eastAsia="uk-UA"/>
              </w:rPr>
              <w:t>Губерського</w:t>
            </w:r>
            <w:proofErr w:type="spellEnd"/>
            <w:r w:rsidRPr="00BD2595">
              <w:rPr>
                <w:rFonts w:ascii="Times New Roman" w:eastAsia="Times New Roman" w:hAnsi="Times New Roman" w:cs="Times New Roman"/>
                <w:color w:val="000000"/>
                <w:sz w:val="24"/>
                <w:szCs w:val="24"/>
                <w:lang w:val="uk-UA" w:eastAsia="uk-UA"/>
              </w:rPr>
              <w:t xml:space="preserve">. Вид. 2-ге, перероб. і </w:t>
            </w:r>
            <w:proofErr w:type="spellStart"/>
            <w:r w:rsidRPr="00BD2595">
              <w:rPr>
                <w:rFonts w:ascii="Times New Roman" w:eastAsia="Times New Roman" w:hAnsi="Times New Roman" w:cs="Times New Roman"/>
                <w:color w:val="000000"/>
                <w:sz w:val="24"/>
                <w:szCs w:val="24"/>
                <w:lang w:val="uk-UA" w:eastAsia="uk-UA"/>
              </w:rPr>
              <w:t>доп</w:t>
            </w:r>
            <w:proofErr w:type="spellEnd"/>
            <w:r w:rsidRPr="00BD2595">
              <w:rPr>
                <w:rFonts w:ascii="Times New Roman" w:eastAsia="Times New Roman" w:hAnsi="Times New Roman" w:cs="Times New Roman"/>
                <w:color w:val="000000"/>
                <w:sz w:val="24"/>
                <w:szCs w:val="24"/>
                <w:lang w:val="uk-UA" w:eastAsia="uk-UA"/>
              </w:rPr>
              <w:t>. Харків : Фоліо, 2018. 621 с.</w:t>
            </w:r>
          </w:p>
          <w:p w14:paraId="2C78913E" w14:textId="77777777" w:rsidR="009E0894" w:rsidRPr="00BD2595" w:rsidRDefault="009E0894" w:rsidP="00BC0635">
            <w:pPr>
              <w:widowControl w:val="0"/>
              <w:numPr>
                <w:ilvl w:val="0"/>
                <w:numId w:val="19"/>
              </w:numPr>
              <w:tabs>
                <w:tab w:val="left" w:pos="592"/>
                <w:tab w:val="left" w:pos="851"/>
              </w:tabs>
              <w:autoSpaceDE w:val="0"/>
              <w:autoSpaceDN w:val="0"/>
              <w:spacing w:line="233" w:lineRule="auto"/>
              <w:ind w:left="25" w:right="367" w:firstLine="284"/>
              <w:contextualSpacing/>
              <w:jc w:val="both"/>
              <w:rPr>
                <w:rFonts w:ascii="Times New Roman" w:eastAsia="Times New Roman" w:hAnsi="Times New Roman" w:cs="Times New Roman"/>
                <w:color w:val="000000"/>
                <w:sz w:val="24"/>
                <w:szCs w:val="24"/>
                <w:lang w:val="uk-UA" w:eastAsia="uk-UA"/>
              </w:rPr>
            </w:pPr>
            <w:r w:rsidRPr="00BD2595">
              <w:rPr>
                <w:rFonts w:ascii="Times New Roman" w:eastAsia="Times New Roman" w:hAnsi="Times New Roman" w:cs="Times New Roman"/>
                <w:color w:val="000000"/>
                <w:sz w:val="24"/>
                <w:szCs w:val="24"/>
                <w:lang w:val="uk-UA" w:eastAsia="uk-UA"/>
              </w:rPr>
              <w:t xml:space="preserve">Філософія. Вступ до курсу. Історія світової та української філософії. Фундаментальні проблеми сучасної філософії / В. </w:t>
            </w:r>
            <w:proofErr w:type="spellStart"/>
            <w:r w:rsidRPr="00BD2595">
              <w:rPr>
                <w:rFonts w:ascii="Times New Roman" w:eastAsia="Times New Roman" w:hAnsi="Times New Roman" w:cs="Times New Roman"/>
                <w:color w:val="000000"/>
                <w:sz w:val="24"/>
                <w:szCs w:val="24"/>
                <w:lang w:val="uk-UA" w:eastAsia="uk-UA"/>
              </w:rPr>
              <w:t>Петрушенко</w:t>
            </w:r>
            <w:proofErr w:type="spellEnd"/>
            <w:r w:rsidRPr="00BD2595">
              <w:rPr>
                <w:rFonts w:ascii="Times New Roman" w:eastAsia="Times New Roman" w:hAnsi="Times New Roman" w:cs="Times New Roman"/>
                <w:color w:val="000000"/>
                <w:sz w:val="24"/>
                <w:szCs w:val="24"/>
                <w:lang w:val="uk-UA" w:eastAsia="uk-UA"/>
              </w:rPr>
              <w:t>. Львів : Львівська політехніка, 2019. 544 с.</w:t>
            </w:r>
          </w:p>
          <w:p w14:paraId="2868CFB7" w14:textId="77777777" w:rsidR="009E0894" w:rsidRPr="00BD2595" w:rsidRDefault="009E0894" w:rsidP="00BC0635">
            <w:pPr>
              <w:widowControl w:val="0"/>
              <w:numPr>
                <w:ilvl w:val="0"/>
                <w:numId w:val="19"/>
              </w:numPr>
              <w:tabs>
                <w:tab w:val="left" w:pos="592"/>
                <w:tab w:val="left" w:pos="851"/>
              </w:tabs>
              <w:autoSpaceDE w:val="0"/>
              <w:autoSpaceDN w:val="0"/>
              <w:spacing w:line="233" w:lineRule="auto"/>
              <w:ind w:left="25" w:right="367" w:firstLine="284"/>
              <w:contextualSpacing/>
              <w:jc w:val="both"/>
              <w:rPr>
                <w:rFonts w:ascii="Times New Roman" w:eastAsia="Times New Roman" w:hAnsi="Times New Roman" w:cs="Times New Roman"/>
                <w:color w:val="000000"/>
                <w:sz w:val="24"/>
                <w:szCs w:val="24"/>
                <w:lang w:val="uk-UA" w:eastAsia="uk-UA"/>
              </w:rPr>
            </w:pPr>
            <w:r w:rsidRPr="00BD2595">
              <w:rPr>
                <w:rFonts w:ascii="Times New Roman" w:eastAsia="Times New Roman" w:hAnsi="Times New Roman" w:cs="Times New Roman"/>
                <w:color w:val="000000"/>
                <w:sz w:val="24"/>
                <w:szCs w:val="24"/>
                <w:lang w:val="uk-UA" w:eastAsia="uk-UA"/>
              </w:rPr>
              <w:t xml:space="preserve">Філософія: підручник [для </w:t>
            </w:r>
            <w:proofErr w:type="spellStart"/>
            <w:r w:rsidRPr="00BD2595">
              <w:rPr>
                <w:rFonts w:ascii="Times New Roman" w:eastAsia="Times New Roman" w:hAnsi="Times New Roman" w:cs="Times New Roman"/>
                <w:color w:val="000000"/>
                <w:sz w:val="24"/>
                <w:szCs w:val="24"/>
                <w:lang w:val="uk-UA" w:eastAsia="uk-UA"/>
              </w:rPr>
              <w:t>студ</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аспір</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викдадачів</w:t>
            </w:r>
            <w:proofErr w:type="spellEnd"/>
            <w:r w:rsidRPr="00BD2595">
              <w:rPr>
                <w:rFonts w:ascii="Times New Roman" w:eastAsia="Times New Roman" w:hAnsi="Times New Roman" w:cs="Times New Roman"/>
                <w:color w:val="000000"/>
                <w:sz w:val="24"/>
                <w:szCs w:val="24"/>
                <w:lang w:val="uk-UA" w:eastAsia="uk-UA"/>
              </w:rPr>
              <w:t xml:space="preserve">] / Людмила </w:t>
            </w:r>
            <w:proofErr w:type="spellStart"/>
            <w:r w:rsidRPr="00BD2595">
              <w:rPr>
                <w:rFonts w:ascii="Times New Roman" w:eastAsia="Times New Roman" w:hAnsi="Times New Roman" w:cs="Times New Roman"/>
                <w:color w:val="000000"/>
                <w:sz w:val="24"/>
                <w:szCs w:val="24"/>
                <w:lang w:val="uk-UA" w:eastAsia="uk-UA"/>
              </w:rPr>
              <w:t>Рижак</w:t>
            </w:r>
            <w:proofErr w:type="spellEnd"/>
            <w:r w:rsidRPr="00BD2595">
              <w:rPr>
                <w:rFonts w:ascii="Times New Roman" w:eastAsia="Times New Roman" w:hAnsi="Times New Roman" w:cs="Times New Roman"/>
                <w:color w:val="000000"/>
                <w:sz w:val="24"/>
                <w:szCs w:val="24"/>
                <w:lang w:val="uk-UA" w:eastAsia="uk-UA"/>
              </w:rPr>
              <w:t xml:space="preserve">, Львів. </w:t>
            </w:r>
            <w:proofErr w:type="spellStart"/>
            <w:r w:rsidRPr="00BD2595">
              <w:rPr>
                <w:rFonts w:ascii="Times New Roman" w:eastAsia="Times New Roman" w:hAnsi="Times New Roman" w:cs="Times New Roman"/>
                <w:color w:val="000000"/>
                <w:sz w:val="24"/>
                <w:szCs w:val="24"/>
                <w:lang w:val="uk-UA" w:eastAsia="uk-UA"/>
              </w:rPr>
              <w:t>Нац</w:t>
            </w:r>
            <w:proofErr w:type="spellEnd"/>
            <w:r w:rsidRPr="00BD2595">
              <w:rPr>
                <w:rFonts w:ascii="Times New Roman" w:eastAsia="Times New Roman" w:hAnsi="Times New Roman" w:cs="Times New Roman"/>
                <w:color w:val="000000"/>
                <w:sz w:val="24"/>
                <w:szCs w:val="24"/>
                <w:lang w:val="uk-UA" w:eastAsia="uk-UA"/>
              </w:rPr>
              <w:t xml:space="preserve">. Ун-т ім. І. Франка, Вид.2-ге, </w:t>
            </w:r>
            <w:proofErr w:type="spellStart"/>
            <w:r w:rsidRPr="00BD2595">
              <w:rPr>
                <w:rFonts w:ascii="Times New Roman" w:eastAsia="Times New Roman" w:hAnsi="Times New Roman" w:cs="Times New Roman"/>
                <w:color w:val="000000"/>
                <w:sz w:val="24"/>
                <w:szCs w:val="24"/>
                <w:lang w:val="uk-UA" w:eastAsia="uk-UA"/>
              </w:rPr>
              <w:t>переро</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допов</w:t>
            </w:r>
            <w:proofErr w:type="spellEnd"/>
            <w:r w:rsidRPr="00BD2595">
              <w:rPr>
                <w:rFonts w:ascii="Times New Roman" w:eastAsia="Times New Roman" w:hAnsi="Times New Roman" w:cs="Times New Roman"/>
                <w:color w:val="000000"/>
                <w:sz w:val="24"/>
                <w:szCs w:val="24"/>
                <w:lang w:val="uk-UA" w:eastAsia="uk-UA"/>
              </w:rPr>
              <w:t xml:space="preserve">., Львів.: ЛНУ </w:t>
            </w:r>
            <w:proofErr w:type="spellStart"/>
            <w:r w:rsidRPr="00BD2595">
              <w:rPr>
                <w:rFonts w:ascii="Times New Roman" w:eastAsia="Times New Roman" w:hAnsi="Times New Roman" w:cs="Times New Roman"/>
                <w:color w:val="000000"/>
                <w:sz w:val="24"/>
                <w:szCs w:val="24"/>
                <w:lang w:val="uk-UA" w:eastAsia="uk-UA"/>
              </w:rPr>
              <w:t>ім</w:t>
            </w:r>
            <w:proofErr w:type="spellEnd"/>
            <w:r w:rsidRPr="00BD2595">
              <w:rPr>
                <w:rFonts w:ascii="Times New Roman" w:eastAsia="Times New Roman" w:hAnsi="Times New Roman" w:cs="Times New Roman"/>
                <w:color w:val="000000"/>
                <w:sz w:val="24"/>
                <w:szCs w:val="24"/>
                <w:lang w:val="uk-UA" w:eastAsia="uk-UA"/>
              </w:rPr>
              <w:t xml:space="preserve"> І. Франка, 2022. 648 с.</w:t>
            </w:r>
          </w:p>
          <w:p w14:paraId="57F5714D" w14:textId="77777777" w:rsidR="009E0894" w:rsidRPr="00BD2595" w:rsidRDefault="009E0894" w:rsidP="00BC0635">
            <w:pPr>
              <w:tabs>
                <w:tab w:val="left" w:pos="592"/>
              </w:tabs>
              <w:spacing w:line="233" w:lineRule="auto"/>
              <w:ind w:left="25" w:right="367" w:firstLine="284"/>
              <w:jc w:val="center"/>
              <w:rPr>
                <w:rFonts w:ascii="Times New Roman" w:eastAsia="Times New Roman" w:hAnsi="Times New Roman" w:cs="Times New Roman"/>
                <w:b/>
                <w:sz w:val="24"/>
                <w:szCs w:val="24"/>
                <w:lang w:val="uk-UA" w:eastAsia="uk-UA"/>
              </w:rPr>
            </w:pPr>
          </w:p>
          <w:p w14:paraId="7E087E4C" w14:textId="77777777" w:rsidR="009E0894" w:rsidRPr="00BD2595" w:rsidRDefault="009E0894" w:rsidP="00BC0635">
            <w:pPr>
              <w:tabs>
                <w:tab w:val="left" w:pos="592"/>
              </w:tabs>
              <w:spacing w:line="233" w:lineRule="auto"/>
              <w:ind w:left="25" w:right="367" w:firstLine="284"/>
              <w:jc w:val="center"/>
              <w:rPr>
                <w:rFonts w:ascii="Times New Roman" w:eastAsia="Times New Roman" w:hAnsi="Times New Roman" w:cs="Times New Roman"/>
                <w:b/>
                <w:sz w:val="24"/>
                <w:szCs w:val="24"/>
                <w:lang w:val="uk-UA" w:eastAsia="uk-UA"/>
              </w:rPr>
            </w:pPr>
            <w:r w:rsidRPr="00BD2595">
              <w:rPr>
                <w:rFonts w:ascii="Times New Roman" w:eastAsia="Times New Roman" w:hAnsi="Times New Roman" w:cs="Times New Roman"/>
                <w:b/>
                <w:sz w:val="24"/>
                <w:szCs w:val="24"/>
                <w:lang w:val="uk-UA" w:eastAsia="uk-UA"/>
              </w:rPr>
              <w:t>Додаткова</w:t>
            </w:r>
          </w:p>
          <w:p w14:paraId="4A7124A8" w14:textId="77777777" w:rsidR="009E0894" w:rsidRPr="00BD2595" w:rsidRDefault="009E0894" w:rsidP="00BC0635">
            <w:pPr>
              <w:widowControl w:val="0"/>
              <w:numPr>
                <w:ilvl w:val="0"/>
                <w:numId w:val="19"/>
              </w:numPr>
              <w:tabs>
                <w:tab w:val="left" w:pos="592"/>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bookmarkStart w:id="2" w:name="_Hlk209967659"/>
            <w:bookmarkStart w:id="3" w:name="_Hlk209973554"/>
            <w:proofErr w:type="spellStart"/>
            <w:r w:rsidRPr="00BD2595">
              <w:rPr>
                <w:rFonts w:ascii="Times New Roman" w:eastAsia="Times New Roman" w:hAnsi="Times New Roman" w:cs="Times New Roman"/>
                <w:sz w:val="24"/>
                <w:szCs w:val="24"/>
                <w:lang w:val="uk-UA" w:eastAsia="uk-UA"/>
              </w:rPr>
              <w:t>Амінова</w:t>
            </w:r>
            <w:proofErr w:type="spellEnd"/>
            <w:r w:rsidRPr="00BD2595">
              <w:rPr>
                <w:rFonts w:ascii="Times New Roman" w:eastAsia="Times New Roman" w:hAnsi="Times New Roman" w:cs="Times New Roman"/>
                <w:sz w:val="24"/>
                <w:szCs w:val="24"/>
                <w:lang w:val="uk-UA" w:eastAsia="uk-UA"/>
              </w:rPr>
              <w:t xml:space="preserve"> О.В. Багатство: соціально-філософський вимір поняття. [Електронний ресурс]. Філософські проблеми гуманітарних наук : Збірник праць. Київ, 2009. 500 c. Режим доступу: http://www.info-library.com.ua/books-text-11401.html.</w:t>
            </w:r>
          </w:p>
          <w:p w14:paraId="719813E6" w14:textId="77777777" w:rsidR="009E0894" w:rsidRPr="00BD2595" w:rsidRDefault="009E0894" w:rsidP="00BC0635">
            <w:pPr>
              <w:widowControl w:val="0"/>
              <w:numPr>
                <w:ilvl w:val="0"/>
                <w:numId w:val="19"/>
              </w:numPr>
              <w:tabs>
                <w:tab w:val="left" w:pos="592"/>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Баумейстер</w:t>
            </w:r>
            <w:proofErr w:type="spellEnd"/>
            <w:r w:rsidRPr="00BD2595">
              <w:rPr>
                <w:rFonts w:ascii="Times New Roman" w:eastAsia="Times New Roman" w:hAnsi="Times New Roman" w:cs="Times New Roman"/>
                <w:sz w:val="24"/>
                <w:szCs w:val="24"/>
                <w:lang w:val="uk-UA" w:eastAsia="uk-UA"/>
              </w:rPr>
              <w:t xml:space="preserve"> А. Вступ до філософських студій, або інтелектуальні подорожі до країни Філософії. Київ : Мала академія наук України, 2017. 238 с.</w:t>
            </w:r>
          </w:p>
          <w:p w14:paraId="72405AB5" w14:textId="77777777" w:rsidR="009E0894" w:rsidRPr="00BD2595" w:rsidRDefault="009E0894" w:rsidP="00BC0635">
            <w:pPr>
              <w:widowControl w:val="0"/>
              <w:numPr>
                <w:ilvl w:val="0"/>
                <w:numId w:val="19"/>
              </w:numPr>
              <w:tabs>
                <w:tab w:val="left" w:pos="592"/>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Бертран Р. Історія західної філософії / [пер. з </w:t>
            </w:r>
            <w:proofErr w:type="spellStart"/>
            <w:r w:rsidRPr="00BD2595">
              <w:rPr>
                <w:rFonts w:ascii="Times New Roman" w:eastAsia="Times New Roman" w:hAnsi="Times New Roman" w:cs="Times New Roman"/>
                <w:sz w:val="24"/>
                <w:szCs w:val="24"/>
                <w:lang w:val="uk-UA" w:eastAsia="uk-UA"/>
              </w:rPr>
              <w:t>англ</w:t>
            </w:r>
            <w:proofErr w:type="spellEnd"/>
            <w:r w:rsidRPr="00BD2595">
              <w:rPr>
                <w:rFonts w:ascii="Times New Roman" w:eastAsia="Times New Roman" w:hAnsi="Times New Roman" w:cs="Times New Roman"/>
                <w:sz w:val="24"/>
                <w:szCs w:val="24"/>
                <w:lang w:val="uk-UA" w:eastAsia="uk-UA"/>
              </w:rPr>
              <w:t xml:space="preserve">.: Ю. Лісняк, П. </w:t>
            </w:r>
            <w:proofErr w:type="spellStart"/>
            <w:r w:rsidRPr="00BD2595">
              <w:rPr>
                <w:rFonts w:ascii="Times New Roman" w:eastAsia="Times New Roman" w:hAnsi="Times New Roman" w:cs="Times New Roman"/>
                <w:sz w:val="24"/>
                <w:szCs w:val="24"/>
                <w:lang w:val="uk-UA" w:eastAsia="uk-UA"/>
              </w:rPr>
              <w:t>Таращук</w:t>
            </w:r>
            <w:proofErr w:type="spellEnd"/>
            <w:r w:rsidRPr="00BD2595">
              <w:rPr>
                <w:rFonts w:ascii="Times New Roman" w:eastAsia="Times New Roman" w:hAnsi="Times New Roman" w:cs="Times New Roman"/>
                <w:sz w:val="24"/>
                <w:szCs w:val="24"/>
                <w:lang w:val="uk-UA" w:eastAsia="uk-UA"/>
              </w:rPr>
              <w:t>]. Харків : Фоліо, 2024. 861 с.</w:t>
            </w:r>
          </w:p>
          <w:p w14:paraId="29E4D135" w14:textId="77777777" w:rsidR="009E0894" w:rsidRPr="00BD2595" w:rsidRDefault="009E0894" w:rsidP="00BC0635">
            <w:pPr>
              <w:widowControl w:val="0"/>
              <w:numPr>
                <w:ilvl w:val="0"/>
                <w:numId w:val="19"/>
              </w:numPr>
              <w:tabs>
                <w:tab w:val="left" w:pos="592"/>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Волошко І.Є. Етика. Естетика: </w:t>
            </w:r>
            <w:proofErr w:type="spellStart"/>
            <w:r w:rsidRPr="00BD2595">
              <w:rPr>
                <w:rFonts w:ascii="Times New Roman" w:eastAsia="Times New Roman" w:hAnsi="Times New Roman" w:cs="Times New Roman"/>
                <w:sz w:val="24"/>
                <w:szCs w:val="24"/>
                <w:lang w:val="uk-UA" w:eastAsia="uk-UA"/>
              </w:rPr>
              <w:t>Навч</w:t>
            </w:r>
            <w:proofErr w:type="spellEnd"/>
            <w:r w:rsidRPr="00BD2595">
              <w:rPr>
                <w:rFonts w:ascii="Times New Roman" w:eastAsia="Times New Roman" w:hAnsi="Times New Roman" w:cs="Times New Roman"/>
                <w:sz w:val="24"/>
                <w:szCs w:val="24"/>
                <w:lang w:val="uk-UA" w:eastAsia="uk-UA"/>
              </w:rPr>
              <w:t xml:space="preserve">.  </w:t>
            </w:r>
            <w:proofErr w:type="spellStart"/>
            <w:r w:rsidRPr="00BD2595">
              <w:rPr>
                <w:rFonts w:ascii="Times New Roman" w:eastAsia="Times New Roman" w:hAnsi="Times New Roman" w:cs="Times New Roman"/>
                <w:sz w:val="24"/>
                <w:szCs w:val="24"/>
                <w:lang w:val="uk-UA" w:eastAsia="uk-UA"/>
              </w:rPr>
              <w:t>посіб</w:t>
            </w:r>
            <w:proofErr w:type="spellEnd"/>
            <w:r w:rsidRPr="00BD2595">
              <w:rPr>
                <w:rFonts w:ascii="Times New Roman" w:eastAsia="Times New Roman" w:hAnsi="Times New Roman" w:cs="Times New Roman"/>
                <w:sz w:val="24"/>
                <w:szCs w:val="24"/>
                <w:lang w:val="uk-UA" w:eastAsia="uk-UA"/>
              </w:rPr>
              <w:t>. Київ.  2006. 152 с.</w:t>
            </w:r>
          </w:p>
          <w:p w14:paraId="4A3AB70B"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Історія філософії. Проблема людини та її меж. Вступ до філософської антропології як </w:t>
            </w:r>
            <w:proofErr w:type="spellStart"/>
            <w:r w:rsidRPr="00BD2595">
              <w:rPr>
                <w:rFonts w:ascii="Times New Roman" w:eastAsia="Times New Roman" w:hAnsi="Times New Roman" w:cs="Times New Roman"/>
                <w:sz w:val="24"/>
                <w:szCs w:val="24"/>
                <w:lang w:val="uk-UA" w:eastAsia="uk-UA"/>
              </w:rPr>
              <w:t>метаантропології</w:t>
            </w:r>
            <w:proofErr w:type="spellEnd"/>
            <w:r w:rsidRPr="00BD2595">
              <w:rPr>
                <w:rFonts w:ascii="Times New Roman" w:eastAsia="Times New Roman" w:hAnsi="Times New Roman" w:cs="Times New Roman"/>
                <w:sz w:val="24"/>
                <w:szCs w:val="24"/>
                <w:lang w:val="uk-UA" w:eastAsia="uk-UA"/>
              </w:rPr>
              <w:t xml:space="preserve"> : </w:t>
            </w:r>
            <w:proofErr w:type="spellStart"/>
            <w:r w:rsidRPr="00BD2595">
              <w:rPr>
                <w:rFonts w:ascii="Times New Roman" w:eastAsia="Times New Roman" w:hAnsi="Times New Roman" w:cs="Times New Roman"/>
                <w:sz w:val="24"/>
                <w:szCs w:val="24"/>
                <w:lang w:val="uk-UA" w:eastAsia="uk-UA"/>
              </w:rPr>
              <w:t>навч</w:t>
            </w:r>
            <w:proofErr w:type="spellEnd"/>
            <w:r w:rsidRPr="00BD2595">
              <w:rPr>
                <w:rFonts w:ascii="Times New Roman" w:eastAsia="Times New Roman" w:hAnsi="Times New Roman" w:cs="Times New Roman"/>
                <w:sz w:val="24"/>
                <w:szCs w:val="24"/>
                <w:lang w:val="uk-UA" w:eastAsia="uk-UA"/>
              </w:rPr>
              <w:t xml:space="preserve">. </w:t>
            </w:r>
            <w:proofErr w:type="spellStart"/>
            <w:r w:rsidRPr="00BD2595">
              <w:rPr>
                <w:rFonts w:ascii="Times New Roman" w:eastAsia="Times New Roman" w:hAnsi="Times New Roman" w:cs="Times New Roman"/>
                <w:sz w:val="24"/>
                <w:szCs w:val="24"/>
                <w:lang w:val="uk-UA" w:eastAsia="uk-UA"/>
              </w:rPr>
              <w:t>посіб</w:t>
            </w:r>
            <w:proofErr w:type="spellEnd"/>
            <w:r w:rsidRPr="00BD2595">
              <w:rPr>
                <w:rFonts w:ascii="Times New Roman" w:eastAsia="Times New Roman" w:hAnsi="Times New Roman" w:cs="Times New Roman"/>
                <w:sz w:val="24"/>
                <w:szCs w:val="24"/>
                <w:lang w:val="uk-UA" w:eastAsia="uk-UA"/>
              </w:rPr>
              <w:t xml:space="preserve">. зі </w:t>
            </w:r>
            <w:proofErr w:type="spellStart"/>
            <w:r w:rsidRPr="00BD2595">
              <w:rPr>
                <w:rFonts w:ascii="Times New Roman" w:eastAsia="Times New Roman" w:hAnsi="Times New Roman" w:cs="Times New Roman"/>
                <w:sz w:val="24"/>
                <w:szCs w:val="24"/>
                <w:lang w:val="uk-UA" w:eastAsia="uk-UA"/>
              </w:rPr>
              <w:t>слов</w:t>
            </w:r>
            <w:proofErr w:type="spellEnd"/>
            <w:r w:rsidRPr="00BD2595">
              <w:rPr>
                <w:rFonts w:ascii="Times New Roman" w:eastAsia="Times New Roman" w:hAnsi="Times New Roman" w:cs="Times New Roman"/>
                <w:sz w:val="24"/>
                <w:szCs w:val="24"/>
                <w:lang w:val="uk-UA" w:eastAsia="uk-UA"/>
              </w:rPr>
              <w:t xml:space="preserve">. / Н. </w:t>
            </w:r>
            <w:proofErr w:type="spellStart"/>
            <w:r w:rsidRPr="00BD2595">
              <w:rPr>
                <w:rFonts w:ascii="Times New Roman" w:eastAsia="Times New Roman" w:hAnsi="Times New Roman" w:cs="Times New Roman"/>
                <w:sz w:val="24"/>
                <w:szCs w:val="24"/>
                <w:lang w:val="uk-UA" w:eastAsia="uk-UA"/>
              </w:rPr>
              <w:t>Хамітов</w:t>
            </w:r>
            <w:proofErr w:type="spellEnd"/>
            <w:r w:rsidRPr="00BD2595">
              <w:rPr>
                <w:rFonts w:ascii="Times New Roman" w:eastAsia="Times New Roman" w:hAnsi="Times New Roman" w:cs="Times New Roman"/>
                <w:sz w:val="24"/>
                <w:szCs w:val="24"/>
                <w:lang w:val="uk-UA" w:eastAsia="uk-UA"/>
              </w:rPr>
              <w:t xml:space="preserve">, Л. Гармаш, С. Крилова ; під ред. д-ра </w:t>
            </w:r>
            <w:proofErr w:type="spellStart"/>
            <w:r w:rsidRPr="00BD2595">
              <w:rPr>
                <w:rFonts w:ascii="Times New Roman" w:eastAsia="Times New Roman" w:hAnsi="Times New Roman" w:cs="Times New Roman"/>
                <w:sz w:val="24"/>
                <w:szCs w:val="24"/>
                <w:lang w:val="uk-UA" w:eastAsia="uk-UA"/>
              </w:rPr>
              <w:t>філос</w:t>
            </w:r>
            <w:proofErr w:type="spellEnd"/>
            <w:r w:rsidRPr="00BD2595">
              <w:rPr>
                <w:rFonts w:ascii="Times New Roman" w:eastAsia="Times New Roman" w:hAnsi="Times New Roman" w:cs="Times New Roman"/>
                <w:sz w:val="24"/>
                <w:szCs w:val="24"/>
                <w:lang w:val="uk-UA" w:eastAsia="uk-UA"/>
              </w:rPr>
              <w:t xml:space="preserve">. наук, проф. Н. </w:t>
            </w:r>
            <w:proofErr w:type="spellStart"/>
            <w:r w:rsidRPr="00BD2595">
              <w:rPr>
                <w:rFonts w:ascii="Times New Roman" w:eastAsia="Times New Roman" w:hAnsi="Times New Roman" w:cs="Times New Roman"/>
                <w:sz w:val="24"/>
                <w:szCs w:val="24"/>
                <w:lang w:val="uk-UA" w:eastAsia="uk-UA"/>
              </w:rPr>
              <w:t>Хамітова</w:t>
            </w:r>
            <w:proofErr w:type="spellEnd"/>
            <w:r w:rsidRPr="00BD2595">
              <w:rPr>
                <w:rFonts w:ascii="Times New Roman" w:eastAsia="Times New Roman" w:hAnsi="Times New Roman" w:cs="Times New Roman"/>
                <w:sz w:val="24"/>
                <w:szCs w:val="24"/>
                <w:lang w:val="uk-UA" w:eastAsia="uk-UA"/>
              </w:rPr>
              <w:t xml:space="preserve">; НАН України, Ін-т філософії ім. Г. С. Сковороди, </w:t>
            </w:r>
            <w:proofErr w:type="spellStart"/>
            <w:r w:rsidRPr="00BD2595">
              <w:rPr>
                <w:rFonts w:ascii="Times New Roman" w:eastAsia="Times New Roman" w:hAnsi="Times New Roman" w:cs="Times New Roman"/>
                <w:sz w:val="24"/>
                <w:szCs w:val="24"/>
                <w:lang w:val="uk-UA" w:eastAsia="uk-UA"/>
              </w:rPr>
              <w:t>Нац</w:t>
            </w:r>
            <w:proofErr w:type="spellEnd"/>
            <w:r w:rsidRPr="00BD2595">
              <w:rPr>
                <w:rFonts w:ascii="Times New Roman" w:eastAsia="Times New Roman" w:hAnsi="Times New Roman" w:cs="Times New Roman"/>
                <w:sz w:val="24"/>
                <w:szCs w:val="24"/>
                <w:lang w:val="uk-UA" w:eastAsia="uk-UA"/>
              </w:rPr>
              <w:t>. пед. ун-т ім. М. П. Драгоманова. 4-те вид. Київ: КНТ, 2016. 393 c.</w:t>
            </w:r>
          </w:p>
          <w:bookmarkEnd w:id="2"/>
          <w:bookmarkEnd w:id="3"/>
          <w:p w14:paraId="498D0433"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Конверський</w:t>
            </w:r>
            <w:proofErr w:type="spellEnd"/>
            <w:r w:rsidRPr="00BD2595">
              <w:rPr>
                <w:rFonts w:ascii="Times New Roman" w:eastAsia="Times New Roman" w:hAnsi="Times New Roman" w:cs="Times New Roman"/>
                <w:sz w:val="24"/>
                <w:szCs w:val="24"/>
                <w:lang w:val="uk-UA" w:eastAsia="uk-UA"/>
              </w:rPr>
              <w:t xml:space="preserve"> А. Є. Логіка : підручник. 2‐ге вид., виправлене. Київ : ВПЦ «Київський університет», 2017. 391 с.</w:t>
            </w:r>
          </w:p>
          <w:p w14:paraId="41E70540"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Кралюк</w:t>
            </w:r>
            <w:proofErr w:type="spellEnd"/>
            <w:r w:rsidRPr="00BD2595">
              <w:rPr>
                <w:rFonts w:ascii="Times New Roman" w:eastAsia="Times New Roman" w:hAnsi="Times New Roman" w:cs="Times New Roman"/>
                <w:sz w:val="24"/>
                <w:szCs w:val="24"/>
                <w:lang w:val="uk-UA" w:eastAsia="uk-UA"/>
              </w:rPr>
              <w:t xml:space="preserve"> П. М. Історія філософії України : підручник. Київ : КНТ, 2015. 652 с.</w:t>
            </w:r>
          </w:p>
          <w:p w14:paraId="56C1313B" w14:textId="04519801"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Лютий Т. Пригоди філософських ідей Західного світу. Київ : </w:t>
            </w:r>
            <w:proofErr w:type="spellStart"/>
            <w:r w:rsidRPr="00BD2595">
              <w:rPr>
                <w:rFonts w:ascii="Times New Roman" w:eastAsia="Times New Roman" w:hAnsi="Times New Roman" w:cs="Times New Roman"/>
                <w:sz w:val="24"/>
                <w:szCs w:val="24"/>
                <w:lang w:val="uk-UA" w:eastAsia="uk-UA"/>
              </w:rPr>
              <w:t>Темпора</w:t>
            </w:r>
            <w:proofErr w:type="spellEnd"/>
            <w:r w:rsidRPr="00BD2595">
              <w:rPr>
                <w:rFonts w:ascii="Times New Roman" w:eastAsia="Times New Roman" w:hAnsi="Times New Roman" w:cs="Times New Roman"/>
                <w:sz w:val="24"/>
                <w:szCs w:val="24"/>
                <w:lang w:val="uk-UA" w:eastAsia="uk-UA"/>
              </w:rPr>
              <w:t>, 2021. 384</w:t>
            </w:r>
            <w:r w:rsidR="00B16819" w:rsidRPr="00BD2595">
              <w:rPr>
                <w:rFonts w:ascii="Times New Roman" w:eastAsia="Times New Roman" w:hAnsi="Times New Roman" w:cs="Times New Roman"/>
                <w:sz w:val="24"/>
                <w:szCs w:val="24"/>
                <w:lang w:val="uk-UA" w:eastAsia="uk-UA"/>
              </w:rPr>
              <w:t> </w:t>
            </w:r>
            <w:r w:rsidRPr="00BD2595">
              <w:rPr>
                <w:rFonts w:ascii="Times New Roman" w:eastAsia="Times New Roman" w:hAnsi="Times New Roman" w:cs="Times New Roman"/>
                <w:sz w:val="24"/>
                <w:szCs w:val="24"/>
                <w:lang w:val="uk-UA" w:eastAsia="uk-UA"/>
              </w:rPr>
              <w:t>с.</w:t>
            </w:r>
          </w:p>
          <w:p w14:paraId="4C8A7B20"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Малахов В. А. Етика : курс лекцій. Острог : Видавництво Національного університету «Острозька академія», 2014. 214 с.</w:t>
            </w:r>
          </w:p>
          <w:p w14:paraId="77A25A88"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bookmarkStart w:id="4" w:name="_Hlk209984435"/>
            <w:r w:rsidRPr="00BD2595">
              <w:rPr>
                <w:rFonts w:ascii="Times New Roman" w:eastAsia="Times New Roman" w:hAnsi="Times New Roman" w:cs="Times New Roman"/>
                <w:sz w:val="24"/>
                <w:szCs w:val="24"/>
                <w:lang w:val="uk-UA" w:eastAsia="uk-UA"/>
              </w:rPr>
              <w:t xml:space="preserve">Нікітін Л. Вступ до філософії : </w:t>
            </w:r>
            <w:proofErr w:type="spellStart"/>
            <w:r w:rsidRPr="00BD2595">
              <w:rPr>
                <w:rFonts w:ascii="Times New Roman" w:eastAsia="Times New Roman" w:hAnsi="Times New Roman" w:cs="Times New Roman"/>
                <w:sz w:val="24"/>
                <w:szCs w:val="24"/>
                <w:lang w:val="uk-UA" w:eastAsia="uk-UA"/>
              </w:rPr>
              <w:t>навч</w:t>
            </w:r>
            <w:proofErr w:type="spellEnd"/>
            <w:r w:rsidRPr="00BD2595">
              <w:rPr>
                <w:rFonts w:ascii="Times New Roman" w:eastAsia="Times New Roman" w:hAnsi="Times New Roman" w:cs="Times New Roman"/>
                <w:sz w:val="24"/>
                <w:szCs w:val="24"/>
                <w:lang w:val="uk-UA" w:eastAsia="uk-UA"/>
              </w:rPr>
              <w:t xml:space="preserve">. </w:t>
            </w:r>
            <w:proofErr w:type="spellStart"/>
            <w:r w:rsidRPr="00BD2595">
              <w:rPr>
                <w:rFonts w:ascii="Times New Roman" w:eastAsia="Times New Roman" w:hAnsi="Times New Roman" w:cs="Times New Roman"/>
                <w:sz w:val="24"/>
                <w:szCs w:val="24"/>
                <w:lang w:val="uk-UA" w:eastAsia="uk-UA"/>
              </w:rPr>
              <w:t>посіб</w:t>
            </w:r>
            <w:proofErr w:type="spellEnd"/>
            <w:r w:rsidRPr="00BD2595">
              <w:rPr>
                <w:rFonts w:ascii="Times New Roman" w:eastAsia="Times New Roman" w:hAnsi="Times New Roman" w:cs="Times New Roman"/>
                <w:sz w:val="24"/>
                <w:szCs w:val="24"/>
                <w:lang w:val="uk-UA" w:eastAsia="uk-UA"/>
              </w:rPr>
              <w:t>. / Л. Нікітін, Київ : Центр учбової літератури, 2021.</w:t>
            </w:r>
            <w:bookmarkEnd w:id="4"/>
            <w:r w:rsidRPr="00BD2595">
              <w:rPr>
                <w:rFonts w:ascii="Times New Roman" w:eastAsia="Times New Roman" w:hAnsi="Times New Roman" w:cs="Times New Roman"/>
                <w:sz w:val="24"/>
                <w:szCs w:val="24"/>
                <w:lang w:val="uk-UA" w:eastAsia="uk-UA"/>
              </w:rPr>
              <w:t xml:space="preserve"> 256 с.</w:t>
            </w:r>
          </w:p>
          <w:p w14:paraId="2A78006E"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Орендарчук</w:t>
            </w:r>
            <w:proofErr w:type="spellEnd"/>
            <w:r w:rsidRPr="00BD2595">
              <w:rPr>
                <w:rFonts w:ascii="Times New Roman" w:eastAsia="Times New Roman" w:hAnsi="Times New Roman" w:cs="Times New Roman"/>
                <w:sz w:val="24"/>
                <w:szCs w:val="24"/>
                <w:lang w:val="uk-UA" w:eastAsia="uk-UA"/>
              </w:rPr>
              <w:t xml:space="preserve"> Г.О. Логіка: Навчальний посібник для студентів економічних та юридичних спеціальностей вищих навчальних закладів. Видання друге, перероблене і </w:t>
            </w:r>
            <w:r w:rsidRPr="00BD2595">
              <w:rPr>
                <w:rFonts w:ascii="Times New Roman" w:eastAsia="Times New Roman" w:hAnsi="Times New Roman" w:cs="Times New Roman"/>
                <w:sz w:val="24"/>
                <w:szCs w:val="24"/>
                <w:lang w:val="uk-UA" w:eastAsia="uk-UA"/>
              </w:rPr>
              <w:lastRenderedPageBreak/>
              <w:t xml:space="preserve">доповнене. Тернопіль : </w:t>
            </w:r>
            <w:proofErr w:type="spellStart"/>
            <w:r w:rsidRPr="00BD2595">
              <w:rPr>
                <w:rFonts w:ascii="Times New Roman" w:eastAsia="Times New Roman" w:hAnsi="Times New Roman" w:cs="Times New Roman"/>
                <w:sz w:val="24"/>
                <w:szCs w:val="24"/>
                <w:lang w:val="uk-UA" w:eastAsia="uk-UA"/>
              </w:rPr>
              <w:t>Астон</w:t>
            </w:r>
            <w:proofErr w:type="spellEnd"/>
            <w:r w:rsidRPr="00BD2595">
              <w:rPr>
                <w:rFonts w:ascii="Times New Roman" w:eastAsia="Times New Roman" w:hAnsi="Times New Roman" w:cs="Times New Roman"/>
                <w:sz w:val="24"/>
                <w:szCs w:val="24"/>
                <w:lang w:val="uk-UA" w:eastAsia="uk-UA"/>
              </w:rPr>
              <w:t>, 2008. 272 с.</w:t>
            </w:r>
          </w:p>
          <w:p w14:paraId="58B53A86"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bookmarkStart w:id="5" w:name="_Hlk209989395"/>
            <w:r w:rsidRPr="00BD2595">
              <w:rPr>
                <w:rFonts w:ascii="Times New Roman" w:eastAsia="Times New Roman" w:hAnsi="Times New Roman" w:cs="Times New Roman"/>
                <w:sz w:val="24"/>
                <w:szCs w:val="24"/>
                <w:lang w:val="uk-UA" w:eastAsia="uk-UA"/>
              </w:rPr>
              <w:t xml:space="preserve">Основи філософії : </w:t>
            </w:r>
            <w:proofErr w:type="spellStart"/>
            <w:r w:rsidRPr="00BD2595">
              <w:rPr>
                <w:rFonts w:ascii="Times New Roman" w:eastAsia="Times New Roman" w:hAnsi="Times New Roman" w:cs="Times New Roman"/>
                <w:sz w:val="24"/>
                <w:szCs w:val="24"/>
                <w:lang w:val="uk-UA" w:eastAsia="uk-UA"/>
              </w:rPr>
              <w:t>навч</w:t>
            </w:r>
            <w:proofErr w:type="spellEnd"/>
            <w:r w:rsidRPr="00BD2595">
              <w:rPr>
                <w:rFonts w:ascii="Times New Roman" w:eastAsia="Times New Roman" w:hAnsi="Times New Roman" w:cs="Times New Roman"/>
                <w:sz w:val="24"/>
                <w:szCs w:val="24"/>
                <w:lang w:val="uk-UA" w:eastAsia="uk-UA"/>
              </w:rPr>
              <w:t xml:space="preserve">. </w:t>
            </w:r>
            <w:proofErr w:type="spellStart"/>
            <w:r w:rsidRPr="00BD2595">
              <w:rPr>
                <w:rFonts w:ascii="Times New Roman" w:eastAsia="Times New Roman" w:hAnsi="Times New Roman" w:cs="Times New Roman"/>
                <w:sz w:val="24"/>
                <w:szCs w:val="24"/>
                <w:lang w:val="uk-UA" w:eastAsia="uk-UA"/>
              </w:rPr>
              <w:t>посіб</w:t>
            </w:r>
            <w:proofErr w:type="spellEnd"/>
            <w:r w:rsidRPr="00BD2595">
              <w:rPr>
                <w:rFonts w:ascii="Times New Roman" w:eastAsia="Times New Roman" w:hAnsi="Times New Roman" w:cs="Times New Roman"/>
                <w:sz w:val="24"/>
                <w:szCs w:val="24"/>
                <w:lang w:val="uk-UA" w:eastAsia="uk-UA"/>
              </w:rPr>
              <w:t xml:space="preserve">. / Л.О. </w:t>
            </w:r>
            <w:proofErr w:type="spellStart"/>
            <w:r w:rsidRPr="00BD2595">
              <w:rPr>
                <w:rFonts w:ascii="Times New Roman" w:eastAsia="Times New Roman" w:hAnsi="Times New Roman" w:cs="Times New Roman"/>
                <w:sz w:val="24"/>
                <w:szCs w:val="24"/>
                <w:lang w:val="uk-UA" w:eastAsia="uk-UA"/>
              </w:rPr>
              <w:t>Сандюк</w:t>
            </w:r>
            <w:proofErr w:type="spellEnd"/>
            <w:r w:rsidRPr="00BD2595">
              <w:rPr>
                <w:rFonts w:ascii="Times New Roman" w:eastAsia="Times New Roman" w:hAnsi="Times New Roman" w:cs="Times New Roman"/>
                <w:sz w:val="24"/>
                <w:szCs w:val="24"/>
                <w:lang w:val="uk-UA" w:eastAsia="uk-UA"/>
              </w:rPr>
              <w:t xml:space="preserve"> та ін.; за ред. М.Ф. </w:t>
            </w:r>
            <w:proofErr w:type="spellStart"/>
            <w:r w:rsidRPr="00BD2595">
              <w:rPr>
                <w:rFonts w:ascii="Times New Roman" w:eastAsia="Times New Roman" w:hAnsi="Times New Roman" w:cs="Times New Roman"/>
                <w:sz w:val="24"/>
                <w:szCs w:val="24"/>
                <w:lang w:val="uk-UA" w:eastAsia="uk-UA"/>
              </w:rPr>
              <w:t>Шмиголя</w:t>
            </w:r>
            <w:proofErr w:type="spellEnd"/>
            <w:r w:rsidRPr="00BD2595">
              <w:rPr>
                <w:rFonts w:ascii="Times New Roman" w:eastAsia="Times New Roman" w:hAnsi="Times New Roman" w:cs="Times New Roman"/>
                <w:sz w:val="24"/>
                <w:szCs w:val="24"/>
                <w:lang w:val="uk-UA" w:eastAsia="uk-UA"/>
              </w:rPr>
              <w:t>. Київ : ЦУЛ, 2017. 412 с.</w:t>
            </w:r>
          </w:p>
          <w:bookmarkEnd w:id="5"/>
          <w:p w14:paraId="3B931A38"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Основи філософських знань: підручник / М.І. </w:t>
            </w:r>
            <w:proofErr w:type="spellStart"/>
            <w:r w:rsidRPr="00BD2595">
              <w:rPr>
                <w:rFonts w:ascii="Times New Roman" w:eastAsia="Times New Roman" w:hAnsi="Times New Roman" w:cs="Times New Roman"/>
                <w:sz w:val="24"/>
                <w:szCs w:val="24"/>
                <w:lang w:val="uk-UA" w:eastAsia="uk-UA"/>
              </w:rPr>
              <w:t>Горлач</w:t>
            </w:r>
            <w:proofErr w:type="spellEnd"/>
            <w:r w:rsidRPr="00BD2595">
              <w:rPr>
                <w:rFonts w:ascii="Times New Roman" w:eastAsia="Times New Roman" w:hAnsi="Times New Roman" w:cs="Times New Roman"/>
                <w:sz w:val="24"/>
                <w:szCs w:val="24"/>
                <w:lang w:val="uk-UA" w:eastAsia="uk-UA"/>
              </w:rPr>
              <w:t xml:space="preserve">, В.Г. Кремень та ін., Київ : Центр учбової літератури, 2008. 1028 с. </w:t>
            </w:r>
          </w:p>
          <w:p w14:paraId="1561B3A2"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Петрушенко</w:t>
            </w:r>
            <w:proofErr w:type="spellEnd"/>
            <w:r w:rsidRPr="00BD2595">
              <w:rPr>
                <w:rFonts w:ascii="Times New Roman" w:eastAsia="Times New Roman" w:hAnsi="Times New Roman" w:cs="Times New Roman"/>
                <w:sz w:val="24"/>
                <w:szCs w:val="24"/>
                <w:lang w:val="uk-UA" w:eastAsia="uk-UA"/>
              </w:rPr>
              <w:t xml:space="preserve"> В.Л. Етика та естетика: Навчальний посібник. Львів, 2011. 308 с.</w:t>
            </w:r>
          </w:p>
          <w:p w14:paraId="603506CC"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Релігієзнавство : підручник / Є. А. </w:t>
            </w:r>
            <w:proofErr w:type="spellStart"/>
            <w:r w:rsidRPr="00BD2595">
              <w:rPr>
                <w:rFonts w:ascii="Times New Roman" w:eastAsia="Times New Roman" w:hAnsi="Times New Roman" w:cs="Times New Roman"/>
                <w:sz w:val="24"/>
                <w:szCs w:val="24"/>
                <w:lang w:val="uk-UA" w:eastAsia="uk-UA"/>
              </w:rPr>
              <w:t>Харьковщенко</w:t>
            </w:r>
            <w:proofErr w:type="spellEnd"/>
            <w:r w:rsidRPr="00BD2595">
              <w:rPr>
                <w:rFonts w:ascii="Times New Roman" w:eastAsia="Times New Roman" w:hAnsi="Times New Roman" w:cs="Times New Roman"/>
                <w:sz w:val="24"/>
                <w:szCs w:val="24"/>
                <w:lang w:val="uk-UA" w:eastAsia="uk-UA"/>
              </w:rPr>
              <w:t>., Київ : ВПЦ "Київський університет", 2019. 479 с.</w:t>
            </w:r>
          </w:p>
          <w:p w14:paraId="6D529BBF"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pacing w:val="-2"/>
                <w:sz w:val="24"/>
                <w:szCs w:val="24"/>
                <w:lang w:val="uk-UA" w:eastAsia="uk-UA"/>
              </w:rPr>
            </w:pPr>
            <w:proofErr w:type="spellStart"/>
            <w:r w:rsidRPr="00BD2595">
              <w:rPr>
                <w:rFonts w:ascii="Times New Roman" w:eastAsia="Times New Roman" w:hAnsi="Times New Roman" w:cs="Times New Roman"/>
                <w:spacing w:val="-2"/>
                <w:sz w:val="24"/>
                <w:szCs w:val="24"/>
                <w:lang w:val="uk-UA" w:eastAsia="uk-UA"/>
              </w:rPr>
              <w:t>Тофтул</w:t>
            </w:r>
            <w:proofErr w:type="spellEnd"/>
            <w:r w:rsidRPr="00BD2595">
              <w:rPr>
                <w:rFonts w:ascii="Times New Roman" w:eastAsia="Times New Roman" w:hAnsi="Times New Roman" w:cs="Times New Roman"/>
                <w:spacing w:val="-2"/>
                <w:sz w:val="24"/>
                <w:szCs w:val="24"/>
                <w:lang w:val="uk-UA" w:eastAsia="uk-UA"/>
              </w:rPr>
              <w:t xml:space="preserve"> М.Г. Етика : підручник. 2-ге вид., виправ., </w:t>
            </w:r>
            <w:proofErr w:type="spellStart"/>
            <w:r w:rsidRPr="00BD2595">
              <w:rPr>
                <w:rFonts w:ascii="Times New Roman" w:eastAsia="Times New Roman" w:hAnsi="Times New Roman" w:cs="Times New Roman"/>
                <w:spacing w:val="-2"/>
                <w:sz w:val="24"/>
                <w:szCs w:val="24"/>
                <w:lang w:val="uk-UA" w:eastAsia="uk-UA"/>
              </w:rPr>
              <w:t>допов</w:t>
            </w:r>
            <w:proofErr w:type="spellEnd"/>
            <w:r w:rsidRPr="00BD2595">
              <w:rPr>
                <w:rFonts w:ascii="Times New Roman" w:eastAsia="Times New Roman" w:hAnsi="Times New Roman" w:cs="Times New Roman"/>
                <w:spacing w:val="-2"/>
                <w:sz w:val="24"/>
                <w:szCs w:val="24"/>
                <w:lang w:val="uk-UA" w:eastAsia="uk-UA"/>
              </w:rPr>
              <w:t>. Київ : Академія, 2011. 415 с.</w:t>
            </w:r>
          </w:p>
          <w:p w14:paraId="152DCDD9"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jc w:val="both"/>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Філософія (філософія, релігієзнавство, логіка): </w:t>
            </w:r>
            <w:proofErr w:type="spellStart"/>
            <w:r w:rsidRPr="00BD2595">
              <w:rPr>
                <w:rFonts w:ascii="Times New Roman" w:eastAsia="Times New Roman" w:hAnsi="Times New Roman" w:cs="Times New Roman"/>
                <w:sz w:val="24"/>
                <w:szCs w:val="24"/>
                <w:lang w:val="uk-UA" w:eastAsia="uk-UA"/>
              </w:rPr>
              <w:t>навч</w:t>
            </w:r>
            <w:proofErr w:type="spellEnd"/>
            <w:r w:rsidRPr="00BD2595">
              <w:rPr>
                <w:rFonts w:ascii="Times New Roman" w:eastAsia="Times New Roman" w:hAnsi="Times New Roman" w:cs="Times New Roman"/>
                <w:sz w:val="24"/>
                <w:szCs w:val="24"/>
                <w:lang w:val="uk-UA" w:eastAsia="uk-UA"/>
              </w:rPr>
              <w:t xml:space="preserve">.-метод. </w:t>
            </w:r>
            <w:proofErr w:type="spellStart"/>
            <w:r w:rsidRPr="00BD2595">
              <w:rPr>
                <w:rFonts w:ascii="Times New Roman" w:eastAsia="Times New Roman" w:hAnsi="Times New Roman" w:cs="Times New Roman"/>
                <w:sz w:val="24"/>
                <w:szCs w:val="24"/>
                <w:lang w:val="uk-UA" w:eastAsia="uk-UA"/>
              </w:rPr>
              <w:t>посіб</w:t>
            </w:r>
            <w:proofErr w:type="spellEnd"/>
            <w:r w:rsidRPr="00BD2595">
              <w:rPr>
                <w:rFonts w:ascii="Times New Roman" w:eastAsia="Times New Roman" w:hAnsi="Times New Roman" w:cs="Times New Roman"/>
                <w:sz w:val="24"/>
                <w:szCs w:val="24"/>
                <w:lang w:val="uk-UA" w:eastAsia="uk-UA"/>
              </w:rPr>
              <w:t xml:space="preserve">. для </w:t>
            </w:r>
            <w:proofErr w:type="spellStart"/>
            <w:r w:rsidRPr="00BD2595">
              <w:rPr>
                <w:rFonts w:ascii="Times New Roman" w:eastAsia="Times New Roman" w:hAnsi="Times New Roman" w:cs="Times New Roman"/>
                <w:sz w:val="24"/>
                <w:szCs w:val="24"/>
                <w:lang w:val="uk-UA" w:eastAsia="uk-UA"/>
              </w:rPr>
              <w:t>самост</w:t>
            </w:r>
            <w:proofErr w:type="spellEnd"/>
            <w:r w:rsidRPr="00BD2595">
              <w:rPr>
                <w:rFonts w:ascii="Times New Roman" w:eastAsia="Times New Roman" w:hAnsi="Times New Roman" w:cs="Times New Roman"/>
                <w:sz w:val="24"/>
                <w:szCs w:val="24"/>
                <w:lang w:val="uk-UA" w:eastAsia="uk-UA"/>
              </w:rPr>
              <w:t xml:space="preserve">. </w:t>
            </w:r>
            <w:proofErr w:type="spellStart"/>
            <w:r w:rsidRPr="00BD2595">
              <w:rPr>
                <w:rFonts w:ascii="Times New Roman" w:eastAsia="Times New Roman" w:hAnsi="Times New Roman" w:cs="Times New Roman"/>
                <w:sz w:val="24"/>
                <w:szCs w:val="24"/>
                <w:lang w:val="uk-UA" w:eastAsia="uk-UA"/>
              </w:rPr>
              <w:t>вивч</w:t>
            </w:r>
            <w:proofErr w:type="spellEnd"/>
            <w:r w:rsidRPr="00BD2595">
              <w:rPr>
                <w:rFonts w:ascii="Times New Roman" w:eastAsia="Times New Roman" w:hAnsi="Times New Roman" w:cs="Times New Roman"/>
                <w:sz w:val="24"/>
                <w:szCs w:val="24"/>
                <w:lang w:val="uk-UA" w:eastAsia="uk-UA"/>
              </w:rPr>
              <w:t xml:space="preserve">. </w:t>
            </w:r>
            <w:proofErr w:type="spellStart"/>
            <w:r w:rsidRPr="00BD2595">
              <w:rPr>
                <w:rFonts w:ascii="Times New Roman" w:eastAsia="Times New Roman" w:hAnsi="Times New Roman" w:cs="Times New Roman"/>
                <w:sz w:val="24"/>
                <w:szCs w:val="24"/>
                <w:lang w:val="uk-UA" w:eastAsia="uk-UA"/>
              </w:rPr>
              <w:t>дисц</w:t>
            </w:r>
            <w:proofErr w:type="spellEnd"/>
            <w:r w:rsidRPr="00BD2595">
              <w:rPr>
                <w:rFonts w:ascii="Times New Roman" w:eastAsia="Times New Roman" w:hAnsi="Times New Roman" w:cs="Times New Roman"/>
                <w:sz w:val="24"/>
                <w:szCs w:val="24"/>
                <w:lang w:val="uk-UA" w:eastAsia="uk-UA"/>
              </w:rPr>
              <w:t xml:space="preserve">. / В. X. </w:t>
            </w:r>
            <w:proofErr w:type="spellStart"/>
            <w:r w:rsidRPr="00BD2595">
              <w:rPr>
                <w:rFonts w:ascii="Times New Roman" w:eastAsia="Times New Roman" w:hAnsi="Times New Roman" w:cs="Times New Roman"/>
                <w:sz w:val="24"/>
                <w:szCs w:val="24"/>
                <w:lang w:val="uk-UA" w:eastAsia="uk-UA"/>
              </w:rPr>
              <w:t>Арутюнов</w:t>
            </w:r>
            <w:proofErr w:type="spellEnd"/>
            <w:r w:rsidRPr="00BD2595">
              <w:rPr>
                <w:rFonts w:ascii="Times New Roman" w:eastAsia="Times New Roman" w:hAnsi="Times New Roman" w:cs="Times New Roman"/>
                <w:sz w:val="24"/>
                <w:szCs w:val="24"/>
                <w:lang w:val="uk-UA" w:eastAsia="uk-UA"/>
              </w:rPr>
              <w:t xml:space="preserve">, С. В. </w:t>
            </w:r>
            <w:proofErr w:type="spellStart"/>
            <w:r w:rsidRPr="00BD2595">
              <w:rPr>
                <w:rFonts w:ascii="Times New Roman" w:eastAsia="Times New Roman" w:hAnsi="Times New Roman" w:cs="Times New Roman"/>
                <w:sz w:val="24"/>
                <w:szCs w:val="24"/>
                <w:lang w:val="uk-UA" w:eastAsia="uk-UA"/>
              </w:rPr>
              <w:t>Бондар,Ю</w:t>
            </w:r>
            <w:proofErr w:type="spellEnd"/>
            <w:r w:rsidRPr="00BD2595">
              <w:rPr>
                <w:rFonts w:ascii="Times New Roman" w:eastAsia="Times New Roman" w:hAnsi="Times New Roman" w:cs="Times New Roman"/>
                <w:sz w:val="24"/>
                <w:szCs w:val="24"/>
                <w:lang w:val="uk-UA" w:eastAsia="uk-UA"/>
              </w:rPr>
              <w:t xml:space="preserve">. М. </w:t>
            </w:r>
            <w:proofErr w:type="spellStart"/>
            <w:r w:rsidRPr="00BD2595">
              <w:rPr>
                <w:rFonts w:ascii="Times New Roman" w:eastAsia="Times New Roman" w:hAnsi="Times New Roman" w:cs="Times New Roman"/>
                <w:sz w:val="24"/>
                <w:szCs w:val="24"/>
                <w:lang w:val="uk-UA" w:eastAsia="uk-UA"/>
              </w:rPr>
              <w:t>Вільчинський</w:t>
            </w:r>
            <w:proofErr w:type="spellEnd"/>
            <w:r w:rsidRPr="00BD2595">
              <w:rPr>
                <w:rFonts w:ascii="Times New Roman" w:eastAsia="Times New Roman" w:hAnsi="Times New Roman" w:cs="Times New Roman"/>
                <w:sz w:val="24"/>
                <w:szCs w:val="24"/>
                <w:lang w:val="uk-UA" w:eastAsia="uk-UA"/>
              </w:rPr>
              <w:t xml:space="preserve"> та ін., Київ : КНЕУ, 2008. 312 с. </w:t>
            </w:r>
          </w:p>
          <w:p w14:paraId="193EC132" w14:textId="77777777" w:rsidR="009E0894" w:rsidRPr="00BD2595" w:rsidRDefault="009E0894" w:rsidP="00BC0635">
            <w:pPr>
              <w:widowControl w:val="0"/>
              <w:numPr>
                <w:ilvl w:val="0"/>
                <w:numId w:val="19"/>
              </w:numPr>
              <w:tabs>
                <w:tab w:val="left" w:pos="592"/>
                <w:tab w:val="left" w:pos="734"/>
                <w:tab w:val="left" w:pos="851"/>
              </w:tabs>
              <w:autoSpaceDE w:val="0"/>
              <w:autoSpaceDN w:val="0"/>
              <w:ind w:left="25" w:right="367" w:firstLine="284"/>
              <w:contextualSpacing/>
              <w:rPr>
                <w:rFonts w:ascii="Times New Roman" w:eastAsia="Times New Roman" w:hAnsi="Times New Roman" w:cs="Times New Roman"/>
                <w:spacing w:val="-2"/>
                <w:sz w:val="24"/>
                <w:szCs w:val="24"/>
                <w:lang w:val="uk-UA" w:eastAsia="uk-UA"/>
              </w:rPr>
            </w:pPr>
            <w:r w:rsidRPr="00BD2595">
              <w:rPr>
                <w:rFonts w:ascii="Times New Roman" w:eastAsia="Times New Roman" w:hAnsi="Times New Roman" w:cs="Times New Roman"/>
                <w:spacing w:val="-2"/>
                <w:sz w:val="24"/>
                <w:szCs w:val="24"/>
                <w:lang w:val="uk-UA" w:eastAsia="uk-UA"/>
              </w:rPr>
              <w:t xml:space="preserve">Філософія : </w:t>
            </w:r>
            <w:proofErr w:type="spellStart"/>
            <w:r w:rsidRPr="00BD2595">
              <w:rPr>
                <w:rFonts w:ascii="Times New Roman" w:eastAsia="Times New Roman" w:hAnsi="Times New Roman" w:cs="Times New Roman"/>
                <w:spacing w:val="-2"/>
                <w:sz w:val="24"/>
                <w:szCs w:val="24"/>
                <w:lang w:val="uk-UA" w:eastAsia="uk-UA"/>
              </w:rPr>
              <w:t>навч</w:t>
            </w:r>
            <w:proofErr w:type="spellEnd"/>
            <w:r w:rsidRPr="00BD2595">
              <w:rPr>
                <w:rFonts w:ascii="Times New Roman" w:eastAsia="Times New Roman" w:hAnsi="Times New Roman" w:cs="Times New Roman"/>
                <w:spacing w:val="-2"/>
                <w:sz w:val="24"/>
                <w:szCs w:val="24"/>
                <w:lang w:val="uk-UA" w:eastAsia="uk-UA"/>
              </w:rPr>
              <w:t xml:space="preserve">. </w:t>
            </w:r>
            <w:proofErr w:type="spellStart"/>
            <w:r w:rsidRPr="00BD2595">
              <w:rPr>
                <w:rFonts w:ascii="Times New Roman" w:eastAsia="Times New Roman" w:hAnsi="Times New Roman" w:cs="Times New Roman"/>
                <w:spacing w:val="-2"/>
                <w:sz w:val="24"/>
                <w:szCs w:val="24"/>
                <w:lang w:val="uk-UA" w:eastAsia="uk-UA"/>
              </w:rPr>
              <w:t>посіб</w:t>
            </w:r>
            <w:proofErr w:type="spellEnd"/>
            <w:r w:rsidRPr="00BD2595">
              <w:rPr>
                <w:rFonts w:ascii="Times New Roman" w:eastAsia="Times New Roman" w:hAnsi="Times New Roman" w:cs="Times New Roman"/>
                <w:spacing w:val="-2"/>
                <w:sz w:val="24"/>
                <w:szCs w:val="24"/>
                <w:lang w:val="uk-UA" w:eastAsia="uk-UA"/>
              </w:rPr>
              <w:t xml:space="preserve">. / Ю.М. </w:t>
            </w:r>
            <w:proofErr w:type="spellStart"/>
            <w:r w:rsidRPr="00BD2595">
              <w:rPr>
                <w:rFonts w:ascii="Times New Roman" w:eastAsia="Times New Roman" w:hAnsi="Times New Roman" w:cs="Times New Roman"/>
                <w:spacing w:val="-2"/>
                <w:sz w:val="24"/>
                <w:szCs w:val="24"/>
                <w:lang w:val="uk-UA" w:eastAsia="uk-UA"/>
              </w:rPr>
              <w:t>Вільчинський</w:t>
            </w:r>
            <w:proofErr w:type="spellEnd"/>
            <w:r w:rsidRPr="00BD2595">
              <w:rPr>
                <w:rFonts w:ascii="Times New Roman" w:eastAsia="Times New Roman" w:hAnsi="Times New Roman" w:cs="Times New Roman"/>
                <w:spacing w:val="-2"/>
                <w:sz w:val="24"/>
                <w:szCs w:val="24"/>
                <w:lang w:val="uk-UA" w:eastAsia="uk-UA"/>
              </w:rPr>
              <w:t xml:space="preserve"> та ін. Київ : КНЕУ, 2019. 368 с.</w:t>
            </w:r>
          </w:p>
          <w:p w14:paraId="178659F5"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Філософія : підручник / В.С. </w:t>
            </w:r>
            <w:proofErr w:type="spellStart"/>
            <w:r w:rsidRPr="00BD2595">
              <w:rPr>
                <w:rFonts w:ascii="Times New Roman" w:eastAsia="Times New Roman" w:hAnsi="Times New Roman" w:cs="Times New Roman"/>
                <w:sz w:val="24"/>
                <w:szCs w:val="24"/>
                <w:lang w:val="uk-UA" w:eastAsia="uk-UA"/>
              </w:rPr>
              <w:t>Бліхар</w:t>
            </w:r>
            <w:proofErr w:type="spellEnd"/>
            <w:r w:rsidRPr="00BD2595">
              <w:rPr>
                <w:rFonts w:ascii="Times New Roman" w:eastAsia="Times New Roman" w:hAnsi="Times New Roman" w:cs="Times New Roman"/>
                <w:sz w:val="24"/>
                <w:szCs w:val="24"/>
                <w:lang w:val="uk-UA" w:eastAsia="uk-UA"/>
              </w:rPr>
              <w:t xml:space="preserve"> та ін. вид. 2-ге, перероб. та </w:t>
            </w:r>
            <w:proofErr w:type="spellStart"/>
            <w:r w:rsidRPr="00BD2595">
              <w:rPr>
                <w:rFonts w:ascii="Times New Roman" w:eastAsia="Times New Roman" w:hAnsi="Times New Roman" w:cs="Times New Roman"/>
                <w:sz w:val="24"/>
                <w:szCs w:val="24"/>
                <w:lang w:val="uk-UA" w:eastAsia="uk-UA"/>
              </w:rPr>
              <w:t>доп</w:t>
            </w:r>
            <w:proofErr w:type="spellEnd"/>
            <w:r w:rsidRPr="00BD2595">
              <w:rPr>
                <w:rFonts w:ascii="Times New Roman" w:eastAsia="Times New Roman" w:hAnsi="Times New Roman" w:cs="Times New Roman"/>
                <w:sz w:val="24"/>
                <w:szCs w:val="24"/>
                <w:lang w:val="uk-UA" w:eastAsia="uk-UA"/>
              </w:rPr>
              <w:t xml:space="preserve">. Ужгород : Говерла, 2021. 440 с. </w:t>
            </w:r>
          </w:p>
          <w:p w14:paraId="1835C7B9"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Філософія : підручник / О. Г. </w:t>
            </w:r>
            <w:proofErr w:type="spellStart"/>
            <w:r w:rsidRPr="00BD2595">
              <w:rPr>
                <w:rFonts w:ascii="Times New Roman" w:eastAsia="Times New Roman" w:hAnsi="Times New Roman" w:cs="Times New Roman"/>
                <w:sz w:val="24"/>
                <w:szCs w:val="24"/>
                <w:lang w:val="uk-UA" w:eastAsia="uk-UA"/>
              </w:rPr>
              <w:t>Данильян</w:t>
            </w:r>
            <w:proofErr w:type="spellEnd"/>
            <w:r w:rsidRPr="00BD2595">
              <w:rPr>
                <w:rFonts w:ascii="Times New Roman" w:eastAsia="Times New Roman" w:hAnsi="Times New Roman" w:cs="Times New Roman"/>
                <w:sz w:val="24"/>
                <w:szCs w:val="24"/>
                <w:lang w:val="uk-UA" w:eastAsia="uk-UA"/>
              </w:rPr>
              <w:t xml:space="preserve">, О. П. </w:t>
            </w:r>
            <w:proofErr w:type="spellStart"/>
            <w:r w:rsidRPr="00BD2595">
              <w:rPr>
                <w:rFonts w:ascii="Times New Roman" w:eastAsia="Times New Roman" w:hAnsi="Times New Roman" w:cs="Times New Roman"/>
                <w:sz w:val="24"/>
                <w:szCs w:val="24"/>
                <w:lang w:val="uk-UA" w:eastAsia="uk-UA"/>
              </w:rPr>
              <w:t>Дзьобань</w:t>
            </w:r>
            <w:proofErr w:type="spellEnd"/>
            <w:r w:rsidRPr="00BD2595">
              <w:rPr>
                <w:rFonts w:ascii="Times New Roman" w:eastAsia="Times New Roman" w:hAnsi="Times New Roman" w:cs="Times New Roman"/>
                <w:sz w:val="24"/>
                <w:szCs w:val="24"/>
                <w:lang w:val="uk-UA" w:eastAsia="uk-UA"/>
              </w:rPr>
              <w:t xml:space="preserve">. 4-те вид., </w:t>
            </w:r>
            <w:proofErr w:type="spellStart"/>
            <w:r w:rsidRPr="00BD2595">
              <w:rPr>
                <w:rFonts w:ascii="Times New Roman" w:eastAsia="Times New Roman" w:hAnsi="Times New Roman" w:cs="Times New Roman"/>
                <w:sz w:val="24"/>
                <w:szCs w:val="24"/>
                <w:lang w:val="uk-UA" w:eastAsia="uk-UA"/>
              </w:rPr>
              <w:t>переробл</w:t>
            </w:r>
            <w:proofErr w:type="spellEnd"/>
            <w:r w:rsidRPr="00BD2595">
              <w:rPr>
                <w:rFonts w:ascii="Times New Roman" w:eastAsia="Times New Roman" w:hAnsi="Times New Roman" w:cs="Times New Roman"/>
                <w:sz w:val="24"/>
                <w:szCs w:val="24"/>
                <w:lang w:val="uk-UA" w:eastAsia="uk-UA"/>
              </w:rPr>
              <w:t>. Харків : Право, 2023. 424 с.</w:t>
            </w:r>
          </w:p>
          <w:p w14:paraId="623BD521"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r w:rsidRPr="00BD2595">
              <w:rPr>
                <w:rFonts w:ascii="Times New Roman" w:eastAsia="Times New Roman" w:hAnsi="Times New Roman" w:cs="Times New Roman"/>
                <w:sz w:val="24"/>
                <w:szCs w:val="24"/>
                <w:lang w:val="uk-UA" w:eastAsia="uk-UA"/>
              </w:rPr>
              <w:t xml:space="preserve">Філософія як історія філософії : Підручник. / За </w:t>
            </w:r>
            <w:proofErr w:type="spellStart"/>
            <w:r w:rsidRPr="00BD2595">
              <w:rPr>
                <w:rFonts w:ascii="Times New Roman" w:eastAsia="Times New Roman" w:hAnsi="Times New Roman" w:cs="Times New Roman"/>
                <w:sz w:val="24"/>
                <w:szCs w:val="24"/>
                <w:lang w:val="uk-UA" w:eastAsia="uk-UA"/>
              </w:rPr>
              <w:t>заг</w:t>
            </w:r>
            <w:proofErr w:type="spellEnd"/>
            <w:r w:rsidRPr="00BD2595">
              <w:rPr>
                <w:rFonts w:ascii="Times New Roman" w:eastAsia="Times New Roman" w:hAnsi="Times New Roman" w:cs="Times New Roman"/>
                <w:sz w:val="24"/>
                <w:szCs w:val="24"/>
                <w:lang w:val="uk-UA" w:eastAsia="uk-UA"/>
              </w:rPr>
              <w:t xml:space="preserve">. ред. </w:t>
            </w:r>
            <w:proofErr w:type="spellStart"/>
            <w:r w:rsidRPr="00BD2595">
              <w:rPr>
                <w:rFonts w:ascii="Times New Roman" w:eastAsia="Times New Roman" w:hAnsi="Times New Roman" w:cs="Times New Roman"/>
                <w:sz w:val="24"/>
                <w:szCs w:val="24"/>
                <w:lang w:val="uk-UA" w:eastAsia="uk-UA"/>
              </w:rPr>
              <w:t>Ярошовця</w:t>
            </w:r>
            <w:proofErr w:type="spellEnd"/>
            <w:r w:rsidRPr="00BD2595">
              <w:rPr>
                <w:rFonts w:ascii="Times New Roman" w:eastAsia="Times New Roman" w:hAnsi="Times New Roman" w:cs="Times New Roman"/>
                <w:sz w:val="24"/>
                <w:szCs w:val="24"/>
                <w:lang w:val="uk-UA" w:eastAsia="uk-UA"/>
              </w:rPr>
              <w:t xml:space="preserve"> В. І. Київ : Центр учбової літератури, 2010. 648 с.</w:t>
            </w:r>
          </w:p>
          <w:p w14:paraId="2C6C336C"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bookmarkStart w:id="6" w:name="_Hlk209984642"/>
            <w:r w:rsidRPr="00BD2595">
              <w:rPr>
                <w:rFonts w:ascii="Times New Roman" w:eastAsia="Times New Roman" w:hAnsi="Times New Roman" w:cs="Times New Roman"/>
                <w:color w:val="000000"/>
                <w:sz w:val="24"/>
                <w:szCs w:val="24"/>
                <w:lang w:val="uk-UA" w:eastAsia="uk-UA"/>
              </w:rPr>
              <w:t xml:space="preserve">Філософія: підручник [для </w:t>
            </w:r>
            <w:proofErr w:type="spellStart"/>
            <w:r w:rsidRPr="00BD2595">
              <w:rPr>
                <w:rFonts w:ascii="Times New Roman" w:eastAsia="Times New Roman" w:hAnsi="Times New Roman" w:cs="Times New Roman"/>
                <w:color w:val="000000"/>
                <w:sz w:val="24"/>
                <w:szCs w:val="24"/>
                <w:lang w:val="uk-UA" w:eastAsia="uk-UA"/>
              </w:rPr>
              <w:t>студ</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аспір</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викдадачів</w:t>
            </w:r>
            <w:proofErr w:type="spellEnd"/>
            <w:r w:rsidRPr="00BD2595">
              <w:rPr>
                <w:rFonts w:ascii="Times New Roman" w:eastAsia="Times New Roman" w:hAnsi="Times New Roman" w:cs="Times New Roman"/>
                <w:color w:val="000000"/>
                <w:sz w:val="24"/>
                <w:szCs w:val="24"/>
                <w:lang w:val="uk-UA" w:eastAsia="uk-UA"/>
              </w:rPr>
              <w:t xml:space="preserve">] / Людмила </w:t>
            </w:r>
            <w:proofErr w:type="spellStart"/>
            <w:r w:rsidRPr="00BD2595">
              <w:rPr>
                <w:rFonts w:ascii="Times New Roman" w:eastAsia="Times New Roman" w:hAnsi="Times New Roman" w:cs="Times New Roman"/>
                <w:color w:val="000000"/>
                <w:sz w:val="24"/>
                <w:szCs w:val="24"/>
                <w:lang w:val="uk-UA" w:eastAsia="uk-UA"/>
              </w:rPr>
              <w:t>Рижак</w:t>
            </w:r>
            <w:proofErr w:type="spellEnd"/>
            <w:r w:rsidRPr="00BD2595">
              <w:rPr>
                <w:rFonts w:ascii="Times New Roman" w:eastAsia="Times New Roman" w:hAnsi="Times New Roman" w:cs="Times New Roman"/>
                <w:color w:val="000000"/>
                <w:sz w:val="24"/>
                <w:szCs w:val="24"/>
                <w:lang w:val="uk-UA" w:eastAsia="uk-UA"/>
              </w:rPr>
              <w:t xml:space="preserve">, Львів. </w:t>
            </w:r>
            <w:proofErr w:type="spellStart"/>
            <w:r w:rsidRPr="00BD2595">
              <w:rPr>
                <w:rFonts w:ascii="Times New Roman" w:eastAsia="Times New Roman" w:hAnsi="Times New Roman" w:cs="Times New Roman"/>
                <w:color w:val="000000"/>
                <w:sz w:val="24"/>
                <w:szCs w:val="24"/>
                <w:lang w:val="uk-UA" w:eastAsia="uk-UA"/>
              </w:rPr>
              <w:t>Нац</w:t>
            </w:r>
            <w:proofErr w:type="spellEnd"/>
            <w:r w:rsidRPr="00BD2595">
              <w:rPr>
                <w:rFonts w:ascii="Times New Roman" w:eastAsia="Times New Roman" w:hAnsi="Times New Roman" w:cs="Times New Roman"/>
                <w:color w:val="000000"/>
                <w:sz w:val="24"/>
                <w:szCs w:val="24"/>
                <w:lang w:val="uk-UA" w:eastAsia="uk-UA"/>
              </w:rPr>
              <w:t xml:space="preserve">. Ун-т ім. І. Франка, Вид.2-ге, </w:t>
            </w:r>
            <w:proofErr w:type="spellStart"/>
            <w:r w:rsidRPr="00BD2595">
              <w:rPr>
                <w:rFonts w:ascii="Times New Roman" w:eastAsia="Times New Roman" w:hAnsi="Times New Roman" w:cs="Times New Roman"/>
                <w:color w:val="000000"/>
                <w:sz w:val="24"/>
                <w:szCs w:val="24"/>
                <w:lang w:val="uk-UA" w:eastAsia="uk-UA"/>
              </w:rPr>
              <w:t>переро</w:t>
            </w:r>
            <w:proofErr w:type="spellEnd"/>
            <w:r w:rsidRPr="00BD2595">
              <w:rPr>
                <w:rFonts w:ascii="Times New Roman" w:eastAsia="Times New Roman" w:hAnsi="Times New Roman" w:cs="Times New Roman"/>
                <w:color w:val="000000"/>
                <w:sz w:val="24"/>
                <w:szCs w:val="24"/>
                <w:lang w:val="uk-UA" w:eastAsia="uk-UA"/>
              </w:rPr>
              <w:t xml:space="preserve">; </w:t>
            </w:r>
            <w:proofErr w:type="spellStart"/>
            <w:r w:rsidRPr="00BD2595">
              <w:rPr>
                <w:rFonts w:ascii="Times New Roman" w:eastAsia="Times New Roman" w:hAnsi="Times New Roman" w:cs="Times New Roman"/>
                <w:color w:val="000000"/>
                <w:sz w:val="24"/>
                <w:szCs w:val="24"/>
                <w:lang w:val="uk-UA" w:eastAsia="uk-UA"/>
              </w:rPr>
              <w:t>допов</w:t>
            </w:r>
            <w:proofErr w:type="spellEnd"/>
            <w:r w:rsidRPr="00BD2595">
              <w:rPr>
                <w:rFonts w:ascii="Times New Roman" w:eastAsia="Times New Roman" w:hAnsi="Times New Roman" w:cs="Times New Roman"/>
                <w:color w:val="000000"/>
                <w:sz w:val="24"/>
                <w:szCs w:val="24"/>
                <w:lang w:val="uk-UA" w:eastAsia="uk-UA"/>
              </w:rPr>
              <w:t xml:space="preserve">., Львів.: ЛНУ </w:t>
            </w:r>
            <w:proofErr w:type="spellStart"/>
            <w:r w:rsidRPr="00BD2595">
              <w:rPr>
                <w:rFonts w:ascii="Times New Roman" w:eastAsia="Times New Roman" w:hAnsi="Times New Roman" w:cs="Times New Roman"/>
                <w:color w:val="000000"/>
                <w:sz w:val="24"/>
                <w:szCs w:val="24"/>
                <w:lang w:val="uk-UA" w:eastAsia="uk-UA"/>
              </w:rPr>
              <w:t>ім</w:t>
            </w:r>
            <w:proofErr w:type="spellEnd"/>
            <w:r w:rsidRPr="00BD2595">
              <w:rPr>
                <w:rFonts w:ascii="Times New Roman" w:eastAsia="Times New Roman" w:hAnsi="Times New Roman" w:cs="Times New Roman"/>
                <w:color w:val="000000"/>
                <w:sz w:val="24"/>
                <w:szCs w:val="24"/>
                <w:lang w:val="uk-UA" w:eastAsia="uk-UA"/>
              </w:rPr>
              <w:t xml:space="preserve"> І. Франка, 2022. 648 с.</w:t>
            </w:r>
          </w:p>
          <w:bookmarkEnd w:id="6"/>
          <w:p w14:paraId="4DFD874E"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Шабанова</w:t>
            </w:r>
            <w:proofErr w:type="spellEnd"/>
            <w:r w:rsidRPr="00BD2595">
              <w:rPr>
                <w:rFonts w:ascii="Times New Roman" w:eastAsia="Times New Roman" w:hAnsi="Times New Roman" w:cs="Times New Roman"/>
                <w:sz w:val="24"/>
                <w:szCs w:val="24"/>
                <w:lang w:val="uk-UA" w:eastAsia="uk-UA"/>
              </w:rPr>
              <w:t xml:space="preserve"> Ю.О. Філософія культури : підручник. Дніпро : ЛІРА, 2019. 240 с.</w:t>
            </w:r>
          </w:p>
          <w:p w14:paraId="123CA9B5" w14:textId="77777777" w:rsidR="009E0894" w:rsidRPr="00BD2595" w:rsidRDefault="009E0894" w:rsidP="00BC0635">
            <w:pPr>
              <w:widowControl w:val="0"/>
              <w:numPr>
                <w:ilvl w:val="0"/>
                <w:numId w:val="19"/>
              </w:numPr>
              <w:tabs>
                <w:tab w:val="left" w:pos="592"/>
                <w:tab w:val="left" w:pos="734"/>
              </w:tabs>
              <w:autoSpaceDE w:val="0"/>
              <w:autoSpaceDN w:val="0"/>
              <w:spacing w:line="233" w:lineRule="auto"/>
              <w:ind w:left="25" w:right="367" w:firstLine="284"/>
              <w:contextualSpacing/>
              <w:rPr>
                <w:rFonts w:ascii="Times New Roman" w:eastAsia="Times New Roman" w:hAnsi="Times New Roman" w:cs="Times New Roman"/>
                <w:sz w:val="24"/>
                <w:szCs w:val="24"/>
                <w:lang w:val="uk-UA" w:eastAsia="uk-UA"/>
              </w:rPr>
            </w:pPr>
            <w:proofErr w:type="spellStart"/>
            <w:r w:rsidRPr="00BD2595">
              <w:rPr>
                <w:rFonts w:ascii="Times New Roman" w:eastAsia="Times New Roman" w:hAnsi="Times New Roman" w:cs="Times New Roman"/>
                <w:sz w:val="24"/>
                <w:szCs w:val="24"/>
                <w:lang w:val="uk-UA" w:eastAsia="uk-UA"/>
              </w:rPr>
              <w:t>Шепетяк</w:t>
            </w:r>
            <w:proofErr w:type="spellEnd"/>
            <w:r w:rsidRPr="00BD2595">
              <w:rPr>
                <w:rFonts w:ascii="Times New Roman" w:eastAsia="Times New Roman" w:hAnsi="Times New Roman" w:cs="Times New Roman"/>
                <w:sz w:val="24"/>
                <w:szCs w:val="24"/>
                <w:lang w:val="uk-UA" w:eastAsia="uk-UA"/>
              </w:rPr>
              <w:t xml:space="preserve"> О., </w:t>
            </w:r>
            <w:proofErr w:type="spellStart"/>
            <w:r w:rsidRPr="00BD2595">
              <w:rPr>
                <w:rFonts w:ascii="Times New Roman" w:eastAsia="Times New Roman" w:hAnsi="Times New Roman" w:cs="Times New Roman"/>
                <w:sz w:val="24"/>
                <w:szCs w:val="24"/>
                <w:lang w:val="uk-UA" w:eastAsia="uk-UA"/>
              </w:rPr>
              <w:t>Шепетяк</w:t>
            </w:r>
            <w:proofErr w:type="spellEnd"/>
            <w:r w:rsidRPr="00BD2595">
              <w:rPr>
                <w:rFonts w:ascii="Times New Roman" w:eastAsia="Times New Roman" w:hAnsi="Times New Roman" w:cs="Times New Roman"/>
                <w:sz w:val="24"/>
                <w:szCs w:val="24"/>
                <w:lang w:val="uk-UA" w:eastAsia="uk-UA"/>
              </w:rPr>
              <w:t xml:space="preserve"> О. Філософія : Підручник. Львів : Місіонер, 2020. 784 с.</w:t>
            </w:r>
          </w:p>
          <w:p w14:paraId="69C68A5E" w14:textId="4BA4E3F5" w:rsidR="00E93266" w:rsidRPr="00BD2595" w:rsidRDefault="00E93266" w:rsidP="00BC0635">
            <w:pPr>
              <w:tabs>
                <w:tab w:val="left" w:pos="318"/>
                <w:tab w:val="left" w:pos="592"/>
                <w:tab w:val="left" w:pos="851"/>
              </w:tabs>
              <w:ind w:left="25" w:firstLine="284"/>
              <w:contextualSpacing/>
              <w:jc w:val="both"/>
              <w:rPr>
                <w:rFonts w:ascii="Times New Roman" w:eastAsia="Times New Roman" w:hAnsi="Times New Roman" w:cs="Times New Roman"/>
                <w:bCs/>
                <w:sz w:val="24"/>
                <w:szCs w:val="24"/>
                <w:lang w:val="uk-UA" w:eastAsia="ru-RU"/>
              </w:rPr>
            </w:pPr>
          </w:p>
        </w:tc>
      </w:tr>
      <w:tr w:rsidR="00AD5FEC" w:rsidRPr="00BD2595" w14:paraId="3F88C97F" w14:textId="77777777" w:rsidTr="00E56ECC">
        <w:tc>
          <w:tcPr>
            <w:tcW w:w="9652" w:type="dxa"/>
            <w:gridSpan w:val="2"/>
          </w:tcPr>
          <w:p w14:paraId="15E3250A" w14:textId="07177FD5" w:rsidR="00AD5FEC" w:rsidRPr="00BD2595" w:rsidRDefault="00AD5FEC" w:rsidP="00AD5FEC">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BD2595">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BD2595" w:rsidRDefault="00AD5FEC" w:rsidP="00AD5FEC">
            <w:pPr>
              <w:jc w:val="both"/>
              <w:rPr>
                <w:rFonts w:ascii="Times New Roman" w:eastAsia="Arial Unicode MS" w:hAnsi="Times New Roman" w:cs="Times New Roman"/>
                <w:bCs/>
                <w:sz w:val="24"/>
                <w:szCs w:val="24"/>
                <w:lang w:val="uk-UA"/>
              </w:rPr>
            </w:pPr>
            <w:bookmarkStart w:id="7" w:name="_Hlk210633554"/>
            <w:r w:rsidRPr="00BD2595">
              <w:rPr>
                <w:rFonts w:ascii="Times New Roman" w:eastAsia="Arial Unicode MS" w:hAnsi="Times New Roman" w:cs="Times New Roman"/>
                <w:bCs/>
                <w:sz w:val="24"/>
                <w:szCs w:val="24"/>
                <w:lang w:val="uk-UA"/>
              </w:rPr>
              <w:t>https://prometheus.org.ua/courses-catalog/</w:t>
            </w:r>
          </w:p>
          <w:p w14:paraId="459C424A" w14:textId="77777777" w:rsidR="00AD5FEC" w:rsidRPr="00BD2595" w:rsidRDefault="00AD5FEC" w:rsidP="00AD5FEC">
            <w:pPr>
              <w:jc w:val="both"/>
              <w:rPr>
                <w:rFonts w:ascii="Times New Roman" w:eastAsia="Arial Unicode MS" w:hAnsi="Times New Roman" w:cs="Times New Roman"/>
                <w:bCs/>
                <w:sz w:val="24"/>
                <w:szCs w:val="24"/>
                <w:lang w:val="uk-UA"/>
              </w:rPr>
            </w:pPr>
            <w:r w:rsidRPr="00BD2595">
              <w:rPr>
                <w:rFonts w:ascii="Times New Roman" w:eastAsia="Arial Unicode MS" w:hAnsi="Times New Roman" w:cs="Times New Roman"/>
                <w:bCs/>
                <w:sz w:val="24"/>
                <w:szCs w:val="24"/>
                <w:lang w:val="uk-UA"/>
              </w:rPr>
              <w:t>https://ed-era.com/courses/</w:t>
            </w:r>
          </w:p>
          <w:p w14:paraId="3CDFBA81" w14:textId="70B540A4" w:rsidR="00D729C5" w:rsidRPr="00BD2595" w:rsidRDefault="00A927C8" w:rsidP="00AD5FEC">
            <w:pPr>
              <w:jc w:val="both"/>
              <w:rPr>
                <w:rFonts w:ascii="Times New Roman" w:eastAsia="Arial Unicode MS" w:hAnsi="Times New Roman" w:cs="Times New Roman"/>
                <w:bCs/>
                <w:sz w:val="24"/>
                <w:szCs w:val="24"/>
                <w:lang w:val="uk-UA"/>
              </w:rPr>
            </w:pPr>
            <w:hyperlink r:id="rId11" w:history="1">
              <w:r w:rsidR="00D729C5" w:rsidRPr="00BD2595">
                <w:rPr>
                  <w:rStyle w:val="a4"/>
                  <w:rFonts w:ascii="Times New Roman" w:eastAsia="Arial Unicode MS" w:hAnsi="Times New Roman" w:cs="Times New Roman"/>
                  <w:bCs/>
                  <w:color w:val="auto"/>
                  <w:sz w:val="24"/>
                  <w:szCs w:val="24"/>
                  <w:u w:val="none"/>
                  <w:lang w:val="uk-UA"/>
                </w:rPr>
                <w:t>https://osvita.diia.gov.ua/courses</w:t>
              </w:r>
            </w:hyperlink>
          </w:p>
          <w:p w14:paraId="1C77EB40" w14:textId="0DB70293" w:rsidR="00AD5FEC" w:rsidRPr="00BD2595" w:rsidRDefault="00A927C8" w:rsidP="00AD5FEC">
            <w:pPr>
              <w:jc w:val="both"/>
              <w:rPr>
                <w:rFonts w:ascii="Times New Roman" w:eastAsia="Arial Unicode MS" w:hAnsi="Times New Roman" w:cs="Times New Roman"/>
                <w:bCs/>
                <w:color w:val="000000"/>
                <w:sz w:val="24"/>
                <w:szCs w:val="24"/>
                <w:lang w:val="uk-UA"/>
              </w:rPr>
            </w:pPr>
            <w:hyperlink r:id="rId12" w:history="1">
              <w:r w:rsidR="00D729C5" w:rsidRPr="00BD2595">
                <w:rPr>
                  <w:rStyle w:val="a4"/>
                  <w:rFonts w:ascii="Times New Roman" w:eastAsia="Arial Unicode MS" w:hAnsi="Times New Roman" w:cs="Times New Roman"/>
                  <w:bCs/>
                  <w:color w:val="auto"/>
                  <w:sz w:val="24"/>
                  <w:szCs w:val="24"/>
                  <w:u w:val="none"/>
                  <w:lang w:val="uk-UA"/>
                </w:rPr>
                <w:t>https://iversity.org/</w:t>
              </w:r>
            </w:hyperlink>
            <w:bookmarkEnd w:id="7"/>
          </w:p>
        </w:tc>
      </w:tr>
      <w:tr w:rsidR="00AD5FEC" w:rsidRPr="00BD2595" w14:paraId="7CF193AE" w14:textId="77777777" w:rsidTr="00E56ECC">
        <w:tc>
          <w:tcPr>
            <w:tcW w:w="9652" w:type="dxa"/>
            <w:gridSpan w:val="2"/>
          </w:tcPr>
          <w:p w14:paraId="43F81AC0" w14:textId="77777777" w:rsidR="00AD5FEC" w:rsidRPr="00BD2595" w:rsidRDefault="00AD5FEC" w:rsidP="00AD5FEC">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BD2595" w:rsidRDefault="00AD5FEC" w:rsidP="00AD5FEC">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BD2595" w:rsidRDefault="00E93266" w:rsidP="00AD5FEC">
            <w:pPr>
              <w:jc w:val="both"/>
              <w:rPr>
                <w:rFonts w:ascii="Times New Roman" w:eastAsia="Arial Unicode MS" w:hAnsi="Times New Roman" w:cs="Times New Roman"/>
                <w:bCs/>
                <w:color w:val="000000"/>
                <w:sz w:val="24"/>
                <w:szCs w:val="24"/>
                <w:lang w:val="uk-UA"/>
              </w:rPr>
            </w:pPr>
          </w:p>
        </w:tc>
      </w:tr>
      <w:tr w:rsidR="00AD5FEC" w:rsidRPr="00BD2595" w14:paraId="4F6DB74F" w14:textId="77777777" w:rsidTr="00E56ECC">
        <w:tc>
          <w:tcPr>
            <w:tcW w:w="9652" w:type="dxa"/>
            <w:gridSpan w:val="2"/>
          </w:tcPr>
          <w:p w14:paraId="0B581C9F" w14:textId="77777777" w:rsidR="00BD2595" w:rsidRPr="00BD2595" w:rsidRDefault="00BD2595" w:rsidP="00AD5FEC">
            <w:pPr>
              <w:jc w:val="center"/>
              <w:rPr>
                <w:rFonts w:ascii="Times New Roman" w:eastAsia="Arial Unicode MS" w:hAnsi="Times New Roman" w:cs="Times New Roman"/>
                <w:b/>
                <w:color w:val="000000"/>
                <w:sz w:val="24"/>
                <w:szCs w:val="24"/>
                <w:lang w:val="uk-UA"/>
              </w:rPr>
            </w:pPr>
          </w:p>
          <w:p w14:paraId="3BD4A19E" w14:textId="77777777" w:rsidR="00BD2595" w:rsidRPr="00BD2595" w:rsidRDefault="00BD2595" w:rsidP="00AD5FEC">
            <w:pPr>
              <w:jc w:val="center"/>
              <w:rPr>
                <w:rFonts w:ascii="Times New Roman" w:eastAsia="Arial Unicode MS" w:hAnsi="Times New Roman" w:cs="Times New Roman"/>
                <w:b/>
                <w:color w:val="000000"/>
                <w:sz w:val="24"/>
                <w:szCs w:val="24"/>
                <w:lang w:val="uk-UA"/>
              </w:rPr>
            </w:pPr>
          </w:p>
          <w:p w14:paraId="27CA35DE" w14:textId="4E4EB077" w:rsidR="00AD5FEC" w:rsidRPr="00BD2595" w:rsidRDefault="00AD5FEC" w:rsidP="00AD5FEC">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42CD01A" w14:textId="504B7C50" w:rsidR="00AD5FEC" w:rsidRPr="00BD2595" w:rsidRDefault="00AD5FEC" w:rsidP="00AD5FEC">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Style w:val="TableNormal"/>
              <w:tblW w:w="0" w:type="auto"/>
              <w:tblInd w:w="5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6"/>
              <w:gridCol w:w="616"/>
              <w:gridCol w:w="504"/>
              <w:gridCol w:w="507"/>
              <w:gridCol w:w="703"/>
              <w:gridCol w:w="475"/>
              <w:gridCol w:w="697"/>
              <w:gridCol w:w="527"/>
              <w:gridCol w:w="728"/>
              <w:gridCol w:w="928"/>
              <w:gridCol w:w="946"/>
              <w:gridCol w:w="707"/>
              <w:gridCol w:w="1035"/>
            </w:tblGrid>
            <w:tr w:rsidR="00D729C5" w:rsidRPr="00BD2595" w14:paraId="37C872F6" w14:textId="77777777" w:rsidTr="006A2485">
              <w:trPr>
                <w:trHeight w:val="275"/>
              </w:trPr>
              <w:tc>
                <w:tcPr>
                  <w:tcW w:w="7635" w:type="dxa"/>
                  <w:gridSpan w:val="11"/>
                </w:tcPr>
                <w:p w14:paraId="337E3645" w14:textId="388390E3" w:rsidR="00D729C5" w:rsidRPr="00BD2595" w:rsidRDefault="00D729C5" w:rsidP="00D729C5">
                  <w:pPr>
                    <w:pStyle w:val="TableParagraph"/>
                    <w:spacing w:line="256" w:lineRule="exact"/>
                    <w:ind w:left="896" w:right="1639"/>
                    <w:jc w:val="center"/>
                    <w:rPr>
                      <w:sz w:val="24"/>
                      <w:szCs w:val="24"/>
                    </w:rPr>
                  </w:pPr>
                  <w:r w:rsidRPr="00BD2595">
                    <w:rPr>
                      <w:sz w:val="24"/>
                      <w:szCs w:val="24"/>
                    </w:rPr>
                    <w:t>Поточне</w:t>
                  </w:r>
                  <w:r w:rsidRPr="00BD2595">
                    <w:rPr>
                      <w:spacing w:val="-4"/>
                      <w:sz w:val="24"/>
                      <w:szCs w:val="24"/>
                    </w:rPr>
                    <w:t xml:space="preserve"> </w:t>
                  </w:r>
                  <w:r w:rsidRPr="00BD2595">
                    <w:rPr>
                      <w:sz w:val="24"/>
                      <w:szCs w:val="24"/>
                    </w:rPr>
                    <w:t>тестування</w:t>
                  </w:r>
                  <w:r w:rsidRPr="00BD2595">
                    <w:rPr>
                      <w:spacing w:val="-3"/>
                      <w:sz w:val="24"/>
                      <w:szCs w:val="24"/>
                    </w:rPr>
                    <w:t xml:space="preserve"> </w:t>
                  </w:r>
                  <w:r w:rsidRPr="00BD2595">
                    <w:rPr>
                      <w:sz w:val="24"/>
                      <w:szCs w:val="24"/>
                    </w:rPr>
                    <w:t>та</w:t>
                  </w:r>
                  <w:r w:rsidRPr="00BD2595">
                    <w:rPr>
                      <w:spacing w:val="-3"/>
                      <w:sz w:val="24"/>
                      <w:szCs w:val="24"/>
                    </w:rPr>
                    <w:t xml:space="preserve"> </w:t>
                  </w:r>
                  <w:r w:rsidRPr="00BD2595">
                    <w:rPr>
                      <w:sz w:val="24"/>
                      <w:szCs w:val="24"/>
                    </w:rPr>
                    <w:t>самостійна</w:t>
                  </w:r>
                  <w:r w:rsidRPr="00BD2595">
                    <w:rPr>
                      <w:spacing w:val="-4"/>
                      <w:sz w:val="24"/>
                      <w:szCs w:val="24"/>
                    </w:rPr>
                    <w:t xml:space="preserve"> р</w:t>
                  </w:r>
                  <w:r w:rsidRPr="00BD2595">
                    <w:rPr>
                      <w:sz w:val="24"/>
                      <w:szCs w:val="24"/>
                    </w:rPr>
                    <w:t>обота</w:t>
                  </w:r>
                </w:p>
              </w:tc>
              <w:tc>
                <w:tcPr>
                  <w:tcW w:w="744" w:type="dxa"/>
                  <w:vMerge w:val="restart"/>
                  <w:vAlign w:val="center"/>
                </w:tcPr>
                <w:p w14:paraId="0BF4C29F" w14:textId="77777777" w:rsidR="00D729C5" w:rsidRPr="00BD2595" w:rsidRDefault="00D729C5" w:rsidP="00D729C5">
                  <w:pPr>
                    <w:pStyle w:val="TableParagraph"/>
                    <w:spacing w:line="256" w:lineRule="exact"/>
                    <w:ind w:left="38"/>
                    <w:jc w:val="center"/>
                    <w:rPr>
                      <w:sz w:val="24"/>
                      <w:szCs w:val="24"/>
                    </w:rPr>
                  </w:pPr>
                  <w:r w:rsidRPr="00BD2595">
                    <w:rPr>
                      <w:sz w:val="24"/>
                      <w:szCs w:val="24"/>
                    </w:rPr>
                    <w:t>Іспит</w:t>
                  </w:r>
                </w:p>
              </w:tc>
              <w:tc>
                <w:tcPr>
                  <w:tcW w:w="1099" w:type="dxa"/>
                  <w:vMerge w:val="restart"/>
                  <w:vAlign w:val="center"/>
                </w:tcPr>
                <w:p w14:paraId="47DB012A" w14:textId="77777777" w:rsidR="00D729C5" w:rsidRPr="00BD2595" w:rsidRDefault="00D729C5" w:rsidP="00D729C5">
                  <w:pPr>
                    <w:pStyle w:val="TableParagraph"/>
                    <w:spacing w:line="256" w:lineRule="exact"/>
                    <w:jc w:val="center"/>
                    <w:rPr>
                      <w:sz w:val="24"/>
                      <w:szCs w:val="24"/>
                    </w:rPr>
                  </w:pPr>
                  <w:r w:rsidRPr="00BD2595">
                    <w:rPr>
                      <w:sz w:val="24"/>
                      <w:szCs w:val="24"/>
                    </w:rPr>
                    <w:t>Сума</w:t>
                  </w:r>
                </w:p>
              </w:tc>
            </w:tr>
            <w:tr w:rsidR="00D729C5" w:rsidRPr="00BD2595" w14:paraId="66D3F70C" w14:textId="77777777" w:rsidTr="006A2485">
              <w:trPr>
                <w:trHeight w:val="275"/>
              </w:trPr>
              <w:tc>
                <w:tcPr>
                  <w:tcW w:w="3650" w:type="dxa"/>
                  <w:gridSpan w:val="6"/>
                </w:tcPr>
                <w:p w14:paraId="1FEF24E1" w14:textId="77777777" w:rsidR="00D729C5" w:rsidRPr="00BD2595" w:rsidRDefault="00D729C5" w:rsidP="00D729C5">
                  <w:pPr>
                    <w:pStyle w:val="TableParagraph"/>
                    <w:spacing w:line="256" w:lineRule="exact"/>
                    <w:ind w:left="839"/>
                    <w:rPr>
                      <w:sz w:val="24"/>
                      <w:szCs w:val="24"/>
                    </w:rPr>
                  </w:pPr>
                  <w:r w:rsidRPr="00BD2595">
                    <w:rPr>
                      <w:sz w:val="24"/>
                      <w:szCs w:val="24"/>
                    </w:rPr>
                    <w:t>Змістовий</w:t>
                  </w:r>
                  <w:r w:rsidRPr="00BD2595">
                    <w:rPr>
                      <w:spacing w:val="-2"/>
                      <w:sz w:val="24"/>
                      <w:szCs w:val="24"/>
                    </w:rPr>
                    <w:t xml:space="preserve"> </w:t>
                  </w:r>
                  <w:r w:rsidRPr="00BD2595">
                    <w:rPr>
                      <w:sz w:val="24"/>
                      <w:szCs w:val="24"/>
                    </w:rPr>
                    <w:t>модуль</w:t>
                  </w:r>
                  <w:r w:rsidRPr="00BD2595">
                    <w:rPr>
                      <w:spacing w:val="-1"/>
                      <w:sz w:val="24"/>
                      <w:szCs w:val="24"/>
                    </w:rPr>
                    <w:t xml:space="preserve"> </w:t>
                  </w:r>
                  <w:r w:rsidRPr="00BD2595">
                    <w:rPr>
                      <w:sz w:val="24"/>
                      <w:szCs w:val="24"/>
                    </w:rPr>
                    <w:t>1</w:t>
                  </w:r>
                </w:p>
              </w:tc>
              <w:tc>
                <w:tcPr>
                  <w:tcW w:w="3985" w:type="dxa"/>
                  <w:gridSpan w:val="5"/>
                </w:tcPr>
                <w:p w14:paraId="34669997" w14:textId="77777777" w:rsidR="00D729C5" w:rsidRPr="00BD2595" w:rsidRDefault="00D729C5" w:rsidP="00D729C5">
                  <w:pPr>
                    <w:pStyle w:val="TableParagraph"/>
                    <w:spacing w:line="256" w:lineRule="exact"/>
                    <w:ind w:left="1023"/>
                    <w:rPr>
                      <w:sz w:val="24"/>
                      <w:szCs w:val="24"/>
                    </w:rPr>
                  </w:pPr>
                  <w:r w:rsidRPr="00BD2595">
                    <w:rPr>
                      <w:sz w:val="24"/>
                      <w:szCs w:val="24"/>
                    </w:rPr>
                    <w:t>Змістовий</w:t>
                  </w:r>
                  <w:r w:rsidRPr="00BD2595">
                    <w:rPr>
                      <w:spacing w:val="-2"/>
                      <w:sz w:val="24"/>
                      <w:szCs w:val="24"/>
                    </w:rPr>
                    <w:t xml:space="preserve"> </w:t>
                  </w:r>
                  <w:r w:rsidRPr="00BD2595">
                    <w:rPr>
                      <w:sz w:val="24"/>
                      <w:szCs w:val="24"/>
                    </w:rPr>
                    <w:t>модуль</w:t>
                  </w:r>
                  <w:r w:rsidRPr="00BD2595">
                    <w:rPr>
                      <w:spacing w:val="-1"/>
                      <w:sz w:val="24"/>
                      <w:szCs w:val="24"/>
                    </w:rPr>
                    <w:t xml:space="preserve"> </w:t>
                  </w:r>
                  <w:r w:rsidRPr="00BD2595">
                    <w:rPr>
                      <w:sz w:val="24"/>
                      <w:szCs w:val="24"/>
                    </w:rPr>
                    <w:t>2</w:t>
                  </w:r>
                </w:p>
              </w:tc>
              <w:tc>
                <w:tcPr>
                  <w:tcW w:w="744" w:type="dxa"/>
                  <w:vMerge/>
                </w:tcPr>
                <w:p w14:paraId="5F1F0521" w14:textId="77777777" w:rsidR="00D729C5" w:rsidRPr="00BD2595" w:rsidRDefault="00D729C5" w:rsidP="00D729C5">
                  <w:pPr>
                    <w:pStyle w:val="TableParagraph"/>
                    <w:rPr>
                      <w:sz w:val="24"/>
                      <w:szCs w:val="24"/>
                    </w:rPr>
                  </w:pPr>
                </w:p>
              </w:tc>
              <w:tc>
                <w:tcPr>
                  <w:tcW w:w="1099" w:type="dxa"/>
                  <w:vMerge/>
                </w:tcPr>
                <w:p w14:paraId="4414A392" w14:textId="77777777" w:rsidR="00D729C5" w:rsidRPr="00BD2595" w:rsidRDefault="00D729C5" w:rsidP="00D729C5">
                  <w:pPr>
                    <w:pStyle w:val="TableParagraph"/>
                    <w:rPr>
                      <w:sz w:val="24"/>
                      <w:szCs w:val="24"/>
                    </w:rPr>
                  </w:pPr>
                </w:p>
              </w:tc>
            </w:tr>
            <w:tr w:rsidR="009E0EC8" w:rsidRPr="00BD2595" w14:paraId="4F47814C" w14:textId="77777777" w:rsidTr="006A2485">
              <w:trPr>
                <w:trHeight w:val="275"/>
              </w:trPr>
              <w:tc>
                <w:tcPr>
                  <w:tcW w:w="566" w:type="dxa"/>
                  <w:vAlign w:val="center"/>
                </w:tcPr>
                <w:p w14:paraId="6CB96D7C" w14:textId="77777777" w:rsidR="00D729C5" w:rsidRPr="00BD2595" w:rsidRDefault="00D729C5" w:rsidP="00D729C5">
                  <w:pPr>
                    <w:pStyle w:val="TableParagraph"/>
                    <w:spacing w:line="256" w:lineRule="exact"/>
                    <w:ind w:left="57"/>
                    <w:jc w:val="center"/>
                    <w:rPr>
                      <w:sz w:val="24"/>
                      <w:szCs w:val="24"/>
                    </w:rPr>
                  </w:pPr>
                  <w:r w:rsidRPr="00BD2595">
                    <w:rPr>
                      <w:sz w:val="24"/>
                      <w:szCs w:val="24"/>
                    </w:rPr>
                    <w:t>Т1</w:t>
                  </w:r>
                </w:p>
              </w:tc>
              <w:tc>
                <w:tcPr>
                  <w:tcW w:w="712" w:type="dxa"/>
                  <w:vAlign w:val="center"/>
                </w:tcPr>
                <w:p w14:paraId="20AA1DFE" w14:textId="77777777" w:rsidR="00D729C5" w:rsidRPr="00BD2595" w:rsidRDefault="00D729C5" w:rsidP="00D729C5">
                  <w:pPr>
                    <w:pStyle w:val="TableParagraph"/>
                    <w:spacing w:line="256" w:lineRule="exact"/>
                    <w:ind w:left="57"/>
                    <w:jc w:val="center"/>
                    <w:rPr>
                      <w:sz w:val="24"/>
                      <w:szCs w:val="24"/>
                    </w:rPr>
                  </w:pPr>
                  <w:r w:rsidRPr="00BD2595">
                    <w:rPr>
                      <w:sz w:val="24"/>
                      <w:szCs w:val="24"/>
                    </w:rPr>
                    <w:t>Т2</w:t>
                  </w:r>
                </w:p>
              </w:tc>
              <w:tc>
                <w:tcPr>
                  <w:tcW w:w="563" w:type="dxa"/>
                  <w:tcBorders>
                    <w:right w:val="single" w:sz="2" w:space="0" w:color="000000"/>
                  </w:tcBorders>
                  <w:vAlign w:val="center"/>
                </w:tcPr>
                <w:p w14:paraId="394D5B23" w14:textId="77777777" w:rsidR="00D729C5" w:rsidRPr="00BD2595" w:rsidRDefault="00D729C5" w:rsidP="00D729C5">
                  <w:pPr>
                    <w:pStyle w:val="TableParagraph"/>
                    <w:spacing w:line="256" w:lineRule="exact"/>
                    <w:ind w:left="56"/>
                    <w:jc w:val="center"/>
                    <w:rPr>
                      <w:sz w:val="24"/>
                      <w:szCs w:val="24"/>
                    </w:rPr>
                  </w:pPr>
                  <w:r w:rsidRPr="00BD2595">
                    <w:rPr>
                      <w:sz w:val="24"/>
                      <w:szCs w:val="24"/>
                    </w:rPr>
                    <w:t>Т3</w:t>
                  </w:r>
                </w:p>
              </w:tc>
              <w:tc>
                <w:tcPr>
                  <w:tcW w:w="566" w:type="dxa"/>
                  <w:tcBorders>
                    <w:left w:val="single" w:sz="2" w:space="0" w:color="000000"/>
                    <w:right w:val="single" w:sz="2" w:space="0" w:color="000000"/>
                  </w:tcBorders>
                  <w:vAlign w:val="center"/>
                </w:tcPr>
                <w:p w14:paraId="67AE1A97" w14:textId="77777777" w:rsidR="00D729C5" w:rsidRPr="00BD2595" w:rsidRDefault="00D729C5" w:rsidP="00D729C5">
                  <w:pPr>
                    <w:pStyle w:val="TableParagraph"/>
                    <w:spacing w:line="256" w:lineRule="exact"/>
                    <w:ind w:left="62"/>
                    <w:jc w:val="center"/>
                    <w:rPr>
                      <w:sz w:val="24"/>
                      <w:szCs w:val="24"/>
                    </w:rPr>
                  </w:pPr>
                  <w:r w:rsidRPr="00BD2595">
                    <w:rPr>
                      <w:sz w:val="24"/>
                      <w:szCs w:val="24"/>
                    </w:rPr>
                    <w:t>Т4</w:t>
                  </w:r>
                </w:p>
              </w:tc>
              <w:tc>
                <w:tcPr>
                  <w:tcW w:w="727" w:type="dxa"/>
                  <w:tcBorders>
                    <w:left w:val="single" w:sz="2" w:space="0" w:color="000000"/>
                    <w:right w:val="single" w:sz="2" w:space="0" w:color="000000"/>
                  </w:tcBorders>
                  <w:vAlign w:val="center"/>
                </w:tcPr>
                <w:p w14:paraId="1D3EFAA2" w14:textId="77777777" w:rsidR="00D729C5" w:rsidRPr="00BD2595" w:rsidRDefault="00D729C5" w:rsidP="00D729C5">
                  <w:pPr>
                    <w:pStyle w:val="TableParagraph"/>
                    <w:spacing w:line="256" w:lineRule="exact"/>
                    <w:ind w:left="94" w:right="158"/>
                    <w:jc w:val="center"/>
                    <w:rPr>
                      <w:sz w:val="24"/>
                      <w:szCs w:val="24"/>
                    </w:rPr>
                  </w:pPr>
                  <w:r w:rsidRPr="00BD2595">
                    <w:rPr>
                      <w:sz w:val="24"/>
                      <w:szCs w:val="24"/>
                    </w:rPr>
                    <w:t>МК</w:t>
                  </w:r>
                  <w:r w:rsidRPr="00BD2595">
                    <w:rPr>
                      <w:spacing w:val="-1"/>
                      <w:sz w:val="24"/>
                      <w:szCs w:val="24"/>
                    </w:rPr>
                    <w:t xml:space="preserve"> </w:t>
                  </w:r>
                  <w:r w:rsidRPr="00BD2595">
                    <w:rPr>
                      <w:sz w:val="24"/>
                      <w:szCs w:val="24"/>
                    </w:rPr>
                    <w:t>1</w:t>
                  </w:r>
                </w:p>
              </w:tc>
              <w:tc>
                <w:tcPr>
                  <w:tcW w:w="516" w:type="dxa"/>
                  <w:tcBorders>
                    <w:left w:val="single" w:sz="2" w:space="0" w:color="000000"/>
                  </w:tcBorders>
                  <w:vAlign w:val="center"/>
                </w:tcPr>
                <w:p w14:paraId="1421E249" w14:textId="77777777" w:rsidR="00D729C5" w:rsidRPr="00BD2595" w:rsidRDefault="00D729C5" w:rsidP="00D729C5">
                  <w:pPr>
                    <w:pStyle w:val="TableParagraph"/>
                    <w:spacing w:line="256" w:lineRule="exact"/>
                    <w:ind w:left="50" w:right="28"/>
                    <w:jc w:val="center"/>
                    <w:rPr>
                      <w:sz w:val="24"/>
                      <w:szCs w:val="24"/>
                    </w:rPr>
                  </w:pPr>
                  <w:r w:rsidRPr="00BD2595">
                    <w:rPr>
                      <w:sz w:val="24"/>
                      <w:szCs w:val="24"/>
                    </w:rPr>
                    <w:t>Т5</w:t>
                  </w:r>
                </w:p>
              </w:tc>
              <w:tc>
                <w:tcPr>
                  <w:tcW w:w="707" w:type="dxa"/>
                  <w:vAlign w:val="center"/>
                </w:tcPr>
                <w:p w14:paraId="72F2BE4B" w14:textId="77777777" w:rsidR="00D729C5" w:rsidRPr="00BD2595" w:rsidRDefault="00D729C5" w:rsidP="00D729C5">
                  <w:pPr>
                    <w:pStyle w:val="TableParagraph"/>
                    <w:spacing w:line="256" w:lineRule="exact"/>
                    <w:ind w:left="203" w:right="186"/>
                    <w:jc w:val="center"/>
                    <w:rPr>
                      <w:sz w:val="24"/>
                      <w:szCs w:val="24"/>
                    </w:rPr>
                  </w:pPr>
                  <w:r w:rsidRPr="00BD2595">
                    <w:rPr>
                      <w:sz w:val="24"/>
                      <w:szCs w:val="24"/>
                    </w:rPr>
                    <w:t>Т6</w:t>
                  </w:r>
                </w:p>
              </w:tc>
              <w:tc>
                <w:tcPr>
                  <w:tcW w:w="560" w:type="dxa"/>
                  <w:vAlign w:val="center"/>
                </w:tcPr>
                <w:p w14:paraId="657B30CA" w14:textId="77777777" w:rsidR="00D729C5" w:rsidRPr="00BD2595" w:rsidRDefault="00D729C5" w:rsidP="00D729C5">
                  <w:pPr>
                    <w:pStyle w:val="TableParagraph"/>
                    <w:spacing w:line="256" w:lineRule="exact"/>
                    <w:ind w:left="153"/>
                    <w:jc w:val="center"/>
                    <w:rPr>
                      <w:sz w:val="24"/>
                      <w:szCs w:val="24"/>
                    </w:rPr>
                  </w:pPr>
                  <w:r w:rsidRPr="00BD2595">
                    <w:rPr>
                      <w:sz w:val="24"/>
                      <w:szCs w:val="24"/>
                    </w:rPr>
                    <w:t>Т7</w:t>
                  </w:r>
                </w:p>
              </w:tc>
              <w:tc>
                <w:tcPr>
                  <w:tcW w:w="738" w:type="dxa"/>
                  <w:vAlign w:val="center"/>
                </w:tcPr>
                <w:p w14:paraId="420BA4CD" w14:textId="77777777" w:rsidR="00D729C5" w:rsidRPr="00BD2595" w:rsidRDefault="00D729C5" w:rsidP="00D729C5">
                  <w:pPr>
                    <w:pStyle w:val="TableParagraph"/>
                    <w:spacing w:line="256" w:lineRule="exact"/>
                    <w:ind w:left="220" w:right="200"/>
                    <w:jc w:val="center"/>
                    <w:rPr>
                      <w:sz w:val="24"/>
                      <w:szCs w:val="24"/>
                    </w:rPr>
                  </w:pPr>
                  <w:r w:rsidRPr="00BD2595">
                    <w:rPr>
                      <w:sz w:val="24"/>
                      <w:szCs w:val="24"/>
                    </w:rPr>
                    <w:t>Т8</w:t>
                  </w:r>
                </w:p>
              </w:tc>
              <w:tc>
                <w:tcPr>
                  <w:tcW w:w="983" w:type="dxa"/>
                  <w:tcBorders>
                    <w:right w:val="single" w:sz="2" w:space="0" w:color="000000"/>
                  </w:tcBorders>
                  <w:vAlign w:val="center"/>
                </w:tcPr>
                <w:p w14:paraId="53BE2A22" w14:textId="77777777" w:rsidR="00D729C5" w:rsidRPr="00BD2595" w:rsidRDefault="00D729C5" w:rsidP="00D729C5">
                  <w:pPr>
                    <w:pStyle w:val="TableParagraph"/>
                    <w:spacing w:line="256" w:lineRule="exact"/>
                    <w:ind w:left="204" w:right="179"/>
                    <w:jc w:val="center"/>
                    <w:rPr>
                      <w:sz w:val="24"/>
                      <w:szCs w:val="24"/>
                    </w:rPr>
                  </w:pPr>
                  <w:r w:rsidRPr="00BD2595">
                    <w:rPr>
                      <w:sz w:val="24"/>
                      <w:szCs w:val="24"/>
                    </w:rPr>
                    <w:t>МК</w:t>
                  </w:r>
                  <w:r w:rsidRPr="00BD2595">
                    <w:rPr>
                      <w:spacing w:val="-1"/>
                      <w:sz w:val="24"/>
                      <w:szCs w:val="24"/>
                    </w:rPr>
                    <w:t xml:space="preserve"> </w:t>
                  </w:r>
                  <w:r w:rsidRPr="00BD2595">
                    <w:rPr>
                      <w:sz w:val="24"/>
                      <w:szCs w:val="24"/>
                    </w:rPr>
                    <w:t>2</w:t>
                  </w:r>
                </w:p>
              </w:tc>
              <w:tc>
                <w:tcPr>
                  <w:tcW w:w="997" w:type="dxa"/>
                  <w:tcBorders>
                    <w:left w:val="single" w:sz="2" w:space="0" w:color="000000"/>
                  </w:tcBorders>
                  <w:vAlign w:val="center"/>
                </w:tcPr>
                <w:p w14:paraId="41633624" w14:textId="77777777" w:rsidR="00D729C5" w:rsidRPr="00BD2595" w:rsidRDefault="00D729C5" w:rsidP="00D729C5">
                  <w:pPr>
                    <w:pStyle w:val="TableParagraph"/>
                    <w:spacing w:line="256" w:lineRule="exact"/>
                    <w:ind w:left="44" w:right="206"/>
                    <w:jc w:val="center"/>
                    <w:rPr>
                      <w:sz w:val="24"/>
                      <w:szCs w:val="24"/>
                    </w:rPr>
                  </w:pPr>
                  <w:r w:rsidRPr="00BD2595">
                    <w:rPr>
                      <w:sz w:val="24"/>
                      <w:szCs w:val="24"/>
                    </w:rPr>
                    <w:t>ІНДЗ</w:t>
                  </w:r>
                </w:p>
              </w:tc>
              <w:tc>
                <w:tcPr>
                  <w:tcW w:w="744" w:type="dxa"/>
                  <w:vMerge w:val="restart"/>
                  <w:vAlign w:val="center"/>
                </w:tcPr>
                <w:p w14:paraId="1620CA1D" w14:textId="77777777" w:rsidR="00D729C5" w:rsidRPr="00BD2595" w:rsidRDefault="00D729C5" w:rsidP="00D729C5">
                  <w:pPr>
                    <w:pStyle w:val="TableParagraph"/>
                    <w:spacing w:before="10"/>
                    <w:jc w:val="center"/>
                    <w:rPr>
                      <w:b/>
                      <w:sz w:val="24"/>
                      <w:szCs w:val="24"/>
                    </w:rPr>
                  </w:pPr>
                </w:p>
                <w:p w14:paraId="02F67582" w14:textId="77777777" w:rsidR="00D729C5" w:rsidRPr="00BD2595" w:rsidRDefault="00D729C5" w:rsidP="009E0EC8">
                  <w:pPr>
                    <w:pStyle w:val="TableParagraph"/>
                    <w:ind w:right="367" w:hanging="299"/>
                    <w:jc w:val="right"/>
                    <w:rPr>
                      <w:sz w:val="24"/>
                      <w:szCs w:val="24"/>
                    </w:rPr>
                  </w:pPr>
                  <w:r w:rsidRPr="00BD2595">
                    <w:rPr>
                      <w:sz w:val="24"/>
                      <w:szCs w:val="24"/>
                    </w:rPr>
                    <w:t>40</w:t>
                  </w:r>
                </w:p>
              </w:tc>
              <w:tc>
                <w:tcPr>
                  <w:tcW w:w="1099" w:type="dxa"/>
                  <w:vMerge w:val="restart"/>
                  <w:vAlign w:val="center"/>
                </w:tcPr>
                <w:p w14:paraId="4406ADD4" w14:textId="77777777" w:rsidR="00D729C5" w:rsidRPr="00BD2595" w:rsidRDefault="00D729C5" w:rsidP="00D729C5">
                  <w:pPr>
                    <w:pStyle w:val="TableParagraph"/>
                    <w:spacing w:line="276" w:lineRule="exact"/>
                    <w:ind w:left="50" w:right="75"/>
                    <w:jc w:val="center"/>
                    <w:rPr>
                      <w:sz w:val="24"/>
                      <w:szCs w:val="24"/>
                    </w:rPr>
                  </w:pPr>
                  <w:r w:rsidRPr="00BD2595">
                    <w:rPr>
                      <w:sz w:val="24"/>
                      <w:szCs w:val="24"/>
                    </w:rPr>
                    <w:t>не</w:t>
                  </w:r>
                  <w:r w:rsidRPr="00BD2595">
                    <w:rPr>
                      <w:spacing w:val="1"/>
                      <w:sz w:val="24"/>
                      <w:szCs w:val="24"/>
                    </w:rPr>
                    <w:t xml:space="preserve"> </w:t>
                  </w:r>
                  <w:r w:rsidRPr="00BD2595">
                    <w:rPr>
                      <w:sz w:val="24"/>
                      <w:szCs w:val="24"/>
                    </w:rPr>
                    <w:t>більше</w:t>
                  </w:r>
                  <w:r w:rsidRPr="00BD2595">
                    <w:rPr>
                      <w:spacing w:val="-57"/>
                      <w:sz w:val="24"/>
                      <w:szCs w:val="24"/>
                    </w:rPr>
                    <w:t xml:space="preserve"> </w:t>
                  </w:r>
                  <w:r w:rsidRPr="00BD2595">
                    <w:rPr>
                      <w:sz w:val="24"/>
                      <w:szCs w:val="24"/>
                    </w:rPr>
                    <w:t>100</w:t>
                  </w:r>
                </w:p>
              </w:tc>
            </w:tr>
            <w:tr w:rsidR="009E0EC8" w:rsidRPr="00BD2595" w14:paraId="1461266E" w14:textId="77777777" w:rsidTr="006A2485">
              <w:trPr>
                <w:trHeight w:val="541"/>
              </w:trPr>
              <w:tc>
                <w:tcPr>
                  <w:tcW w:w="566" w:type="dxa"/>
                </w:tcPr>
                <w:p w14:paraId="053824F1" w14:textId="77777777" w:rsidR="00D729C5" w:rsidRPr="00BD2595" w:rsidRDefault="00D729C5" w:rsidP="00D729C5">
                  <w:pPr>
                    <w:pStyle w:val="TableParagraph"/>
                    <w:spacing w:before="110"/>
                    <w:ind w:left="57"/>
                    <w:jc w:val="center"/>
                    <w:rPr>
                      <w:sz w:val="24"/>
                      <w:szCs w:val="24"/>
                    </w:rPr>
                  </w:pPr>
                  <w:r w:rsidRPr="00BD2595">
                    <w:rPr>
                      <w:sz w:val="24"/>
                      <w:szCs w:val="24"/>
                    </w:rPr>
                    <w:t>4</w:t>
                  </w:r>
                </w:p>
              </w:tc>
              <w:tc>
                <w:tcPr>
                  <w:tcW w:w="712" w:type="dxa"/>
                </w:tcPr>
                <w:p w14:paraId="55EDED58" w14:textId="77777777" w:rsidR="00D729C5" w:rsidRPr="00BD2595" w:rsidRDefault="00D729C5" w:rsidP="00D729C5">
                  <w:pPr>
                    <w:pStyle w:val="TableParagraph"/>
                    <w:spacing w:before="110"/>
                    <w:ind w:left="57"/>
                    <w:jc w:val="center"/>
                    <w:rPr>
                      <w:sz w:val="24"/>
                      <w:szCs w:val="24"/>
                    </w:rPr>
                  </w:pPr>
                  <w:r w:rsidRPr="00BD2595">
                    <w:rPr>
                      <w:sz w:val="24"/>
                      <w:szCs w:val="24"/>
                    </w:rPr>
                    <w:t>4</w:t>
                  </w:r>
                </w:p>
              </w:tc>
              <w:tc>
                <w:tcPr>
                  <w:tcW w:w="563" w:type="dxa"/>
                  <w:tcBorders>
                    <w:right w:val="single" w:sz="2" w:space="0" w:color="000000"/>
                  </w:tcBorders>
                </w:tcPr>
                <w:p w14:paraId="23B720DD" w14:textId="77777777" w:rsidR="00D729C5" w:rsidRPr="00BD2595" w:rsidRDefault="00D729C5" w:rsidP="00D729C5">
                  <w:pPr>
                    <w:pStyle w:val="TableParagraph"/>
                    <w:spacing w:before="110"/>
                    <w:ind w:left="56"/>
                    <w:jc w:val="center"/>
                    <w:rPr>
                      <w:sz w:val="24"/>
                      <w:szCs w:val="24"/>
                    </w:rPr>
                  </w:pPr>
                  <w:r w:rsidRPr="00BD2595">
                    <w:rPr>
                      <w:sz w:val="24"/>
                      <w:szCs w:val="24"/>
                    </w:rPr>
                    <w:t>4</w:t>
                  </w:r>
                </w:p>
              </w:tc>
              <w:tc>
                <w:tcPr>
                  <w:tcW w:w="566" w:type="dxa"/>
                  <w:tcBorders>
                    <w:left w:val="single" w:sz="2" w:space="0" w:color="000000"/>
                    <w:right w:val="single" w:sz="2" w:space="0" w:color="000000"/>
                  </w:tcBorders>
                </w:tcPr>
                <w:p w14:paraId="4374743C" w14:textId="77777777" w:rsidR="00D729C5" w:rsidRPr="00BD2595" w:rsidRDefault="00D729C5" w:rsidP="00D729C5">
                  <w:pPr>
                    <w:pStyle w:val="TableParagraph"/>
                    <w:spacing w:before="110"/>
                    <w:ind w:left="62"/>
                    <w:jc w:val="center"/>
                    <w:rPr>
                      <w:sz w:val="24"/>
                      <w:szCs w:val="24"/>
                    </w:rPr>
                  </w:pPr>
                  <w:r w:rsidRPr="00BD2595">
                    <w:rPr>
                      <w:sz w:val="24"/>
                      <w:szCs w:val="24"/>
                    </w:rPr>
                    <w:t>4</w:t>
                  </w:r>
                </w:p>
              </w:tc>
              <w:tc>
                <w:tcPr>
                  <w:tcW w:w="727" w:type="dxa"/>
                  <w:tcBorders>
                    <w:left w:val="single" w:sz="2" w:space="0" w:color="000000"/>
                    <w:right w:val="single" w:sz="2" w:space="0" w:color="000000"/>
                  </w:tcBorders>
                </w:tcPr>
                <w:p w14:paraId="659BF33E" w14:textId="77777777" w:rsidR="00D729C5" w:rsidRPr="00BD2595" w:rsidRDefault="00D729C5" w:rsidP="00D729C5">
                  <w:pPr>
                    <w:pStyle w:val="TableParagraph"/>
                    <w:spacing w:before="110"/>
                    <w:ind w:right="190"/>
                    <w:jc w:val="center"/>
                    <w:rPr>
                      <w:sz w:val="24"/>
                      <w:szCs w:val="24"/>
                    </w:rPr>
                  </w:pPr>
                  <w:r w:rsidRPr="00BD2595">
                    <w:rPr>
                      <w:sz w:val="24"/>
                      <w:szCs w:val="24"/>
                    </w:rPr>
                    <w:t>10</w:t>
                  </w:r>
                </w:p>
              </w:tc>
              <w:tc>
                <w:tcPr>
                  <w:tcW w:w="516" w:type="dxa"/>
                  <w:tcBorders>
                    <w:left w:val="single" w:sz="2" w:space="0" w:color="000000"/>
                  </w:tcBorders>
                </w:tcPr>
                <w:p w14:paraId="2ACF7C5F" w14:textId="77777777" w:rsidR="00D729C5" w:rsidRPr="00BD2595" w:rsidRDefault="00D729C5" w:rsidP="00D729C5">
                  <w:pPr>
                    <w:pStyle w:val="TableParagraph"/>
                    <w:spacing w:before="110"/>
                    <w:ind w:left="21"/>
                    <w:jc w:val="center"/>
                    <w:rPr>
                      <w:sz w:val="24"/>
                      <w:szCs w:val="24"/>
                    </w:rPr>
                  </w:pPr>
                  <w:r w:rsidRPr="00BD2595">
                    <w:rPr>
                      <w:sz w:val="24"/>
                      <w:szCs w:val="24"/>
                    </w:rPr>
                    <w:t>4</w:t>
                  </w:r>
                </w:p>
              </w:tc>
              <w:tc>
                <w:tcPr>
                  <w:tcW w:w="707" w:type="dxa"/>
                </w:tcPr>
                <w:p w14:paraId="74E32319" w14:textId="77777777" w:rsidR="00D729C5" w:rsidRPr="00BD2595" w:rsidRDefault="00D729C5" w:rsidP="00D729C5">
                  <w:pPr>
                    <w:pStyle w:val="TableParagraph"/>
                    <w:spacing w:before="110"/>
                    <w:ind w:left="16"/>
                    <w:jc w:val="center"/>
                    <w:rPr>
                      <w:sz w:val="24"/>
                      <w:szCs w:val="24"/>
                    </w:rPr>
                  </w:pPr>
                  <w:r w:rsidRPr="00BD2595">
                    <w:rPr>
                      <w:sz w:val="24"/>
                      <w:szCs w:val="24"/>
                    </w:rPr>
                    <w:t>4</w:t>
                  </w:r>
                </w:p>
              </w:tc>
              <w:tc>
                <w:tcPr>
                  <w:tcW w:w="560" w:type="dxa"/>
                </w:tcPr>
                <w:p w14:paraId="48C66713" w14:textId="77777777" w:rsidR="00D729C5" w:rsidRPr="00BD2595" w:rsidRDefault="00D729C5" w:rsidP="00D729C5">
                  <w:pPr>
                    <w:pStyle w:val="TableParagraph"/>
                    <w:spacing w:before="110"/>
                    <w:ind w:left="215"/>
                    <w:jc w:val="center"/>
                    <w:rPr>
                      <w:sz w:val="24"/>
                      <w:szCs w:val="24"/>
                    </w:rPr>
                  </w:pPr>
                  <w:r w:rsidRPr="00BD2595">
                    <w:rPr>
                      <w:sz w:val="24"/>
                      <w:szCs w:val="24"/>
                    </w:rPr>
                    <w:t>4</w:t>
                  </w:r>
                </w:p>
              </w:tc>
              <w:tc>
                <w:tcPr>
                  <w:tcW w:w="738" w:type="dxa"/>
                </w:tcPr>
                <w:p w14:paraId="7E6D1A71" w14:textId="77777777" w:rsidR="00D729C5" w:rsidRPr="00BD2595" w:rsidRDefault="00D729C5" w:rsidP="00D729C5">
                  <w:pPr>
                    <w:pStyle w:val="TableParagraph"/>
                    <w:spacing w:before="110"/>
                    <w:ind w:left="24"/>
                    <w:jc w:val="center"/>
                    <w:rPr>
                      <w:sz w:val="24"/>
                      <w:szCs w:val="24"/>
                    </w:rPr>
                  </w:pPr>
                  <w:r w:rsidRPr="00BD2595">
                    <w:rPr>
                      <w:sz w:val="24"/>
                      <w:szCs w:val="24"/>
                    </w:rPr>
                    <w:t>4</w:t>
                  </w:r>
                </w:p>
              </w:tc>
              <w:tc>
                <w:tcPr>
                  <w:tcW w:w="983" w:type="dxa"/>
                  <w:tcBorders>
                    <w:right w:val="single" w:sz="2" w:space="0" w:color="000000"/>
                  </w:tcBorders>
                </w:tcPr>
                <w:p w14:paraId="3A9C5963" w14:textId="77777777" w:rsidR="00D729C5" w:rsidRPr="00BD2595" w:rsidRDefault="00D729C5" w:rsidP="00D729C5">
                  <w:pPr>
                    <w:pStyle w:val="TableParagraph"/>
                    <w:spacing w:before="110"/>
                    <w:ind w:left="24"/>
                    <w:jc w:val="center"/>
                    <w:rPr>
                      <w:sz w:val="24"/>
                      <w:szCs w:val="24"/>
                    </w:rPr>
                  </w:pPr>
                  <w:r w:rsidRPr="00BD2595">
                    <w:rPr>
                      <w:sz w:val="24"/>
                      <w:szCs w:val="24"/>
                    </w:rPr>
                    <w:t>8</w:t>
                  </w:r>
                </w:p>
              </w:tc>
              <w:tc>
                <w:tcPr>
                  <w:tcW w:w="997" w:type="dxa"/>
                  <w:tcBorders>
                    <w:left w:val="single" w:sz="2" w:space="0" w:color="000000"/>
                  </w:tcBorders>
                </w:tcPr>
                <w:p w14:paraId="1B1DFA04" w14:textId="77777777" w:rsidR="00D729C5" w:rsidRPr="00BD2595" w:rsidRDefault="00D729C5" w:rsidP="00D729C5">
                  <w:pPr>
                    <w:pStyle w:val="TableParagraph"/>
                    <w:spacing w:before="110"/>
                    <w:ind w:left="206" w:right="199"/>
                    <w:jc w:val="center"/>
                    <w:rPr>
                      <w:sz w:val="24"/>
                      <w:szCs w:val="24"/>
                    </w:rPr>
                  </w:pPr>
                  <w:r w:rsidRPr="00BD2595">
                    <w:rPr>
                      <w:sz w:val="24"/>
                      <w:szCs w:val="24"/>
                    </w:rPr>
                    <w:t>10</w:t>
                  </w:r>
                </w:p>
              </w:tc>
              <w:tc>
                <w:tcPr>
                  <w:tcW w:w="744" w:type="dxa"/>
                  <w:vMerge/>
                  <w:tcBorders>
                    <w:top w:val="nil"/>
                  </w:tcBorders>
                </w:tcPr>
                <w:p w14:paraId="680D3721" w14:textId="77777777" w:rsidR="00D729C5" w:rsidRPr="00BD2595" w:rsidRDefault="00D729C5" w:rsidP="00D729C5">
                  <w:pPr>
                    <w:rPr>
                      <w:sz w:val="2"/>
                      <w:szCs w:val="2"/>
                      <w:lang w:val="uk-UA"/>
                    </w:rPr>
                  </w:pPr>
                </w:p>
              </w:tc>
              <w:tc>
                <w:tcPr>
                  <w:tcW w:w="1099" w:type="dxa"/>
                  <w:vMerge/>
                  <w:tcBorders>
                    <w:top w:val="nil"/>
                  </w:tcBorders>
                </w:tcPr>
                <w:p w14:paraId="5E08D85C" w14:textId="77777777" w:rsidR="00D729C5" w:rsidRPr="00BD2595" w:rsidRDefault="00D729C5" w:rsidP="00D729C5">
                  <w:pPr>
                    <w:rPr>
                      <w:sz w:val="2"/>
                      <w:szCs w:val="2"/>
                      <w:lang w:val="uk-UA"/>
                    </w:rPr>
                  </w:pPr>
                </w:p>
              </w:tc>
            </w:tr>
          </w:tbl>
          <w:p w14:paraId="7E3364F7" w14:textId="26BE42CE" w:rsidR="00AD5FEC" w:rsidRPr="00BD2595" w:rsidRDefault="00AD5FEC" w:rsidP="00AD5FEC">
            <w:pPr>
              <w:ind w:firstLine="600"/>
              <w:rPr>
                <w:rFonts w:ascii="Times New Roman" w:eastAsia="Arial Unicode MS" w:hAnsi="Times New Roman" w:cs="Times New Roman"/>
                <w:sz w:val="24"/>
                <w:szCs w:val="24"/>
                <w:lang w:val="uk-UA"/>
              </w:rPr>
            </w:pPr>
            <w:r w:rsidRPr="00BD2595">
              <w:rPr>
                <w:rFonts w:ascii="Times New Roman" w:eastAsia="Arial Unicode MS" w:hAnsi="Times New Roman" w:cs="Times New Roman"/>
                <w:sz w:val="24"/>
                <w:szCs w:val="24"/>
                <w:lang w:val="uk-UA"/>
              </w:rPr>
              <w:t>Т1, Т2 ... Т</w:t>
            </w:r>
            <w:r w:rsidR="00956DE9" w:rsidRPr="00BD2595">
              <w:rPr>
                <w:rFonts w:ascii="Times New Roman" w:eastAsia="Arial Unicode MS" w:hAnsi="Times New Roman" w:cs="Times New Roman"/>
                <w:sz w:val="24"/>
                <w:szCs w:val="24"/>
                <w:lang w:val="uk-UA"/>
              </w:rPr>
              <w:t>8</w:t>
            </w:r>
            <w:r w:rsidRPr="00BD2595">
              <w:rPr>
                <w:rFonts w:ascii="Times New Roman" w:eastAsia="Arial Unicode MS" w:hAnsi="Times New Roman" w:cs="Times New Roman"/>
                <w:sz w:val="24"/>
                <w:szCs w:val="24"/>
                <w:lang w:val="uk-UA"/>
              </w:rPr>
              <w:t xml:space="preserve"> – теми змістових модулів.</w:t>
            </w:r>
          </w:p>
          <w:p w14:paraId="0EE393AC" w14:textId="674902D0" w:rsidR="00AD5FEC" w:rsidRPr="00BD2595" w:rsidRDefault="009E0EC8" w:rsidP="00AD5FEC">
            <w:pPr>
              <w:ind w:firstLine="600"/>
              <w:jc w:val="both"/>
              <w:rPr>
                <w:rFonts w:ascii="Times New Roman" w:eastAsia="Arial Unicode MS" w:hAnsi="Times New Roman" w:cs="Times New Roman"/>
                <w:sz w:val="24"/>
                <w:szCs w:val="24"/>
                <w:lang w:val="uk-UA"/>
              </w:rPr>
            </w:pPr>
            <w:r w:rsidRPr="00BD2595">
              <w:rPr>
                <w:rFonts w:ascii="Times New Roman" w:eastAsia="Arial Unicode MS" w:hAnsi="Times New Roman" w:cs="Times New Roman"/>
                <w:sz w:val="24"/>
                <w:szCs w:val="24"/>
                <w:lang w:val="uk-UA"/>
              </w:rPr>
              <w:t>МК – модульний контроль</w:t>
            </w:r>
            <w:r w:rsidR="00AD5FEC" w:rsidRPr="00BD2595">
              <w:rPr>
                <w:rFonts w:ascii="Times New Roman" w:eastAsia="Arial Unicode MS" w:hAnsi="Times New Roman" w:cs="Times New Roman"/>
                <w:sz w:val="24"/>
                <w:szCs w:val="24"/>
                <w:lang w:val="uk-UA"/>
              </w:rPr>
              <w:t>.</w:t>
            </w:r>
          </w:p>
          <w:p w14:paraId="28A76AE9" w14:textId="77777777" w:rsidR="00BD2595" w:rsidRPr="00BD2595" w:rsidRDefault="00BD2595" w:rsidP="00BD2595">
            <w:pPr>
              <w:jc w:val="center"/>
              <w:rPr>
                <w:rFonts w:ascii="Times New Roman" w:hAnsi="Times New Roman" w:cs="Times New Roman"/>
                <w:b/>
                <w:bCs/>
                <w:sz w:val="24"/>
                <w:szCs w:val="24"/>
                <w:lang w:val="uk-UA"/>
              </w:rPr>
            </w:pPr>
            <w:r w:rsidRPr="00BD2595">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52"/>
              <w:gridCol w:w="1709"/>
              <w:gridCol w:w="1635"/>
              <w:gridCol w:w="750"/>
              <w:gridCol w:w="4074"/>
            </w:tblGrid>
            <w:tr w:rsidR="00BD2595" w:rsidRPr="00BD2595" w14:paraId="7701400A" w14:textId="77777777" w:rsidTr="00964D84">
              <w:trPr>
                <w:trHeight w:val="519"/>
                <w:tblCellSpacing w:w="0" w:type="dxa"/>
              </w:trPr>
              <w:tc>
                <w:tcPr>
                  <w:tcW w:w="1613" w:type="pct"/>
                  <w:gridSpan w:val="2"/>
                  <w:tcBorders>
                    <w:top w:val="outset" w:sz="6" w:space="0" w:color="auto"/>
                    <w:left w:val="outset" w:sz="6" w:space="0" w:color="auto"/>
                    <w:bottom w:val="outset" w:sz="6" w:space="0" w:color="auto"/>
                    <w:right w:val="outset" w:sz="6" w:space="0" w:color="auto"/>
                  </w:tcBorders>
                  <w:vAlign w:val="center"/>
                  <w:hideMark/>
                </w:tcPr>
                <w:p w14:paraId="39BD3C25" w14:textId="77777777" w:rsidR="00BD2595" w:rsidRPr="00BD2595" w:rsidRDefault="00BD2595" w:rsidP="00BD2595">
                  <w:pPr>
                    <w:spacing w:after="0" w:line="240" w:lineRule="auto"/>
                    <w:jc w:val="center"/>
                    <w:rPr>
                      <w:rFonts w:ascii="Times New Roman" w:eastAsia="Arial Unicode MS" w:hAnsi="Times New Roman" w:cs="Times New Roman"/>
                      <w:sz w:val="24"/>
                      <w:szCs w:val="24"/>
                      <w:lang w:val="uk-UA"/>
                    </w:rPr>
                  </w:pPr>
                  <w:r w:rsidRPr="00BD2595">
                    <w:rPr>
                      <w:rFonts w:ascii="Times New Roman" w:eastAsia="Arial Unicode MS" w:hAnsi="Times New Roman" w:cs="Times New Roman"/>
                      <w:b/>
                      <w:bCs/>
                      <w:sz w:val="24"/>
                      <w:szCs w:val="24"/>
                      <w:lang w:val="uk-UA"/>
                    </w:rPr>
                    <w:t>Оцінка за 100-бальною системою</w:t>
                  </w:r>
                </w:p>
              </w:tc>
              <w:tc>
                <w:tcPr>
                  <w:tcW w:w="785" w:type="pct"/>
                  <w:tcBorders>
                    <w:top w:val="outset" w:sz="6" w:space="0" w:color="auto"/>
                    <w:left w:val="outset" w:sz="6" w:space="0" w:color="auto"/>
                    <w:right w:val="outset" w:sz="6" w:space="0" w:color="auto"/>
                  </w:tcBorders>
                  <w:vAlign w:val="center"/>
                  <w:hideMark/>
                </w:tcPr>
                <w:p w14:paraId="2BB92691" w14:textId="77777777" w:rsidR="00BD2595" w:rsidRPr="00BD2595" w:rsidRDefault="00BD2595" w:rsidP="00BD2595">
                  <w:pPr>
                    <w:spacing w:after="0" w:line="240" w:lineRule="auto"/>
                    <w:jc w:val="center"/>
                    <w:rPr>
                      <w:rFonts w:ascii="Times New Roman" w:eastAsia="Arial Unicode MS" w:hAnsi="Times New Roman" w:cs="Times New Roman"/>
                      <w:sz w:val="24"/>
                      <w:szCs w:val="24"/>
                      <w:lang w:val="uk-UA"/>
                    </w:rPr>
                  </w:pPr>
                  <w:r w:rsidRPr="00BD2595">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79095B52" w14:textId="77777777" w:rsidR="00BD2595" w:rsidRPr="00BD2595" w:rsidRDefault="00BD2595" w:rsidP="00BD2595">
                  <w:pPr>
                    <w:spacing w:after="0" w:line="240" w:lineRule="auto"/>
                    <w:jc w:val="center"/>
                    <w:rPr>
                      <w:rFonts w:ascii="Times New Roman" w:eastAsia="Arial Unicode MS" w:hAnsi="Times New Roman" w:cs="Times New Roman"/>
                      <w:sz w:val="24"/>
                      <w:szCs w:val="24"/>
                      <w:lang w:val="uk-UA"/>
                    </w:rPr>
                  </w:pPr>
                  <w:r w:rsidRPr="00BD2595">
                    <w:rPr>
                      <w:rFonts w:ascii="Times New Roman" w:eastAsia="Arial Unicode MS" w:hAnsi="Times New Roman" w:cs="Times New Roman"/>
                      <w:b/>
                      <w:bCs/>
                      <w:sz w:val="24"/>
                      <w:szCs w:val="24"/>
                      <w:lang w:val="uk-UA"/>
                    </w:rPr>
                    <w:t>Оцінка за шкалою ECTS</w:t>
                  </w:r>
                </w:p>
              </w:tc>
            </w:tr>
            <w:tr w:rsidR="00BD2595" w:rsidRPr="00BD2595" w14:paraId="04A882CD" w14:textId="77777777" w:rsidTr="00964D84">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602A52A"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36 – 40 та більше</w:t>
                  </w:r>
                </w:p>
              </w:tc>
              <w:tc>
                <w:tcPr>
                  <w:tcW w:w="928" w:type="pct"/>
                  <w:tcBorders>
                    <w:top w:val="outset" w:sz="6" w:space="0" w:color="auto"/>
                    <w:left w:val="outset" w:sz="6" w:space="0" w:color="auto"/>
                    <w:bottom w:val="outset" w:sz="6" w:space="0" w:color="auto"/>
                    <w:right w:val="outset" w:sz="6" w:space="0" w:color="auto"/>
                  </w:tcBorders>
                  <w:vAlign w:val="center"/>
                  <w:hideMark/>
                </w:tcPr>
                <w:p w14:paraId="2E86F488"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відмінно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0A5FC8B2"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7A30C7D"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522D73F"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відмінно</w:t>
                  </w:r>
                </w:p>
              </w:tc>
            </w:tr>
            <w:tr w:rsidR="00BD2595" w:rsidRPr="00BD2595" w14:paraId="10015358" w14:textId="77777777" w:rsidTr="00964D84">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FAEB010"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30 – 35</w:t>
                  </w:r>
                </w:p>
              </w:tc>
              <w:tc>
                <w:tcPr>
                  <w:tcW w:w="928" w:type="pct"/>
                  <w:tcBorders>
                    <w:top w:val="outset" w:sz="6" w:space="0" w:color="auto"/>
                    <w:left w:val="outset" w:sz="6" w:space="0" w:color="auto"/>
                    <w:bottom w:val="outset" w:sz="6" w:space="0" w:color="auto"/>
                    <w:right w:val="outset" w:sz="6" w:space="0" w:color="auto"/>
                  </w:tcBorders>
                  <w:vAlign w:val="center"/>
                  <w:hideMark/>
                </w:tcPr>
                <w:p w14:paraId="7BA53B7D"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добре</w:t>
                  </w:r>
                </w:p>
              </w:tc>
              <w:tc>
                <w:tcPr>
                  <w:tcW w:w="785" w:type="pct"/>
                  <w:tcBorders>
                    <w:top w:val="outset" w:sz="6" w:space="0" w:color="auto"/>
                    <w:left w:val="outset" w:sz="6" w:space="0" w:color="auto"/>
                    <w:bottom w:val="outset" w:sz="6" w:space="0" w:color="auto"/>
                    <w:right w:val="outset" w:sz="6" w:space="0" w:color="auto"/>
                  </w:tcBorders>
                  <w:vAlign w:val="center"/>
                  <w:hideMark/>
                </w:tcPr>
                <w:p w14:paraId="0CE816E9"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EC39CB8"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6021E5"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добре</w:t>
                  </w:r>
                </w:p>
              </w:tc>
            </w:tr>
            <w:tr w:rsidR="00BD2595" w:rsidRPr="00BD2595" w14:paraId="05DE8D37" w14:textId="77777777" w:rsidTr="00964D84">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1DE701E8"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24 – 29</w:t>
                  </w:r>
                </w:p>
              </w:tc>
              <w:tc>
                <w:tcPr>
                  <w:tcW w:w="928" w:type="pct"/>
                  <w:tcBorders>
                    <w:top w:val="outset" w:sz="6" w:space="0" w:color="auto"/>
                    <w:left w:val="outset" w:sz="6" w:space="0" w:color="auto"/>
                    <w:bottom w:val="outset" w:sz="6" w:space="0" w:color="auto"/>
                    <w:right w:val="outset" w:sz="6" w:space="0" w:color="auto"/>
                  </w:tcBorders>
                  <w:vAlign w:val="center"/>
                  <w:hideMark/>
                </w:tcPr>
                <w:p w14:paraId="4240D7D4"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задовільно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4CA4C2D8"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7D3C8B6"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2C7CBB4"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задовільно</w:t>
                  </w:r>
                </w:p>
              </w:tc>
            </w:tr>
            <w:tr w:rsidR="00BD2595" w:rsidRPr="00BD2595" w14:paraId="5B97F5A8" w14:textId="77777777" w:rsidTr="00964D84">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5DC1BC5"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14 – 23</w:t>
                  </w:r>
                </w:p>
              </w:tc>
              <w:tc>
                <w:tcPr>
                  <w:tcW w:w="928" w:type="pct"/>
                  <w:vMerge w:val="restart"/>
                  <w:tcBorders>
                    <w:top w:val="outset" w:sz="6" w:space="0" w:color="auto"/>
                    <w:left w:val="outset" w:sz="6" w:space="0" w:color="auto"/>
                    <w:right w:val="outset" w:sz="6" w:space="0" w:color="auto"/>
                  </w:tcBorders>
                  <w:vAlign w:val="center"/>
                  <w:hideMark/>
                </w:tcPr>
                <w:p w14:paraId="28223587"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незадовільно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436C312B"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A71025"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C2326E5"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незадовільно з можливістю повторного складання</w:t>
                  </w:r>
                </w:p>
              </w:tc>
            </w:tr>
            <w:tr w:rsidR="00BD2595" w:rsidRPr="00BD2595" w14:paraId="36831314" w14:textId="77777777" w:rsidTr="00964D84">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FB81F65"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1 – 13</w:t>
                  </w:r>
                </w:p>
              </w:tc>
              <w:tc>
                <w:tcPr>
                  <w:tcW w:w="928" w:type="pct"/>
                  <w:vMerge/>
                  <w:tcBorders>
                    <w:left w:val="outset" w:sz="6" w:space="0" w:color="auto"/>
                    <w:bottom w:val="outset" w:sz="6" w:space="0" w:color="auto"/>
                    <w:right w:val="outset" w:sz="6" w:space="0" w:color="auto"/>
                  </w:tcBorders>
                  <w:vAlign w:val="center"/>
                  <w:hideMark/>
                </w:tcPr>
                <w:p w14:paraId="05995F14" w14:textId="77777777" w:rsidR="00BD2595" w:rsidRPr="00BD2595" w:rsidRDefault="00BD2595" w:rsidP="00BD2595">
                  <w:pPr>
                    <w:spacing w:after="0" w:line="240" w:lineRule="auto"/>
                    <w:jc w:val="center"/>
                    <w:rPr>
                      <w:rFonts w:ascii="Times New Roman" w:eastAsia="Arial Unicode MS" w:hAnsi="Times New Roman" w:cs="Times New Roman"/>
                      <w:sz w:val="24"/>
                      <w:szCs w:val="24"/>
                      <w:lang w:val="uk-UA"/>
                    </w:rPr>
                  </w:pPr>
                </w:p>
              </w:tc>
              <w:tc>
                <w:tcPr>
                  <w:tcW w:w="785" w:type="pct"/>
                  <w:tcBorders>
                    <w:top w:val="outset" w:sz="6" w:space="0" w:color="auto"/>
                    <w:left w:val="outset" w:sz="6" w:space="0" w:color="auto"/>
                    <w:bottom w:val="outset" w:sz="6" w:space="0" w:color="auto"/>
                    <w:right w:val="outset" w:sz="6" w:space="0" w:color="auto"/>
                  </w:tcBorders>
                  <w:vAlign w:val="center"/>
                  <w:hideMark/>
                </w:tcPr>
                <w:p w14:paraId="67E13FA1"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752FAA0" w14:textId="77777777" w:rsidR="00BD2595" w:rsidRPr="00BD2595" w:rsidRDefault="00BD2595" w:rsidP="00BD2595">
                  <w:pPr>
                    <w:spacing w:after="0" w:line="240" w:lineRule="auto"/>
                    <w:jc w:val="center"/>
                    <w:rPr>
                      <w:rFonts w:ascii="Times New Roman" w:eastAsia="Arial Unicode MS" w:hAnsi="Times New Roman" w:cs="Times New Roman"/>
                      <w:b/>
                      <w:sz w:val="24"/>
                      <w:szCs w:val="24"/>
                      <w:lang w:val="uk-UA"/>
                    </w:rPr>
                  </w:pPr>
                  <w:r w:rsidRPr="00BD2595">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5659E9F" w14:textId="77777777" w:rsidR="00BD2595" w:rsidRPr="00BD2595" w:rsidRDefault="00BD2595" w:rsidP="00BD2595">
                  <w:pPr>
                    <w:spacing w:after="0" w:line="240" w:lineRule="auto"/>
                    <w:jc w:val="center"/>
                    <w:rPr>
                      <w:rFonts w:ascii="Times New Roman" w:eastAsia="Arial Unicode MS" w:hAnsi="Times New Roman" w:cs="Times New Roman"/>
                      <w:i/>
                      <w:sz w:val="24"/>
                      <w:szCs w:val="24"/>
                      <w:lang w:val="uk-UA"/>
                    </w:rPr>
                  </w:pPr>
                  <w:r w:rsidRPr="00BD2595">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270A187B" w14:textId="77777777" w:rsidR="00BD2595" w:rsidRPr="00BD2595" w:rsidRDefault="00BD2595" w:rsidP="00BD2595">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BD2595" w:rsidRPr="00BD2595" w14:paraId="0719D31E" w14:textId="77777777" w:rsidTr="00344332">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4959F1EA" w14:textId="77777777" w:rsidR="00BD2595" w:rsidRPr="00BD2595" w:rsidRDefault="00BD2595" w:rsidP="00BD2595">
                  <w:pPr>
                    <w:spacing w:after="0" w:line="240" w:lineRule="auto"/>
                    <w:jc w:val="center"/>
                    <w:rPr>
                      <w:rFonts w:ascii="Times New Roman" w:eastAsia="Arial Unicode MS" w:hAnsi="Times New Roman" w:cs="Times New Roman"/>
                      <w:color w:val="000000"/>
                      <w:sz w:val="20"/>
                      <w:szCs w:val="20"/>
                      <w:lang w:val="uk-UA"/>
                    </w:rPr>
                  </w:pPr>
                  <w:r w:rsidRPr="00BD2595">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1AA27693" w14:textId="77777777" w:rsidR="00BD2595" w:rsidRPr="00BD2595" w:rsidRDefault="00BD2595" w:rsidP="00BD2595">
                  <w:pPr>
                    <w:spacing w:after="0" w:line="240" w:lineRule="auto"/>
                    <w:jc w:val="center"/>
                    <w:rPr>
                      <w:rFonts w:ascii="Times New Roman" w:eastAsia="Arial Unicode MS" w:hAnsi="Times New Roman" w:cs="Times New Roman"/>
                      <w:color w:val="000000"/>
                      <w:sz w:val="20"/>
                      <w:szCs w:val="20"/>
                      <w:lang w:val="uk-UA"/>
                    </w:rPr>
                  </w:pPr>
                  <w:r w:rsidRPr="00BD2595">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65ABB3B3" w14:textId="77777777" w:rsidR="00BD2595" w:rsidRPr="00BD2595" w:rsidRDefault="00BD2595" w:rsidP="00BD2595">
                  <w:pPr>
                    <w:spacing w:after="0" w:line="240" w:lineRule="auto"/>
                    <w:jc w:val="center"/>
                    <w:rPr>
                      <w:rFonts w:ascii="Times New Roman" w:eastAsia="Arial Unicode MS" w:hAnsi="Times New Roman" w:cs="Times New Roman"/>
                      <w:color w:val="000000"/>
                      <w:sz w:val="20"/>
                      <w:szCs w:val="20"/>
                      <w:lang w:val="uk-UA"/>
                    </w:rPr>
                  </w:pPr>
                  <w:r w:rsidRPr="00BD2595">
                    <w:rPr>
                      <w:rFonts w:ascii="Times New Roman" w:eastAsia="Arial Unicode MS" w:hAnsi="Times New Roman" w:cs="Times New Roman"/>
                      <w:b/>
                      <w:bCs/>
                      <w:color w:val="000000"/>
                      <w:sz w:val="20"/>
                      <w:szCs w:val="20"/>
                      <w:lang w:val="uk-UA"/>
                    </w:rPr>
                    <w:t>Оцінка за шкалою ECTS</w:t>
                  </w:r>
                </w:p>
              </w:tc>
            </w:tr>
            <w:tr w:rsidR="00BD2595" w:rsidRPr="00BD2595" w14:paraId="4A6D49D0" w14:textId="77777777" w:rsidTr="00344332">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04C4C765" w14:textId="77777777" w:rsidR="00BD2595" w:rsidRPr="00BD2595" w:rsidRDefault="00BD2595" w:rsidP="00BD2595">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C222897" w14:textId="77777777" w:rsidR="00BD2595" w:rsidRPr="00BD2595" w:rsidRDefault="00BD2595" w:rsidP="00BD2595">
                  <w:pPr>
                    <w:spacing w:after="0" w:line="240" w:lineRule="auto"/>
                    <w:jc w:val="center"/>
                    <w:rPr>
                      <w:rFonts w:ascii="Times New Roman" w:eastAsia="Arial Unicode MS" w:hAnsi="Times New Roman" w:cs="Times New Roman"/>
                      <w:color w:val="000000"/>
                      <w:sz w:val="20"/>
                      <w:szCs w:val="20"/>
                      <w:lang w:val="uk-UA"/>
                    </w:rPr>
                  </w:pPr>
                  <w:r w:rsidRPr="00BD2595">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157BD37E" w14:textId="77777777" w:rsidR="00BD2595" w:rsidRPr="00BD2595" w:rsidRDefault="00BD2595" w:rsidP="00BD2595">
                  <w:pPr>
                    <w:spacing w:after="0" w:line="240" w:lineRule="auto"/>
                    <w:rPr>
                      <w:rFonts w:ascii="Times New Roman" w:eastAsia="Arial Unicode MS" w:hAnsi="Times New Roman" w:cs="Times New Roman"/>
                      <w:color w:val="000000"/>
                      <w:sz w:val="20"/>
                      <w:szCs w:val="20"/>
                      <w:lang w:val="uk-UA"/>
                    </w:rPr>
                  </w:pPr>
                </w:p>
              </w:tc>
            </w:tr>
            <w:tr w:rsidR="00BD2595" w:rsidRPr="00BD2595" w14:paraId="1C9321BD" w14:textId="77777777" w:rsidTr="0034433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DB57D83"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169CF956"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1F161D8E"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2E7884BD"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60890A52"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45DC675"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відмінно</w:t>
                  </w:r>
                </w:p>
              </w:tc>
            </w:tr>
            <w:tr w:rsidR="00BD2595" w:rsidRPr="00BD2595" w14:paraId="0BBAC675" w14:textId="77777777" w:rsidTr="0034433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3822215"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426251FA"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50EFAF33"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16210707" w14:textId="77777777" w:rsidR="00BD2595" w:rsidRPr="00BD2595" w:rsidRDefault="00BD2595" w:rsidP="00BD2595">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0C1766AC"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8CA80C4"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добре (дуже добре)</w:t>
                  </w:r>
                </w:p>
              </w:tc>
            </w:tr>
            <w:tr w:rsidR="00BD2595" w:rsidRPr="00BD2595" w14:paraId="29FB29DB" w14:textId="77777777" w:rsidTr="0034433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75C35AC"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4783BFAE"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245D58E5"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2C280523" w14:textId="77777777" w:rsidR="00BD2595" w:rsidRPr="00BD2595" w:rsidRDefault="00BD2595" w:rsidP="00BD2595">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659CF2F"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E6DEBC9"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 xml:space="preserve">добре </w:t>
                  </w:r>
                </w:p>
              </w:tc>
            </w:tr>
            <w:tr w:rsidR="00BD2595" w:rsidRPr="00BD2595" w14:paraId="7E1287AA" w14:textId="77777777" w:rsidTr="0034433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3817400"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384BFBBE"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6057666"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2A9C00BF" w14:textId="77777777" w:rsidR="00BD2595" w:rsidRPr="00BD2595" w:rsidRDefault="00BD2595" w:rsidP="00BD2595">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DD5631F"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E487DE5"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 xml:space="preserve">задовільно </w:t>
                  </w:r>
                </w:p>
              </w:tc>
            </w:tr>
            <w:tr w:rsidR="00BD2595" w:rsidRPr="00BD2595" w14:paraId="20765866" w14:textId="77777777" w:rsidTr="0034433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7EB7DEB"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104A6F46"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29B8E2C"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74A9FB3C" w14:textId="77777777" w:rsidR="00BD2595" w:rsidRPr="00BD2595" w:rsidRDefault="00BD2595" w:rsidP="00BD2595">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818110D"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E52FB10"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 xml:space="preserve">задовільно (достатньо) </w:t>
                  </w:r>
                </w:p>
              </w:tc>
            </w:tr>
            <w:tr w:rsidR="00BD2595" w:rsidRPr="00BD2595" w14:paraId="0D1D2BF3" w14:textId="77777777" w:rsidTr="00344332">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72A14BF"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246ADF78"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30BD0A4"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674FF972"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02216A67"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6FB98AE"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BD2595" w:rsidRPr="00BD2595" w14:paraId="7754A298" w14:textId="77777777" w:rsidTr="00344332">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332BC080"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3084C352"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7045EBF1" w14:textId="77777777" w:rsidR="00BD2595" w:rsidRPr="00BD2595" w:rsidRDefault="00BD2595" w:rsidP="00BD2595">
                  <w:pPr>
                    <w:spacing w:after="0" w:line="240" w:lineRule="auto"/>
                    <w:jc w:val="center"/>
                    <w:rPr>
                      <w:rFonts w:ascii="Times New Roman" w:eastAsia="Arial Unicode MS" w:hAnsi="Times New Roman" w:cs="Times New Roman"/>
                      <w:iCs/>
                      <w:color w:val="000000"/>
                      <w:sz w:val="20"/>
                      <w:szCs w:val="20"/>
                      <w:lang w:val="uk-UA"/>
                    </w:rPr>
                  </w:pPr>
                  <w:r w:rsidRPr="00BD2595">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45795D82"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5C051FDD" w14:textId="77777777" w:rsidR="00BD2595" w:rsidRPr="00BD2595" w:rsidRDefault="00BD2595" w:rsidP="00BD2595">
                  <w:pPr>
                    <w:spacing w:after="0" w:line="240" w:lineRule="auto"/>
                    <w:jc w:val="center"/>
                    <w:rPr>
                      <w:rFonts w:ascii="Times New Roman" w:eastAsia="Arial Unicode MS" w:hAnsi="Times New Roman" w:cs="Times New Roman"/>
                      <w:b/>
                      <w:color w:val="000000"/>
                      <w:sz w:val="20"/>
                      <w:szCs w:val="20"/>
                      <w:lang w:val="uk-UA"/>
                    </w:rPr>
                  </w:pPr>
                  <w:r w:rsidRPr="00BD2595">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4BA440BE" w14:textId="77777777" w:rsidR="00BD2595" w:rsidRPr="00BD2595" w:rsidRDefault="00BD2595" w:rsidP="00BD2595">
                  <w:pPr>
                    <w:spacing w:after="0" w:line="240" w:lineRule="auto"/>
                    <w:jc w:val="center"/>
                    <w:rPr>
                      <w:rFonts w:ascii="Times New Roman" w:eastAsia="Arial Unicode MS" w:hAnsi="Times New Roman" w:cs="Times New Roman"/>
                      <w:i/>
                      <w:color w:val="000000"/>
                      <w:sz w:val="20"/>
                      <w:szCs w:val="20"/>
                      <w:lang w:val="uk-UA"/>
                    </w:rPr>
                  </w:pPr>
                  <w:r w:rsidRPr="00BD2595">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06E44771" w14:textId="77777777" w:rsidR="00BD2595" w:rsidRPr="00BD2595" w:rsidRDefault="00BD2595" w:rsidP="00BD2595">
            <w:pPr>
              <w:jc w:val="center"/>
              <w:rPr>
                <w:rFonts w:ascii="Times New Roman" w:eastAsia="Arial Unicode MS" w:hAnsi="Times New Roman" w:cs="Times New Roman"/>
                <w:b/>
                <w:color w:val="000000"/>
                <w:sz w:val="24"/>
                <w:szCs w:val="24"/>
                <w:lang w:val="uk-UA"/>
              </w:rPr>
            </w:pPr>
            <w:r w:rsidRPr="00BD2595">
              <w:rPr>
                <w:rFonts w:ascii="Times New Roman" w:eastAsia="Arial Unicode MS" w:hAnsi="Times New Roman" w:cs="Times New Roman"/>
                <w:b/>
                <w:color w:val="000000"/>
                <w:sz w:val="24"/>
                <w:szCs w:val="24"/>
                <w:lang w:val="uk-UA"/>
              </w:rPr>
              <w:t>Політика курсу:</w:t>
            </w:r>
          </w:p>
          <w:p w14:paraId="7E956B63" w14:textId="77777777" w:rsidR="00BD2595" w:rsidRPr="00BD2595" w:rsidRDefault="00BD2595" w:rsidP="00BD2595">
            <w:pPr>
              <w:jc w:val="center"/>
              <w:rPr>
                <w:rFonts w:ascii="Times New Roman" w:eastAsia="Arial Unicode MS" w:hAnsi="Times New Roman" w:cs="Times New Roman"/>
                <w:b/>
                <w:i/>
                <w:iCs/>
                <w:color w:val="000000"/>
                <w:sz w:val="24"/>
                <w:szCs w:val="24"/>
                <w:lang w:val="uk-UA"/>
              </w:rPr>
            </w:pPr>
            <w:r w:rsidRPr="00BD2595">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4545B967" w14:textId="77777777" w:rsidR="00BD2595" w:rsidRPr="00BD2595" w:rsidRDefault="00BD2595" w:rsidP="00BD259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4A98E02" w14:textId="03C98099" w:rsidR="00BD2595" w:rsidRPr="00BD2595" w:rsidRDefault="00BD2595" w:rsidP="00BD259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9D2FDAD" w14:textId="77777777" w:rsidR="00BD2595" w:rsidRPr="00BD2595" w:rsidRDefault="00BD2595" w:rsidP="00BD2595">
            <w:pPr>
              <w:jc w:val="center"/>
              <w:rPr>
                <w:rFonts w:ascii="Times New Roman" w:eastAsia="Arial Unicode MS" w:hAnsi="Times New Roman" w:cs="Times New Roman"/>
                <w:b/>
                <w:i/>
                <w:iCs/>
                <w:color w:val="000000"/>
                <w:sz w:val="24"/>
                <w:szCs w:val="24"/>
                <w:lang w:val="uk-UA"/>
              </w:rPr>
            </w:pPr>
            <w:r w:rsidRPr="00BD2595">
              <w:rPr>
                <w:rFonts w:ascii="Times New Roman" w:eastAsia="Arial Unicode MS" w:hAnsi="Times New Roman" w:cs="Times New Roman"/>
                <w:b/>
                <w:i/>
                <w:iCs/>
                <w:color w:val="000000"/>
                <w:sz w:val="24"/>
                <w:szCs w:val="24"/>
                <w:lang w:val="uk-UA"/>
              </w:rPr>
              <w:t>Комунікаційна політика</w:t>
            </w:r>
          </w:p>
          <w:p w14:paraId="5E5ACBA2" w14:textId="5C42F45F" w:rsidR="00BD2595" w:rsidRPr="00BD2595" w:rsidRDefault="00BD2595" w:rsidP="00BD259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BD2595">
              <w:rPr>
                <w:rFonts w:ascii="Times New Roman" w:eastAsia="Arial Unicode MS" w:hAnsi="Times New Roman" w:cs="Times New Roman"/>
                <w:bCs/>
                <w:color w:val="000000"/>
                <w:sz w:val="24"/>
                <w:szCs w:val="24"/>
                <w:lang w:val="uk-UA"/>
              </w:rPr>
              <w:t>Viber</w:t>
            </w:r>
            <w:proofErr w:type="spellEnd"/>
            <w:r w:rsidRPr="00BD2595">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BD2595">
              <w:rPr>
                <w:rFonts w:ascii="Times New Roman" w:eastAsia="Arial Unicode MS" w:hAnsi="Times New Roman" w:cs="Times New Roman"/>
                <w:bCs/>
                <w:color w:val="000000"/>
                <w:sz w:val="24"/>
                <w:szCs w:val="24"/>
                <w:lang w:val="uk-UA"/>
              </w:rPr>
              <w:t>Moodle</w:t>
            </w:r>
            <w:proofErr w:type="spellEnd"/>
            <w:r w:rsidRPr="00BD2595">
              <w:rPr>
                <w:rFonts w:ascii="Times New Roman" w:eastAsia="Arial Unicode MS" w:hAnsi="Times New Roman" w:cs="Times New Roman"/>
                <w:bCs/>
                <w:color w:val="000000"/>
                <w:sz w:val="24"/>
                <w:szCs w:val="24"/>
                <w:lang w:val="uk-UA"/>
              </w:rPr>
              <w:t xml:space="preserve">. Протягом тижнів самостійної роботи обов’язком здобувача освіти є робота з дистанційним курсом «Філософія». Усі письмові </w:t>
            </w:r>
            <w:r w:rsidRPr="00BD2595">
              <w:rPr>
                <w:rFonts w:ascii="Times New Roman" w:eastAsia="Arial Unicode MS" w:hAnsi="Times New Roman" w:cs="Times New Roman"/>
                <w:bCs/>
                <w:color w:val="000000"/>
                <w:sz w:val="24"/>
                <w:szCs w:val="24"/>
                <w:lang w:val="uk-UA"/>
              </w:rPr>
              <w:lastRenderedPageBreak/>
              <w:t>запитання до викладачів стосовно курсу мають надсилатися на університетську електронну пошту кафедри.</w:t>
            </w:r>
          </w:p>
          <w:p w14:paraId="7DCE9B49" w14:textId="77777777" w:rsidR="00BD2595" w:rsidRPr="00BD2595" w:rsidRDefault="00BD2595" w:rsidP="00BD2595">
            <w:pPr>
              <w:jc w:val="center"/>
              <w:rPr>
                <w:rFonts w:ascii="Times New Roman" w:eastAsia="Arial Unicode MS" w:hAnsi="Times New Roman" w:cs="Times New Roman"/>
                <w:b/>
                <w:i/>
                <w:iCs/>
                <w:color w:val="000000"/>
                <w:sz w:val="24"/>
                <w:szCs w:val="24"/>
                <w:lang w:val="uk-UA"/>
              </w:rPr>
            </w:pPr>
            <w:r w:rsidRPr="00BD2595">
              <w:rPr>
                <w:rFonts w:ascii="Times New Roman" w:eastAsia="Arial Unicode MS" w:hAnsi="Times New Roman" w:cs="Times New Roman"/>
                <w:b/>
                <w:i/>
                <w:iCs/>
                <w:color w:val="000000"/>
                <w:sz w:val="24"/>
                <w:szCs w:val="24"/>
                <w:lang w:val="uk-UA"/>
              </w:rPr>
              <w:t>Політика щодо пропусків занять</w:t>
            </w:r>
          </w:p>
          <w:p w14:paraId="7A283BF9" w14:textId="77777777" w:rsidR="00BD2595" w:rsidRPr="00BD2595" w:rsidRDefault="00BD2595" w:rsidP="00BD259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7491B46B" w14:textId="77777777" w:rsidR="00BD2595" w:rsidRPr="00BD2595" w:rsidRDefault="00BD2595" w:rsidP="00BD2595">
            <w:pPr>
              <w:jc w:val="center"/>
              <w:rPr>
                <w:rFonts w:ascii="Times New Roman" w:eastAsia="Arial Unicode MS" w:hAnsi="Times New Roman" w:cs="Times New Roman"/>
                <w:b/>
                <w:i/>
                <w:iCs/>
                <w:color w:val="000000"/>
                <w:sz w:val="24"/>
                <w:szCs w:val="24"/>
                <w:lang w:val="uk-UA"/>
              </w:rPr>
            </w:pPr>
            <w:r w:rsidRPr="00BD2595">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14C35B8B" w14:textId="77777777" w:rsidR="00BD2595" w:rsidRPr="00BD2595" w:rsidRDefault="00BD2595" w:rsidP="00BD259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59BA1EA" w14:textId="77777777" w:rsidR="00BD2595" w:rsidRPr="00BD2595" w:rsidRDefault="00BD2595" w:rsidP="00BD2595">
            <w:pPr>
              <w:jc w:val="center"/>
              <w:rPr>
                <w:rFonts w:ascii="Times New Roman" w:eastAsia="Arial Unicode MS" w:hAnsi="Times New Roman" w:cs="Times New Roman"/>
                <w:b/>
                <w:i/>
                <w:iCs/>
                <w:color w:val="000000"/>
                <w:sz w:val="24"/>
                <w:szCs w:val="24"/>
                <w:lang w:val="uk-UA"/>
              </w:rPr>
            </w:pPr>
            <w:r w:rsidRPr="00BD2595">
              <w:rPr>
                <w:rFonts w:ascii="Times New Roman" w:eastAsia="Arial Unicode MS" w:hAnsi="Times New Roman" w:cs="Times New Roman"/>
                <w:b/>
                <w:i/>
                <w:iCs/>
                <w:color w:val="000000"/>
                <w:sz w:val="24"/>
                <w:szCs w:val="24"/>
                <w:lang w:val="uk-UA"/>
              </w:rPr>
              <w:t>Політика щодо оскарження оцінювання</w:t>
            </w:r>
          </w:p>
          <w:p w14:paraId="5E9F4D3F" w14:textId="77777777" w:rsidR="00BD2595" w:rsidRPr="00BD2595" w:rsidRDefault="00BD2595" w:rsidP="00BD2595">
            <w:pPr>
              <w:jc w:val="both"/>
              <w:rPr>
                <w:rFonts w:ascii="Times New Roman" w:eastAsia="Arial Unicode MS" w:hAnsi="Times New Roman" w:cs="Times New Roman"/>
                <w:bCs/>
                <w:color w:val="000000"/>
                <w:sz w:val="24"/>
                <w:szCs w:val="24"/>
                <w:lang w:val="uk-UA"/>
              </w:rPr>
            </w:pPr>
            <w:r w:rsidRPr="00BD2595">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20634F6B" w14:textId="77777777" w:rsidR="00BD2595" w:rsidRPr="00BD2595" w:rsidRDefault="00BD2595" w:rsidP="00BD2595">
            <w:pPr>
              <w:jc w:val="center"/>
              <w:rPr>
                <w:rFonts w:ascii="Times New Roman" w:eastAsia="Arial Unicode MS" w:hAnsi="Times New Roman" w:cs="Times New Roman"/>
                <w:b/>
                <w:i/>
                <w:iCs/>
                <w:color w:val="000000"/>
                <w:sz w:val="24"/>
                <w:szCs w:val="24"/>
                <w:lang w:val="uk-UA"/>
              </w:rPr>
            </w:pPr>
            <w:r w:rsidRPr="00BD2595">
              <w:rPr>
                <w:rFonts w:ascii="Times New Roman" w:eastAsia="Arial Unicode MS" w:hAnsi="Times New Roman" w:cs="Times New Roman"/>
                <w:b/>
                <w:i/>
                <w:iCs/>
                <w:color w:val="000000"/>
                <w:sz w:val="24"/>
                <w:szCs w:val="24"/>
                <w:lang w:val="uk-UA"/>
              </w:rPr>
              <w:t>Бонуси</w:t>
            </w:r>
          </w:p>
          <w:p w14:paraId="6457155E" w14:textId="697392DB" w:rsidR="00BD2595" w:rsidRPr="00BD2595" w:rsidRDefault="00BD2595" w:rsidP="00BD2595">
            <w:pPr>
              <w:jc w:val="both"/>
              <w:rPr>
                <w:rFonts w:ascii="Times New Roman" w:eastAsia="Arial Unicode MS" w:hAnsi="Times New Roman" w:cs="Times New Roman"/>
                <w:sz w:val="24"/>
                <w:szCs w:val="24"/>
                <w:lang w:val="uk-UA"/>
              </w:rPr>
            </w:pPr>
            <w:r w:rsidRPr="00BD2595">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p w14:paraId="7B1AD516" w14:textId="15D7D8EC" w:rsidR="00BD2595" w:rsidRPr="00BD2595" w:rsidRDefault="00BD2595" w:rsidP="00AD5FEC">
            <w:pPr>
              <w:ind w:firstLine="600"/>
              <w:jc w:val="both"/>
              <w:rPr>
                <w:rFonts w:ascii="Times New Roman" w:eastAsia="Arial Unicode MS" w:hAnsi="Times New Roman" w:cs="Times New Roman"/>
                <w:sz w:val="24"/>
                <w:szCs w:val="24"/>
                <w:lang w:val="uk-UA"/>
              </w:rPr>
            </w:pPr>
          </w:p>
        </w:tc>
      </w:tr>
    </w:tbl>
    <w:p w14:paraId="16E95365" w14:textId="1030FA2C" w:rsidR="009F6565" w:rsidRPr="00BD2595"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466DF7D5" w:rsidR="00E56ECC" w:rsidRPr="00BD2595" w:rsidRDefault="00E56ECC" w:rsidP="00E56ECC">
      <w:pPr>
        <w:pStyle w:val="a7"/>
        <w:ind w:firstLine="567"/>
        <w:jc w:val="both"/>
        <w:rPr>
          <w:rFonts w:ascii="Times New Roman" w:hAnsi="Times New Roman" w:cs="Times New Roman"/>
          <w:sz w:val="28"/>
          <w:szCs w:val="28"/>
          <w:lang w:val="uk-UA" w:eastAsia="ru-RU"/>
        </w:rPr>
      </w:pPr>
      <w:proofErr w:type="spellStart"/>
      <w:r w:rsidRPr="00BD2595">
        <w:rPr>
          <w:rFonts w:ascii="Times New Roman" w:hAnsi="Times New Roman" w:cs="Times New Roman"/>
          <w:sz w:val="28"/>
          <w:szCs w:val="28"/>
          <w:lang w:val="uk-UA" w:eastAsia="ru-RU"/>
        </w:rPr>
        <w:t>Силабус</w:t>
      </w:r>
      <w:proofErr w:type="spellEnd"/>
      <w:r w:rsidRPr="00BD2595">
        <w:rPr>
          <w:rFonts w:ascii="Times New Roman" w:hAnsi="Times New Roman" w:cs="Times New Roman"/>
          <w:sz w:val="28"/>
          <w:szCs w:val="28"/>
          <w:lang w:val="uk-UA" w:eastAsia="ru-RU"/>
        </w:rPr>
        <w:t xml:space="preserve"> відповідає змісту ОПП Фізична культура і спорт</w:t>
      </w:r>
      <w:r w:rsidR="00BD2595" w:rsidRPr="00BD2595">
        <w:rPr>
          <w:rFonts w:ascii="Times New Roman" w:hAnsi="Times New Roman" w:cs="Times New Roman"/>
          <w:sz w:val="28"/>
          <w:szCs w:val="28"/>
          <w:lang w:val="uk-UA" w:eastAsia="ru-RU"/>
        </w:rPr>
        <w:t xml:space="preserve">; </w:t>
      </w:r>
      <w:r w:rsidR="00BD2595" w:rsidRPr="00BD2595">
        <w:rPr>
          <w:rFonts w:ascii="Times New Roman" w:hAnsi="Times New Roman" w:cs="Times New Roman"/>
          <w:sz w:val="28"/>
          <w:szCs w:val="28"/>
          <w:lang w:val="uk-UA" w:eastAsia="ru-RU"/>
        </w:rPr>
        <w:t xml:space="preserve">ОПП </w:t>
      </w:r>
      <w:r w:rsidR="00BD2595" w:rsidRPr="00BD2595">
        <w:rPr>
          <w:rFonts w:ascii="Times New Roman" w:hAnsi="Times New Roman" w:cs="Times New Roman"/>
          <w:sz w:val="28"/>
          <w:szCs w:val="28"/>
          <w:lang w:val="uk-UA"/>
        </w:rPr>
        <w:t xml:space="preserve">Право; </w:t>
      </w:r>
      <w:r w:rsidR="00BD2595" w:rsidRPr="00BD2595">
        <w:rPr>
          <w:rFonts w:ascii="Times New Roman" w:hAnsi="Times New Roman" w:cs="Times New Roman"/>
          <w:sz w:val="28"/>
          <w:szCs w:val="28"/>
          <w:lang w:val="uk-UA" w:eastAsia="ru-RU"/>
        </w:rPr>
        <w:t>ОПП</w:t>
      </w:r>
      <w:r w:rsidR="00BD2595" w:rsidRPr="00BD2595">
        <w:rPr>
          <w:rFonts w:ascii="Times New Roman" w:hAnsi="Times New Roman" w:cs="Times New Roman"/>
          <w:sz w:val="28"/>
          <w:szCs w:val="28"/>
          <w:lang w:val="uk-UA"/>
        </w:rPr>
        <w:t xml:space="preserve"> Соціальна робота;</w:t>
      </w:r>
      <w:r w:rsidR="00BD2595" w:rsidRPr="00BD2595">
        <w:rPr>
          <w:rFonts w:ascii="Times New Roman" w:hAnsi="Times New Roman" w:cs="Times New Roman"/>
          <w:sz w:val="28"/>
          <w:szCs w:val="28"/>
          <w:lang w:val="uk-UA"/>
        </w:rPr>
        <w:t xml:space="preserve"> </w:t>
      </w:r>
      <w:r w:rsidR="00BD2595" w:rsidRPr="00BD2595">
        <w:rPr>
          <w:rFonts w:ascii="Times New Roman" w:hAnsi="Times New Roman" w:cs="Times New Roman"/>
          <w:sz w:val="28"/>
          <w:szCs w:val="28"/>
          <w:lang w:val="uk-UA" w:eastAsia="ru-RU"/>
        </w:rPr>
        <w:t>ОПП</w:t>
      </w:r>
      <w:r w:rsidR="00BD2595" w:rsidRPr="00BD2595">
        <w:rPr>
          <w:rFonts w:ascii="Times New Roman" w:hAnsi="Times New Roman" w:cs="Times New Roman"/>
          <w:sz w:val="28"/>
          <w:szCs w:val="28"/>
          <w:lang w:val="uk-UA"/>
        </w:rPr>
        <w:t xml:space="preserve"> Психологія; </w:t>
      </w:r>
      <w:r w:rsidR="00BD2595" w:rsidRPr="00BD2595">
        <w:rPr>
          <w:rFonts w:ascii="Times New Roman" w:hAnsi="Times New Roman" w:cs="Times New Roman"/>
          <w:sz w:val="28"/>
          <w:szCs w:val="28"/>
          <w:lang w:val="uk-UA" w:eastAsia="ru-RU"/>
        </w:rPr>
        <w:t xml:space="preserve">ОПП </w:t>
      </w:r>
      <w:r w:rsidR="00BD2595" w:rsidRPr="00BD2595">
        <w:rPr>
          <w:rFonts w:ascii="Times New Roman" w:hAnsi="Times New Roman" w:cs="Times New Roman"/>
          <w:sz w:val="28"/>
          <w:szCs w:val="28"/>
          <w:lang w:val="uk-UA"/>
        </w:rPr>
        <w:t xml:space="preserve">Фізична терапія, </w:t>
      </w:r>
      <w:proofErr w:type="spellStart"/>
      <w:r w:rsidR="00BD2595" w:rsidRPr="00BD2595">
        <w:rPr>
          <w:rFonts w:ascii="Times New Roman" w:hAnsi="Times New Roman" w:cs="Times New Roman"/>
          <w:sz w:val="28"/>
          <w:szCs w:val="28"/>
          <w:lang w:val="uk-UA"/>
        </w:rPr>
        <w:t>ерготерапія</w:t>
      </w:r>
      <w:proofErr w:type="spellEnd"/>
      <w:r w:rsidR="00BD2595" w:rsidRPr="00BD2595">
        <w:rPr>
          <w:rFonts w:ascii="Times New Roman" w:hAnsi="Times New Roman" w:cs="Times New Roman"/>
          <w:sz w:val="28"/>
          <w:szCs w:val="28"/>
          <w:lang w:val="uk-UA"/>
        </w:rPr>
        <w:t xml:space="preserve">; </w:t>
      </w:r>
      <w:r w:rsidR="00BD2595" w:rsidRPr="00BD2595">
        <w:rPr>
          <w:rFonts w:ascii="Times New Roman" w:hAnsi="Times New Roman" w:cs="Times New Roman"/>
          <w:sz w:val="28"/>
          <w:szCs w:val="28"/>
          <w:lang w:val="uk-UA" w:eastAsia="ru-RU"/>
        </w:rPr>
        <w:t>ОПП</w:t>
      </w:r>
      <w:r w:rsidR="00BD2595" w:rsidRPr="00BD2595">
        <w:rPr>
          <w:rFonts w:ascii="Times New Roman" w:hAnsi="Times New Roman" w:cs="Times New Roman"/>
          <w:sz w:val="28"/>
          <w:szCs w:val="28"/>
          <w:lang w:val="uk-UA"/>
        </w:rPr>
        <w:t xml:space="preserve"> Середня освіта (біологія та здоров’я людини)</w:t>
      </w:r>
      <w:r w:rsidR="00BD2595" w:rsidRPr="00BD2595">
        <w:rPr>
          <w:rFonts w:ascii="Times New Roman" w:hAnsi="Times New Roman" w:cs="Times New Roman"/>
          <w:sz w:val="28"/>
          <w:szCs w:val="28"/>
          <w:lang w:val="uk-UA" w:eastAsia="ru-RU"/>
        </w:rPr>
        <w:t xml:space="preserve"> </w:t>
      </w:r>
      <w:r w:rsidRPr="00BD2595">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BD2595">
        <w:rPr>
          <w:rFonts w:ascii="Times New Roman" w:hAnsi="Times New Roman" w:cs="Times New Roman"/>
          <w:sz w:val="28"/>
          <w:szCs w:val="28"/>
          <w:lang w:val="uk-UA" w:eastAsia="ru-RU"/>
        </w:rPr>
        <w:t>компетентностей</w:t>
      </w:r>
      <w:proofErr w:type="spellEnd"/>
      <w:r w:rsidRPr="00BD2595">
        <w:rPr>
          <w:rFonts w:ascii="Times New Roman" w:hAnsi="Times New Roman" w:cs="Times New Roman"/>
          <w:sz w:val="28"/>
          <w:szCs w:val="28"/>
          <w:lang w:val="uk-UA" w:eastAsia="ru-RU"/>
        </w:rPr>
        <w:t xml:space="preserve"> і результатів навчання) спеціальності </w:t>
      </w:r>
      <w:r w:rsidR="00BD2595" w:rsidRPr="00BD2595">
        <w:rPr>
          <w:rFonts w:ascii="Times New Roman" w:hAnsi="Times New Roman" w:cs="Times New Roman"/>
          <w:sz w:val="28"/>
          <w:szCs w:val="28"/>
          <w:lang w:val="uk-UA"/>
        </w:rPr>
        <w:t>081 Право; 231 Соціальна робота;</w:t>
      </w:r>
      <w:r w:rsidR="00BD2595" w:rsidRPr="00BD2595">
        <w:rPr>
          <w:rFonts w:ascii="Times New Roman" w:hAnsi="Times New Roman" w:cs="Times New Roman"/>
          <w:sz w:val="28"/>
          <w:szCs w:val="28"/>
          <w:lang w:val="uk-UA"/>
        </w:rPr>
        <w:t xml:space="preserve"> </w:t>
      </w:r>
      <w:r w:rsidR="00BD2595" w:rsidRPr="00BD2595">
        <w:rPr>
          <w:rFonts w:ascii="Times New Roman" w:hAnsi="Times New Roman" w:cs="Times New Roman"/>
          <w:sz w:val="28"/>
          <w:szCs w:val="28"/>
          <w:lang w:val="uk-UA"/>
        </w:rPr>
        <w:t xml:space="preserve">053 Психологія; 227 Фізична терапія, </w:t>
      </w:r>
      <w:proofErr w:type="spellStart"/>
      <w:r w:rsidR="00BD2595" w:rsidRPr="00BD2595">
        <w:rPr>
          <w:rFonts w:ascii="Times New Roman" w:hAnsi="Times New Roman" w:cs="Times New Roman"/>
          <w:sz w:val="28"/>
          <w:szCs w:val="28"/>
          <w:lang w:val="uk-UA"/>
        </w:rPr>
        <w:t>ерготерапія</w:t>
      </w:r>
      <w:proofErr w:type="spellEnd"/>
      <w:r w:rsidR="00BD2595" w:rsidRPr="00BD2595">
        <w:rPr>
          <w:rFonts w:ascii="Times New Roman" w:hAnsi="Times New Roman" w:cs="Times New Roman"/>
          <w:sz w:val="28"/>
          <w:szCs w:val="28"/>
          <w:lang w:val="uk-UA"/>
        </w:rPr>
        <w:t>; 017 Фізична культура і спорт; 014 Середня освіта (біологія та здоров’я людини)</w:t>
      </w:r>
      <w:r w:rsidR="00BD2595" w:rsidRPr="00BD2595">
        <w:rPr>
          <w:rFonts w:ascii="Times New Roman" w:hAnsi="Times New Roman" w:cs="Times New Roman"/>
          <w:sz w:val="28"/>
          <w:szCs w:val="28"/>
          <w:lang w:val="uk-UA"/>
        </w:rPr>
        <w:t xml:space="preserve">, </w:t>
      </w:r>
      <w:r w:rsidRPr="00BD2595">
        <w:rPr>
          <w:rFonts w:ascii="Times New Roman" w:hAnsi="Times New Roman" w:cs="Times New Roman"/>
          <w:sz w:val="28"/>
          <w:szCs w:val="28"/>
          <w:lang w:val="uk-UA" w:eastAsia="ru-RU"/>
        </w:rPr>
        <w:t xml:space="preserve">яка пройшла процедуру рецензування </w:t>
      </w:r>
      <w:proofErr w:type="spellStart"/>
      <w:r w:rsidRPr="00BD2595">
        <w:rPr>
          <w:rFonts w:ascii="Times New Roman" w:hAnsi="Times New Roman" w:cs="Times New Roman"/>
          <w:sz w:val="28"/>
          <w:szCs w:val="28"/>
          <w:lang w:val="uk-UA" w:eastAsia="ru-RU"/>
        </w:rPr>
        <w:t>стейкхолдерами</w:t>
      </w:r>
      <w:proofErr w:type="spellEnd"/>
      <w:r w:rsidRPr="00BD2595">
        <w:rPr>
          <w:rFonts w:ascii="Times New Roman" w:hAnsi="Times New Roman" w:cs="Times New Roman"/>
          <w:sz w:val="28"/>
          <w:szCs w:val="28"/>
          <w:lang w:val="uk-UA" w:eastAsia="ru-RU"/>
        </w:rPr>
        <w:t>.</w:t>
      </w:r>
    </w:p>
    <w:p w14:paraId="273A14CD" w14:textId="77777777" w:rsidR="00E56ECC" w:rsidRPr="00BD2595" w:rsidRDefault="00E56ECC" w:rsidP="00E56ECC">
      <w:pPr>
        <w:pStyle w:val="a7"/>
        <w:ind w:firstLine="567"/>
        <w:rPr>
          <w:rFonts w:ascii="Times New Roman" w:hAnsi="Times New Roman" w:cs="Times New Roman"/>
          <w:sz w:val="28"/>
          <w:szCs w:val="28"/>
          <w:lang w:val="uk-UA" w:eastAsia="ru-RU"/>
        </w:rPr>
      </w:pPr>
    </w:p>
    <w:p w14:paraId="3E67AF39" w14:textId="09B7C33B" w:rsidR="00D1204A" w:rsidRPr="00BD2595" w:rsidRDefault="00E56ECC" w:rsidP="00BD2595">
      <w:pPr>
        <w:pStyle w:val="a7"/>
        <w:ind w:firstLine="567"/>
        <w:jc w:val="both"/>
        <w:rPr>
          <w:rFonts w:ascii="Times New Roman" w:hAnsi="Times New Roman" w:cs="Times New Roman"/>
          <w:sz w:val="28"/>
          <w:szCs w:val="28"/>
          <w:highlight w:val="yellow"/>
          <w:lang w:val="uk-UA" w:eastAsia="ru-RU"/>
        </w:rPr>
      </w:pPr>
      <w:proofErr w:type="spellStart"/>
      <w:r w:rsidRPr="00BD2595">
        <w:rPr>
          <w:rFonts w:ascii="Times New Roman" w:hAnsi="Times New Roman" w:cs="Times New Roman"/>
          <w:sz w:val="28"/>
          <w:szCs w:val="28"/>
          <w:lang w:val="uk-UA" w:eastAsia="ru-RU"/>
        </w:rPr>
        <w:t>Силабус</w:t>
      </w:r>
      <w:proofErr w:type="spellEnd"/>
      <w:r w:rsidRPr="00BD2595">
        <w:rPr>
          <w:rFonts w:ascii="Times New Roman" w:hAnsi="Times New Roman" w:cs="Times New Roman"/>
          <w:sz w:val="28"/>
          <w:szCs w:val="28"/>
          <w:lang w:val="uk-UA" w:eastAsia="ru-RU"/>
        </w:rPr>
        <w:t xml:space="preserve"> затверджено на засіданні кафедри</w:t>
      </w:r>
      <w:r w:rsidR="001C5880" w:rsidRPr="00BD2595">
        <w:rPr>
          <w:rFonts w:ascii="Times New Roman" w:hAnsi="Times New Roman" w:cs="Times New Roman"/>
          <w:sz w:val="28"/>
          <w:szCs w:val="28"/>
          <w:lang w:val="uk-UA" w:eastAsia="ru-RU"/>
        </w:rPr>
        <w:t xml:space="preserve"> психології та соціальної роботи, </w:t>
      </w:r>
      <w:r w:rsidRPr="00BD2595">
        <w:rPr>
          <w:rFonts w:ascii="Times New Roman" w:hAnsi="Times New Roman" w:cs="Times New Roman"/>
          <w:sz w:val="28"/>
          <w:szCs w:val="28"/>
          <w:lang w:val="uk-UA" w:eastAsia="ru-RU"/>
        </w:rPr>
        <w:t>протокол від «28» серпня 2025 р. № 1.</w:t>
      </w:r>
    </w:p>
    <w:p w14:paraId="5989B066" w14:textId="64DAC61E" w:rsidR="00BD64E7" w:rsidRPr="00BD2595" w:rsidRDefault="00BD64E7" w:rsidP="00BD64E7">
      <w:pPr>
        <w:pStyle w:val="a7"/>
        <w:rPr>
          <w:rFonts w:ascii="Times New Roman" w:hAnsi="Times New Roman" w:cs="Times New Roman"/>
          <w:sz w:val="28"/>
          <w:szCs w:val="28"/>
          <w:lang w:val="uk-UA" w:eastAsia="ru-RU"/>
        </w:rPr>
      </w:pPr>
    </w:p>
    <w:p w14:paraId="6302B9C1" w14:textId="77777777" w:rsidR="00931DBD" w:rsidRPr="00BD2595" w:rsidRDefault="00931DBD" w:rsidP="00BD64E7">
      <w:pPr>
        <w:pStyle w:val="a7"/>
        <w:rPr>
          <w:rFonts w:ascii="Times New Roman" w:hAnsi="Times New Roman" w:cs="Times New Roman"/>
          <w:sz w:val="28"/>
          <w:szCs w:val="28"/>
          <w:lang w:val="uk-UA" w:eastAsia="ru-RU"/>
        </w:rPr>
      </w:pPr>
    </w:p>
    <w:p w14:paraId="12412747" w14:textId="79D4144A" w:rsidR="00BD64E7" w:rsidRPr="00BD2595" w:rsidRDefault="00E93266" w:rsidP="00BD64E7">
      <w:pPr>
        <w:spacing w:after="0" w:line="240" w:lineRule="auto"/>
        <w:ind w:firstLine="567"/>
        <w:rPr>
          <w:rFonts w:ascii="Times New Roman" w:eastAsia="Calibri" w:hAnsi="Times New Roman" w:cs="Times New Roman"/>
          <w:b/>
          <w:bCs/>
          <w:sz w:val="28"/>
          <w:szCs w:val="28"/>
          <w:lang w:val="uk-UA" w:eastAsia="ru-RU"/>
        </w:rPr>
      </w:pPr>
      <w:r w:rsidRPr="00BD2595">
        <w:rPr>
          <w:rFonts w:ascii="Times New Roman" w:eastAsia="Calibri" w:hAnsi="Times New Roman" w:cs="Times New Roman"/>
          <w:b/>
          <w:bCs/>
          <w:sz w:val="28"/>
          <w:szCs w:val="28"/>
          <w:lang w:val="uk-UA" w:eastAsia="ru-RU"/>
        </w:rPr>
        <w:t>ПОГОДЖЕНО:</w:t>
      </w:r>
    </w:p>
    <w:p w14:paraId="688C89AF" w14:textId="77777777" w:rsidR="00BD64E7" w:rsidRPr="00BD259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D2595">
        <w:rPr>
          <w:rFonts w:ascii="Times New Roman" w:eastAsia="Times New Roman" w:hAnsi="Times New Roman" w:cs="Times New Roman"/>
          <w:sz w:val="28"/>
          <w:szCs w:val="28"/>
          <w:lang w:val="uk-UA"/>
        </w:rPr>
        <w:t xml:space="preserve">Заступник директора </w:t>
      </w:r>
    </w:p>
    <w:p w14:paraId="728AF5EF" w14:textId="7CF25742" w:rsidR="00BD64E7" w:rsidRPr="00BD259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D2595">
        <w:rPr>
          <w:rFonts w:ascii="Times New Roman" w:eastAsia="Times New Roman" w:hAnsi="Times New Roman" w:cs="Times New Roman"/>
          <w:sz w:val="28"/>
          <w:szCs w:val="28"/>
          <w:lang w:val="uk-UA"/>
        </w:rPr>
        <w:t>з освітньої діяльності</w:t>
      </w:r>
    </w:p>
    <w:p w14:paraId="5809B939" w14:textId="62FDC48D" w:rsidR="00BD64E7" w:rsidRPr="00BD2595" w:rsidRDefault="001C5880"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D2595">
        <w:rPr>
          <w:noProof/>
          <w:sz w:val="28"/>
          <w:szCs w:val="28"/>
          <w:lang w:val="uk-UA"/>
        </w:rPr>
        <w:drawing>
          <wp:anchor distT="0" distB="0" distL="0" distR="0" simplePos="0" relativeHeight="251665408" behindDoc="1" locked="0" layoutInCell="1" allowOverlap="1" wp14:anchorId="522E663B" wp14:editId="3A85C64A">
            <wp:simplePos x="0" y="0"/>
            <wp:positionH relativeFrom="page">
              <wp:posOffset>3918585</wp:posOffset>
            </wp:positionH>
            <wp:positionV relativeFrom="paragraph">
              <wp:posOffset>38100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3"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BD64E7" w:rsidRPr="00BD2595">
        <w:rPr>
          <w:rFonts w:ascii="Times New Roman" w:eastAsia="Times New Roman" w:hAnsi="Times New Roman" w:cs="Times New Roman"/>
          <w:sz w:val="28"/>
          <w:szCs w:val="28"/>
          <w:lang w:val="uk-UA"/>
        </w:rPr>
        <w:t>Хмельницького інституту</w:t>
      </w:r>
    </w:p>
    <w:p w14:paraId="0813B307" w14:textId="04FFCFFD" w:rsidR="00BD64E7" w:rsidRPr="00BD259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D2595">
        <w:rPr>
          <w:rFonts w:ascii="Times New Roman" w:eastAsia="Times New Roman" w:hAnsi="Times New Roman" w:cs="Times New Roman"/>
          <w:sz w:val="28"/>
          <w:szCs w:val="28"/>
          <w:lang w:val="uk-UA"/>
        </w:rPr>
        <w:t xml:space="preserve">соціальних технологій </w:t>
      </w:r>
      <w:r w:rsidRPr="00BD2595">
        <w:rPr>
          <w:rFonts w:ascii="Times New Roman" w:eastAsia="Times New Roman" w:hAnsi="Times New Roman" w:cs="Times New Roman"/>
          <w:sz w:val="28"/>
          <w:szCs w:val="28"/>
          <w:lang w:val="uk-UA"/>
        </w:rPr>
        <w:tab/>
      </w:r>
      <w:r w:rsidRPr="00BD2595">
        <w:rPr>
          <w:rFonts w:ascii="Times New Roman" w:eastAsia="Times New Roman" w:hAnsi="Times New Roman" w:cs="Times New Roman"/>
          <w:sz w:val="28"/>
          <w:szCs w:val="28"/>
          <w:lang w:val="uk-UA"/>
        </w:rPr>
        <w:tab/>
      </w:r>
      <w:r w:rsidRPr="00BD2595">
        <w:rPr>
          <w:rFonts w:ascii="Times New Roman" w:eastAsia="Times New Roman" w:hAnsi="Times New Roman" w:cs="Times New Roman"/>
          <w:spacing w:val="11"/>
          <w:sz w:val="28"/>
          <w:szCs w:val="28"/>
          <w:lang w:val="uk-UA"/>
        </w:rPr>
        <w:t>_____________</w:t>
      </w:r>
      <w:r w:rsidRPr="00BD2595">
        <w:rPr>
          <w:rFonts w:ascii="Times New Roman" w:eastAsia="Times New Roman" w:hAnsi="Times New Roman" w:cs="Times New Roman"/>
          <w:spacing w:val="11"/>
          <w:sz w:val="28"/>
          <w:szCs w:val="28"/>
          <w:lang w:val="uk-UA"/>
        </w:rPr>
        <w:tab/>
      </w:r>
      <w:r w:rsidR="00931DBD" w:rsidRPr="00BD2595">
        <w:rPr>
          <w:rFonts w:ascii="Times New Roman" w:eastAsia="Times New Roman" w:hAnsi="Times New Roman" w:cs="Times New Roman"/>
          <w:spacing w:val="11"/>
          <w:sz w:val="28"/>
          <w:szCs w:val="28"/>
          <w:lang w:val="uk-UA"/>
        </w:rPr>
        <w:t xml:space="preserve"> </w:t>
      </w:r>
      <w:r w:rsidR="00E93266" w:rsidRPr="00BD2595">
        <w:rPr>
          <w:rFonts w:ascii="Times New Roman" w:eastAsia="Times New Roman" w:hAnsi="Times New Roman" w:cs="Times New Roman"/>
          <w:spacing w:val="11"/>
          <w:sz w:val="28"/>
          <w:szCs w:val="28"/>
          <w:lang w:val="uk-UA"/>
        </w:rPr>
        <w:t>Наталія ЛУЦКЕВИЧ</w:t>
      </w:r>
    </w:p>
    <w:p w14:paraId="76C7B58F" w14:textId="7A9D030B" w:rsidR="00BD64E7" w:rsidRPr="00BD2595" w:rsidRDefault="00BD64E7"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p>
    <w:p w14:paraId="748AA658" w14:textId="28CFF87A" w:rsidR="00931DBD" w:rsidRPr="00BD2595" w:rsidRDefault="001C5880"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BD2595">
        <w:rPr>
          <w:noProof/>
          <w:sz w:val="28"/>
          <w:szCs w:val="28"/>
          <w:lang w:val="uk-UA"/>
        </w:rPr>
        <w:drawing>
          <wp:anchor distT="0" distB="0" distL="0" distR="0" simplePos="0" relativeHeight="251663360" behindDoc="0" locked="0" layoutInCell="1" allowOverlap="1" wp14:anchorId="705396A7" wp14:editId="04B988AB">
            <wp:simplePos x="0" y="0"/>
            <wp:positionH relativeFrom="page">
              <wp:posOffset>4109085</wp:posOffset>
            </wp:positionH>
            <wp:positionV relativeFrom="paragraph">
              <wp:posOffset>194310</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1025525" cy="1047115"/>
                    </a:xfrm>
                    <a:prstGeom prst="rect">
                      <a:avLst/>
                    </a:prstGeom>
                  </pic:spPr>
                </pic:pic>
              </a:graphicData>
            </a:graphic>
          </wp:anchor>
        </w:drawing>
      </w:r>
    </w:p>
    <w:p w14:paraId="0AA05816" w14:textId="77777777" w:rsidR="00931DBD" w:rsidRPr="00BD2595" w:rsidRDefault="00931DBD"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p>
    <w:p w14:paraId="4EC770F5" w14:textId="33C3F31D" w:rsidR="00E56ECC" w:rsidRPr="00BD2595"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BD2595">
        <w:rPr>
          <w:rFonts w:ascii="Times New Roman" w:eastAsia="Times New Roman" w:hAnsi="Times New Roman" w:cs="Times New Roman"/>
          <w:sz w:val="28"/>
          <w:szCs w:val="28"/>
          <w:lang w:val="uk-UA"/>
        </w:rPr>
        <w:t xml:space="preserve">Завідувач кафедри психології </w:t>
      </w:r>
    </w:p>
    <w:p w14:paraId="668D1A9F" w14:textId="28539035" w:rsidR="00BD64E7" w:rsidRPr="00BD2595"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BD2595">
        <w:rPr>
          <w:rFonts w:ascii="Times New Roman" w:eastAsia="Times New Roman" w:hAnsi="Times New Roman" w:cs="Times New Roman"/>
          <w:sz w:val="28"/>
          <w:szCs w:val="28"/>
          <w:lang w:val="uk-UA"/>
        </w:rPr>
        <w:t>та соціальної роботи</w:t>
      </w:r>
      <w:r w:rsidR="00E93266" w:rsidRPr="00BD2595">
        <w:rPr>
          <w:rFonts w:ascii="Times New Roman" w:eastAsia="Times New Roman" w:hAnsi="Times New Roman" w:cs="Times New Roman"/>
          <w:sz w:val="28"/>
          <w:szCs w:val="28"/>
          <w:lang w:val="uk-UA"/>
        </w:rPr>
        <w:tab/>
      </w:r>
      <w:r w:rsidR="00E93266" w:rsidRPr="00BD2595">
        <w:rPr>
          <w:rFonts w:ascii="Times New Roman" w:eastAsia="Times New Roman" w:hAnsi="Times New Roman" w:cs="Times New Roman"/>
          <w:sz w:val="28"/>
          <w:szCs w:val="28"/>
          <w:lang w:val="uk-UA"/>
        </w:rPr>
        <w:tab/>
      </w:r>
      <w:r w:rsidRPr="00BD2595">
        <w:rPr>
          <w:rFonts w:ascii="Times New Roman" w:eastAsia="Times New Roman" w:hAnsi="Times New Roman" w:cs="Times New Roman"/>
          <w:sz w:val="28"/>
          <w:szCs w:val="28"/>
          <w:lang w:val="uk-UA"/>
        </w:rPr>
        <w:t>__________</w:t>
      </w:r>
      <w:r w:rsidR="00931DBD" w:rsidRPr="00BD2595">
        <w:rPr>
          <w:rFonts w:ascii="Times New Roman" w:eastAsia="Times New Roman" w:hAnsi="Times New Roman" w:cs="Times New Roman"/>
          <w:sz w:val="28"/>
          <w:szCs w:val="28"/>
          <w:lang w:val="uk-UA"/>
        </w:rPr>
        <w:t xml:space="preserve">____   </w:t>
      </w:r>
      <w:r w:rsidR="00E93266" w:rsidRPr="00BD2595">
        <w:rPr>
          <w:rFonts w:ascii="Times New Roman" w:eastAsia="Times New Roman" w:hAnsi="Times New Roman" w:cs="Times New Roman"/>
          <w:sz w:val="28"/>
          <w:szCs w:val="28"/>
          <w:lang w:val="uk-UA"/>
        </w:rPr>
        <w:t>Світлана КОНДРАТЮК</w:t>
      </w:r>
    </w:p>
    <w:p w14:paraId="0B94ACE8" w14:textId="1FE3C12A" w:rsidR="00F7730C" w:rsidRPr="00BD2595" w:rsidRDefault="00F7730C" w:rsidP="00E56ECC">
      <w:pPr>
        <w:pStyle w:val="a7"/>
        <w:jc w:val="both"/>
        <w:rPr>
          <w:rFonts w:ascii="Times New Roman" w:hAnsi="Times New Roman" w:cs="Times New Roman"/>
          <w:sz w:val="28"/>
          <w:szCs w:val="28"/>
          <w:lang w:val="uk-UA" w:eastAsia="ru-RU"/>
        </w:rPr>
      </w:pPr>
    </w:p>
    <w:sectPr w:rsidR="00F7730C" w:rsidRPr="00BD2595" w:rsidSect="00E0584B">
      <w:headerReference w:type="default" r:id="rId15"/>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5AAB68" w14:textId="77777777" w:rsidR="00A927C8" w:rsidRDefault="00A927C8" w:rsidP="00E0584B">
      <w:pPr>
        <w:spacing w:after="0" w:line="240" w:lineRule="auto"/>
      </w:pPr>
      <w:r>
        <w:separator/>
      </w:r>
    </w:p>
  </w:endnote>
  <w:endnote w:type="continuationSeparator" w:id="0">
    <w:p w14:paraId="03947552" w14:textId="77777777" w:rsidR="00A927C8" w:rsidRDefault="00A927C8" w:rsidP="00E05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58076C" w14:textId="77777777" w:rsidR="00A927C8" w:rsidRDefault="00A927C8" w:rsidP="00E0584B">
      <w:pPr>
        <w:spacing w:after="0" w:line="240" w:lineRule="auto"/>
      </w:pPr>
      <w:r>
        <w:separator/>
      </w:r>
    </w:p>
  </w:footnote>
  <w:footnote w:type="continuationSeparator" w:id="0">
    <w:p w14:paraId="6C3177F1" w14:textId="77777777" w:rsidR="00A927C8" w:rsidRDefault="00A927C8" w:rsidP="00E058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6133584"/>
      <w:docPartObj>
        <w:docPartGallery w:val="Page Numbers (Top of Page)"/>
        <w:docPartUnique/>
      </w:docPartObj>
    </w:sdtPr>
    <w:sdtEndPr/>
    <w:sdtContent>
      <w:p w14:paraId="0F143645" w14:textId="77777777" w:rsidR="00E0584B" w:rsidRDefault="00E0584B">
        <w:pPr>
          <w:pStyle w:val="ab"/>
          <w:jc w:val="right"/>
        </w:pPr>
        <w:r>
          <w:fldChar w:fldCharType="begin"/>
        </w:r>
        <w:r>
          <w:instrText>PAGE   \* MERGEFORMAT</w:instrText>
        </w:r>
        <w:r>
          <w:fldChar w:fldCharType="separate"/>
        </w:r>
        <w:r>
          <w:rPr>
            <w:lang w:val="uk-UA"/>
          </w:rPr>
          <w:t>2</w:t>
        </w:r>
        <w:r>
          <w:fldChar w:fldCharType="end"/>
        </w:r>
      </w:p>
    </w:sdtContent>
  </w:sdt>
  <w:p w14:paraId="1004CBAF" w14:textId="77777777" w:rsidR="00E0584B" w:rsidRDefault="00E0584B">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B900712"/>
    <w:multiLevelType w:val="hybridMultilevel"/>
    <w:tmpl w:val="F1C48EF4"/>
    <w:lvl w:ilvl="0" w:tplc="CF14AB6E">
      <w:numFmt w:val="bullet"/>
      <w:lvlText w:val="-"/>
      <w:lvlJc w:val="left"/>
      <w:pPr>
        <w:ind w:left="982" w:hanging="164"/>
      </w:pPr>
      <w:rPr>
        <w:rFonts w:ascii="Times New Roman" w:eastAsia="Times New Roman" w:hAnsi="Times New Roman" w:cs="Times New Roman" w:hint="default"/>
        <w:w w:val="100"/>
        <w:sz w:val="28"/>
        <w:szCs w:val="28"/>
        <w:lang w:val="uk-UA" w:eastAsia="en-US" w:bidi="ar-SA"/>
      </w:rPr>
    </w:lvl>
    <w:lvl w:ilvl="1" w:tplc="17160110">
      <w:numFmt w:val="bullet"/>
      <w:lvlText w:val="•"/>
      <w:lvlJc w:val="left"/>
      <w:pPr>
        <w:ind w:left="3040" w:hanging="164"/>
      </w:pPr>
      <w:rPr>
        <w:rFonts w:hint="default"/>
        <w:lang w:val="uk-UA" w:eastAsia="en-US" w:bidi="ar-SA"/>
      </w:rPr>
    </w:lvl>
    <w:lvl w:ilvl="2" w:tplc="08D8C162">
      <w:numFmt w:val="bullet"/>
      <w:lvlText w:val="•"/>
      <w:lvlJc w:val="left"/>
      <w:pPr>
        <w:ind w:left="4040" w:hanging="164"/>
      </w:pPr>
      <w:rPr>
        <w:rFonts w:hint="default"/>
        <w:lang w:val="uk-UA" w:eastAsia="en-US" w:bidi="ar-SA"/>
      </w:rPr>
    </w:lvl>
    <w:lvl w:ilvl="3" w:tplc="5036BB7E">
      <w:numFmt w:val="bullet"/>
      <w:lvlText w:val="•"/>
      <w:lvlJc w:val="left"/>
      <w:pPr>
        <w:ind w:left="4280" w:hanging="164"/>
      </w:pPr>
      <w:rPr>
        <w:rFonts w:hint="default"/>
        <w:lang w:val="uk-UA" w:eastAsia="en-US" w:bidi="ar-SA"/>
      </w:rPr>
    </w:lvl>
    <w:lvl w:ilvl="4" w:tplc="56683624">
      <w:numFmt w:val="bullet"/>
      <w:lvlText w:val="•"/>
      <w:lvlJc w:val="left"/>
      <w:pPr>
        <w:ind w:left="4780" w:hanging="164"/>
      </w:pPr>
      <w:rPr>
        <w:rFonts w:hint="default"/>
        <w:lang w:val="uk-UA" w:eastAsia="en-US" w:bidi="ar-SA"/>
      </w:rPr>
    </w:lvl>
    <w:lvl w:ilvl="5" w:tplc="84BC91D4">
      <w:numFmt w:val="bullet"/>
      <w:lvlText w:val="•"/>
      <w:lvlJc w:val="left"/>
      <w:pPr>
        <w:ind w:left="5220" w:hanging="164"/>
      </w:pPr>
      <w:rPr>
        <w:rFonts w:hint="default"/>
        <w:lang w:val="uk-UA" w:eastAsia="en-US" w:bidi="ar-SA"/>
      </w:rPr>
    </w:lvl>
    <w:lvl w:ilvl="6" w:tplc="EF16DAF4">
      <w:numFmt w:val="bullet"/>
      <w:lvlText w:val="•"/>
      <w:lvlJc w:val="left"/>
      <w:pPr>
        <w:ind w:left="5520" w:hanging="164"/>
      </w:pPr>
      <w:rPr>
        <w:rFonts w:hint="default"/>
        <w:lang w:val="uk-UA" w:eastAsia="en-US" w:bidi="ar-SA"/>
      </w:rPr>
    </w:lvl>
    <w:lvl w:ilvl="7" w:tplc="51BE44FA">
      <w:numFmt w:val="bullet"/>
      <w:lvlText w:val="•"/>
      <w:lvlJc w:val="left"/>
      <w:pPr>
        <w:ind w:left="6866" w:hanging="164"/>
      </w:pPr>
      <w:rPr>
        <w:rFonts w:hint="default"/>
        <w:lang w:val="uk-UA" w:eastAsia="en-US" w:bidi="ar-SA"/>
      </w:rPr>
    </w:lvl>
    <w:lvl w:ilvl="8" w:tplc="B99043A2">
      <w:numFmt w:val="bullet"/>
      <w:lvlText w:val="•"/>
      <w:lvlJc w:val="left"/>
      <w:pPr>
        <w:ind w:left="8213" w:hanging="164"/>
      </w:pPr>
      <w:rPr>
        <w:rFonts w:hint="default"/>
        <w:lang w:val="uk-UA" w:eastAsia="en-US" w:bidi="ar-SA"/>
      </w:r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6947058"/>
    <w:multiLevelType w:val="hybridMultilevel"/>
    <w:tmpl w:val="4010F5F6"/>
    <w:lvl w:ilvl="0" w:tplc="7E225948">
      <w:start w:val="1"/>
      <w:numFmt w:val="bullet"/>
      <w:lvlText w:val="–"/>
      <w:lvlJc w:val="left"/>
      <w:pPr>
        <w:ind w:left="720" w:hanging="360"/>
      </w:pPr>
      <w:rPr>
        <w:rFonts w:ascii="Times New Roman"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8672B4C"/>
    <w:multiLevelType w:val="hybridMultilevel"/>
    <w:tmpl w:val="D5DE5F7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5285B27"/>
    <w:multiLevelType w:val="hybridMultilevel"/>
    <w:tmpl w:val="4E28C456"/>
    <w:lvl w:ilvl="0" w:tplc="7E225948">
      <w:start w:val="1"/>
      <w:numFmt w:val="bullet"/>
      <w:lvlText w:val="–"/>
      <w:lvlJc w:val="left"/>
      <w:pPr>
        <w:ind w:left="720" w:hanging="360"/>
      </w:pPr>
      <w:rPr>
        <w:rFonts w:ascii="Times New Roman"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9"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4"/>
  </w:num>
  <w:num w:numId="4">
    <w:abstractNumId w:val="19"/>
  </w:num>
  <w:num w:numId="5">
    <w:abstractNumId w:val="6"/>
  </w:num>
  <w:num w:numId="6">
    <w:abstractNumId w:val="11"/>
  </w:num>
  <w:num w:numId="7">
    <w:abstractNumId w:val="18"/>
  </w:num>
  <w:num w:numId="8">
    <w:abstractNumId w:val="16"/>
  </w:num>
  <w:num w:numId="9">
    <w:abstractNumId w:val="2"/>
  </w:num>
  <w:num w:numId="10">
    <w:abstractNumId w:val="13"/>
  </w:num>
  <w:num w:numId="11">
    <w:abstractNumId w:val="8"/>
  </w:num>
  <w:num w:numId="12">
    <w:abstractNumId w:val="0"/>
  </w:num>
  <w:num w:numId="13">
    <w:abstractNumId w:val="15"/>
  </w:num>
  <w:num w:numId="14">
    <w:abstractNumId w:val="1"/>
  </w:num>
  <w:num w:numId="15">
    <w:abstractNumId w:val="7"/>
  </w:num>
  <w:num w:numId="16">
    <w:abstractNumId w:val="10"/>
  </w:num>
  <w:num w:numId="17">
    <w:abstractNumId w:val="17"/>
  </w:num>
  <w:num w:numId="18">
    <w:abstractNumId w:val="9"/>
  </w:num>
  <w:num w:numId="19">
    <w:abstractNumId w:val="12"/>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A2033"/>
    <w:rsid w:val="001C1A4A"/>
    <w:rsid w:val="001C5880"/>
    <w:rsid w:val="001E578E"/>
    <w:rsid w:val="0021078B"/>
    <w:rsid w:val="002810CA"/>
    <w:rsid w:val="0028498D"/>
    <w:rsid w:val="00297BF1"/>
    <w:rsid w:val="002A5DBA"/>
    <w:rsid w:val="002C7DF0"/>
    <w:rsid w:val="004A6200"/>
    <w:rsid w:val="004D75B3"/>
    <w:rsid w:val="0066102B"/>
    <w:rsid w:val="00691ABA"/>
    <w:rsid w:val="006E3D29"/>
    <w:rsid w:val="006E6100"/>
    <w:rsid w:val="00705028"/>
    <w:rsid w:val="0071517C"/>
    <w:rsid w:val="00717A88"/>
    <w:rsid w:val="00783D31"/>
    <w:rsid w:val="007F4C4D"/>
    <w:rsid w:val="008C057F"/>
    <w:rsid w:val="00900BE6"/>
    <w:rsid w:val="0091455D"/>
    <w:rsid w:val="00931DBD"/>
    <w:rsid w:val="00940D6D"/>
    <w:rsid w:val="00956DE9"/>
    <w:rsid w:val="009A5000"/>
    <w:rsid w:val="009C1A79"/>
    <w:rsid w:val="009E0894"/>
    <w:rsid w:val="009E0EC8"/>
    <w:rsid w:val="009F6565"/>
    <w:rsid w:val="00A335B3"/>
    <w:rsid w:val="00A5621C"/>
    <w:rsid w:val="00A6085A"/>
    <w:rsid w:val="00A927C8"/>
    <w:rsid w:val="00AD5FEC"/>
    <w:rsid w:val="00B16819"/>
    <w:rsid w:val="00B93804"/>
    <w:rsid w:val="00BC0635"/>
    <w:rsid w:val="00BD2595"/>
    <w:rsid w:val="00BD64E7"/>
    <w:rsid w:val="00C2154F"/>
    <w:rsid w:val="00C7337E"/>
    <w:rsid w:val="00CA558A"/>
    <w:rsid w:val="00D0792A"/>
    <w:rsid w:val="00D1204A"/>
    <w:rsid w:val="00D208A4"/>
    <w:rsid w:val="00D228FB"/>
    <w:rsid w:val="00D3477A"/>
    <w:rsid w:val="00D3485B"/>
    <w:rsid w:val="00D5559D"/>
    <w:rsid w:val="00D65700"/>
    <w:rsid w:val="00D729C5"/>
    <w:rsid w:val="00E0584B"/>
    <w:rsid w:val="00E06402"/>
    <w:rsid w:val="00E56ECC"/>
    <w:rsid w:val="00E64164"/>
    <w:rsid w:val="00E93266"/>
    <w:rsid w:val="00ED1414"/>
    <w:rsid w:val="00EE6448"/>
    <w:rsid w:val="00EF4F92"/>
    <w:rsid w:val="00F10CC9"/>
    <w:rsid w:val="00F3339D"/>
    <w:rsid w:val="00F7730C"/>
    <w:rsid w:val="00FB310E"/>
    <w:rsid w:val="00FB39DF"/>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0"/>
    <w:uiPriority w:val="1"/>
    <w:qFormat/>
    <w:rsid w:val="00BD2595"/>
    <w:pPr>
      <w:widowControl w:val="0"/>
      <w:autoSpaceDE w:val="0"/>
      <w:autoSpaceDN w:val="0"/>
      <w:spacing w:after="0" w:line="240" w:lineRule="auto"/>
      <w:ind w:left="1072"/>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1"/>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table" w:customStyle="1" w:styleId="TableNormal">
    <w:name w:val="Table Normal"/>
    <w:uiPriority w:val="2"/>
    <w:semiHidden/>
    <w:unhideWhenUsed/>
    <w:qFormat/>
    <w:rsid w:val="00D729C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729C5"/>
    <w:pPr>
      <w:widowControl w:val="0"/>
      <w:autoSpaceDE w:val="0"/>
      <w:autoSpaceDN w:val="0"/>
      <w:spacing w:after="0" w:line="240" w:lineRule="auto"/>
    </w:pPr>
    <w:rPr>
      <w:rFonts w:ascii="Times New Roman" w:eastAsia="Times New Roman" w:hAnsi="Times New Roman" w:cs="Times New Roman"/>
      <w:lang w:val="uk-UA"/>
    </w:rPr>
  </w:style>
  <w:style w:type="paragraph" w:styleId="ab">
    <w:name w:val="header"/>
    <w:basedOn w:val="a"/>
    <w:link w:val="ac"/>
    <w:uiPriority w:val="99"/>
    <w:unhideWhenUsed/>
    <w:rsid w:val="00E0584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0584B"/>
  </w:style>
  <w:style w:type="paragraph" w:styleId="ad">
    <w:name w:val="footer"/>
    <w:basedOn w:val="a"/>
    <w:link w:val="ae"/>
    <w:uiPriority w:val="99"/>
    <w:unhideWhenUsed/>
    <w:rsid w:val="00E0584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0584B"/>
  </w:style>
  <w:style w:type="character" w:customStyle="1" w:styleId="10">
    <w:name w:val="Заголовок 1 Знак"/>
    <w:basedOn w:val="a0"/>
    <w:link w:val="1"/>
    <w:uiPriority w:val="1"/>
    <w:rsid w:val="00BD2595"/>
    <w:rPr>
      <w:rFonts w:ascii="Times New Roman" w:eastAsia="Times New Roman" w:hAnsi="Times New Roman" w:cs="Times New Roman"/>
      <w:b/>
      <w:bCs/>
      <w:sz w:val="28"/>
      <w:szCs w:val="28"/>
      <w:lang w:val="uk-UA"/>
    </w:rPr>
  </w:style>
  <w:style w:type="paragraph" w:styleId="af">
    <w:name w:val="Body Text"/>
    <w:basedOn w:val="a"/>
    <w:link w:val="af0"/>
    <w:uiPriority w:val="1"/>
    <w:qFormat/>
    <w:rsid w:val="00BD2595"/>
    <w:pPr>
      <w:widowControl w:val="0"/>
      <w:autoSpaceDE w:val="0"/>
      <w:autoSpaceDN w:val="0"/>
      <w:spacing w:after="0" w:line="240" w:lineRule="auto"/>
      <w:ind w:left="542" w:firstLine="566"/>
      <w:jc w:val="both"/>
    </w:pPr>
    <w:rPr>
      <w:rFonts w:ascii="Times New Roman" w:eastAsia="Times New Roman" w:hAnsi="Times New Roman" w:cs="Times New Roman"/>
      <w:sz w:val="28"/>
      <w:szCs w:val="28"/>
      <w:lang w:val="uk-UA"/>
    </w:rPr>
  </w:style>
  <w:style w:type="character" w:customStyle="1" w:styleId="af0">
    <w:name w:val="Основной текст Знак"/>
    <w:basedOn w:val="a0"/>
    <w:link w:val="af"/>
    <w:uiPriority w:val="1"/>
    <w:rsid w:val="00BD2595"/>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versity.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svita.diia.gov.ua/courses"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vo.uu.edu.ua/course/view.php?id=27887" TargetMode="External"/><Relationship Id="rId4" Type="http://schemas.openxmlformats.org/officeDocument/2006/relationships/webSettings" Target="webSettings.xml"/><Relationship Id="rId9" Type="http://schemas.openxmlformats.org/officeDocument/2006/relationships/hyperlink" Target="https://vo.uu.edu.ua/course/view.php?id=4285" TargetMode="Externa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2141</Words>
  <Characters>12205</Characters>
  <Application>Microsoft Office Word</Application>
  <DocSecurity>0</DocSecurity>
  <Lines>101</Lines>
  <Paragraphs>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Світлана Кондратюк</cp:lastModifiedBy>
  <cp:revision>2</cp:revision>
  <cp:lastPrinted>2024-09-15T18:10:00Z</cp:lastPrinted>
  <dcterms:created xsi:type="dcterms:W3CDTF">2025-10-07T09:17:00Z</dcterms:created>
  <dcterms:modified xsi:type="dcterms:W3CDTF">2025-10-07T09:17:00Z</dcterms:modified>
</cp:coreProperties>
</file>