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CF5789" w14:textId="77777777" w:rsidR="001A0DC8" w:rsidRPr="00731C14" w:rsidRDefault="001A0DC8" w:rsidP="00731C14">
      <w:pPr>
        <w:tabs>
          <w:tab w:val="left" w:pos="5940"/>
        </w:tabs>
        <w:spacing w:after="0" w:line="240" w:lineRule="auto"/>
        <w:ind w:left="5529" w:firstLine="284"/>
        <w:rPr>
          <w:rFonts w:ascii="Times New Roman" w:eastAsia="Arial Unicode MS" w:hAnsi="Times New Roman" w:cs="Times New Roman"/>
          <w:sz w:val="28"/>
          <w:szCs w:val="28"/>
          <w:lang w:val="uk-UA"/>
        </w:rPr>
      </w:pPr>
      <w:bookmarkStart w:id="0" w:name="_Toc9952414"/>
      <w:r w:rsidRPr="00731C14">
        <w:rPr>
          <w:rFonts w:ascii="Times New Roman" w:eastAsia="Arial Unicode MS" w:hAnsi="Times New Roman" w:cs="Times New Roman"/>
          <w:b/>
          <w:sz w:val="28"/>
          <w:szCs w:val="28"/>
          <w:lang w:val="uk-UA"/>
        </w:rPr>
        <w:t>ЗАТВЕРДЖУЮ</w:t>
      </w:r>
    </w:p>
    <w:p w14:paraId="455E1F60" w14:textId="77777777" w:rsidR="001A0DC8" w:rsidRPr="00731C14" w:rsidRDefault="001A0DC8" w:rsidP="00731C14">
      <w:pPr>
        <w:spacing w:after="0" w:line="240" w:lineRule="auto"/>
        <w:ind w:left="5529" w:firstLine="284"/>
        <w:rPr>
          <w:rFonts w:ascii="Times New Roman" w:eastAsia="Arial Unicode MS" w:hAnsi="Times New Roman" w:cs="Times New Roman"/>
          <w:sz w:val="28"/>
          <w:szCs w:val="28"/>
          <w:lang w:val="uk-UA"/>
        </w:rPr>
      </w:pPr>
      <w:r w:rsidRPr="00731C14">
        <w:rPr>
          <w:rFonts w:ascii="Times New Roman" w:eastAsia="Arial Unicode MS" w:hAnsi="Times New Roman" w:cs="Times New Roman"/>
          <w:noProof/>
          <w:sz w:val="28"/>
          <w:szCs w:val="28"/>
          <w:lang w:val="uk-UA" w:eastAsia="ru-RU"/>
        </w:rPr>
        <w:drawing>
          <wp:anchor distT="0" distB="0" distL="114300" distR="114300" simplePos="0" relativeHeight="251657216" behindDoc="0" locked="0" layoutInCell="1" allowOverlap="1" wp14:anchorId="6C7C03D9" wp14:editId="23E05E4D">
            <wp:simplePos x="0" y="0"/>
            <wp:positionH relativeFrom="margin">
              <wp:posOffset>2802890</wp:posOffset>
            </wp:positionH>
            <wp:positionV relativeFrom="paragraph">
              <wp:posOffset>175260</wp:posOffset>
            </wp:positionV>
            <wp:extent cx="1590675" cy="1581150"/>
            <wp:effectExtent l="0" t="0" r="9525" b="0"/>
            <wp:wrapNone/>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1C14">
        <w:rPr>
          <w:rFonts w:ascii="Times New Roman" w:eastAsia="Arial Unicode MS" w:hAnsi="Times New Roman" w:cs="Times New Roman"/>
          <w:noProof/>
          <w:sz w:val="28"/>
          <w:szCs w:val="28"/>
          <w:lang w:val="uk-UA" w:eastAsia="ru-RU"/>
        </w:rPr>
        <w:drawing>
          <wp:anchor distT="0" distB="0" distL="114300" distR="114300" simplePos="0" relativeHeight="251656192" behindDoc="1" locked="0" layoutInCell="1" allowOverlap="1" wp14:anchorId="324A3548" wp14:editId="63EACA78">
            <wp:simplePos x="0" y="0"/>
            <wp:positionH relativeFrom="column">
              <wp:posOffset>3405505</wp:posOffset>
            </wp:positionH>
            <wp:positionV relativeFrom="paragraph">
              <wp:posOffset>481965</wp:posOffset>
            </wp:positionV>
            <wp:extent cx="1562100" cy="885825"/>
            <wp:effectExtent l="0" t="0" r="0" b="9525"/>
            <wp:wrapNone/>
            <wp:docPr id="5" name="Рисунок 5"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1C14">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6E68269" w14:textId="77777777" w:rsidR="001A0DC8" w:rsidRPr="00731C14" w:rsidRDefault="001A0DC8" w:rsidP="00731C14">
      <w:pPr>
        <w:spacing w:after="0" w:line="240" w:lineRule="auto"/>
        <w:ind w:left="5529" w:firstLine="284"/>
        <w:rPr>
          <w:rFonts w:ascii="Times New Roman" w:eastAsia="Arial Unicode MS" w:hAnsi="Times New Roman" w:cs="Times New Roman"/>
          <w:sz w:val="28"/>
          <w:szCs w:val="28"/>
          <w:lang w:val="uk-UA"/>
        </w:rPr>
      </w:pPr>
    </w:p>
    <w:p w14:paraId="1425DC80" w14:textId="77777777" w:rsidR="001A0DC8" w:rsidRPr="00731C14" w:rsidRDefault="001A0DC8" w:rsidP="00731C14">
      <w:pPr>
        <w:spacing w:after="0" w:line="240" w:lineRule="auto"/>
        <w:ind w:left="5529" w:firstLine="284"/>
        <w:rPr>
          <w:rFonts w:ascii="Times New Roman" w:eastAsia="Arial Unicode MS" w:hAnsi="Times New Roman" w:cs="Times New Roman"/>
          <w:sz w:val="28"/>
          <w:szCs w:val="28"/>
          <w:lang w:val="uk-UA"/>
        </w:rPr>
      </w:pPr>
      <w:r w:rsidRPr="00731C14">
        <w:rPr>
          <w:rFonts w:ascii="Times New Roman" w:eastAsia="Arial Unicode MS" w:hAnsi="Times New Roman" w:cs="Times New Roman"/>
          <w:sz w:val="28"/>
          <w:szCs w:val="28"/>
          <w:lang w:val="uk-UA"/>
        </w:rPr>
        <w:t>___________ М. Є. Чайковський</w:t>
      </w:r>
    </w:p>
    <w:p w14:paraId="0B88D2A0" w14:textId="77777777" w:rsidR="001A0DC8" w:rsidRPr="00731C14" w:rsidRDefault="001A0DC8" w:rsidP="00731C14">
      <w:pPr>
        <w:spacing w:after="0" w:line="240" w:lineRule="auto"/>
        <w:ind w:left="5529" w:firstLine="284"/>
        <w:rPr>
          <w:rFonts w:ascii="Times New Roman" w:eastAsia="Times New Roman" w:hAnsi="Times New Roman" w:cs="Times New Roman"/>
          <w:sz w:val="28"/>
          <w:szCs w:val="28"/>
          <w:lang w:val="uk-UA" w:eastAsia="x-none"/>
        </w:rPr>
      </w:pPr>
      <w:r w:rsidRPr="00731C14">
        <w:rPr>
          <w:rFonts w:ascii="Times New Roman" w:eastAsia="Times New Roman" w:hAnsi="Times New Roman" w:cs="Times New Roman"/>
          <w:sz w:val="28"/>
          <w:szCs w:val="28"/>
          <w:lang w:val="uk-UA" w:eastAsia="x-none"/>
        </w:rPr>
        <w:t>„</w:t>
      </w:r>
      <w:r w:rsidRPr="00731C14">
        <w:rPr>
          <w:rFonts w:ascii="Times New Roman" w:eastAsia="Times New Roman" w:hAnsi="Times New Roman" w:cs="Times New Roman"/>
          <w:sz w:val="28"/>
          <w:szCs w:val="28"/>
          <w:u w:val="single"/>
          <w:lang w:val="uk-UA" w:eastAsia="x-none"/>
        </w:rPr>
        <w:t xml:space="preserve"> 01 </w:t>
      </w:r>
      <w:r w:rsidRPr="00731C14">
        <w:rPr>
          <w:rFonts w:ascii="Times New Roman" w:eastAsia="Times New Roman" w:hAnsi="Times New Roman" w:cs="Times New Roman"/>
          <w:sz w:val="28"/>
          <w:szCs w:val="28"/>
          <w:lang w:val="uk-UA" w:eastAsia="x-none"/>
        </w:rPr>
        <w:t>”</w:t>
      </w:r>
      <w:r w:rsidRPr="00731C14">
        <w:rPr>
          <w:rFonts w:ascii="Times New Roman" w:eastAsia="Times New Roman" w:hAnsi="Times New Roman" w:cs="Times New Roman"/>
          <w:sz w:val="28"/>
          <w:szCs w:val="28"/>
          <w:u w:val="single"/>
          <w:lang w:val="uk-UA" w:eastAsia="x-none"/>
        </w:rPr>
        <w:t xml:space="preserve">      09      </w:t>
      </w:r>
      <w:r w:rsidRPr="00731C14">
        <w:rPr>
          <w:rFonts w:ascii="Times New Roman" w:eastAsia="Times New Roman" w:hAnsi="Times New Roman" w:cs="Times New Roman"/>
          <w:sz w:val="28"/>
          <w:szCs w:val="28"/>
          <w:lang w:val="uk-UA" w:eastAsia="x-none"/>
        </w:rPr>
        <w:t>2025 р.</w:t>
      </w:r>
    </w:p>
    <w:p w14:paraId="1B04F97A" w14:textId="77777777" w:rsidR="001A0DC8" w:rsidRPr="00731C14" w:rsidRDefault="001A0DC8" w:rsidP="00731C14">
      <w:pPr>
        <w:spacing w:after="0" w:line="240" w:lineRule="auto"/>
        <w:ind w:firstLine="709"/>
        <w:rPr>
          <w:rFonts w:ascii="Times New Roman" w:eastAsia="Arial Unicode MS" w:hAnsi="Times New Roman" w:cs="Times New Roman"/>
          <w:sz w:val="24"/>
          <w:szCs w:val="24"/>
          <w:lang w:val="uk-UA"/>
        </w:rPr>
      </w:pPr>
    </w:p>
    <w:p w14:paraId="28E37D63" w14:textId="77777777" w:rsidR="001A0DC8" w:rsidRPr="00731C14" w:rsidRDefault="001A0DC8" w:rsidP="00731C14">
      <w:pPr>
        <w:spacing w:after="0" w:line="240" w:lineRule="auto"/>
        <w:jc w:val="center"/>
        <w:rPr>
          <w:rFonts w:ascii="Times New Roman" w:eastAsia="Arial Unicode MS" w:hAnsi="Times New Roman" w:cs="Times New Roman"/>
          <w:b/>
          <w:bCs/>
          <w:sz w:val="24"/>
          <w:szCs w:val="24"/>
          <w:highlight w:val="yellow"/>
          <w:lang w:val="uk-UA"/>
        </w:rPr>
      </w:pPr>
    </w:p>
    <w:p w14:paraId="01F8F271" w14:textId="77777777" w:rsidR="003124E6" w:rsidRPr="00731C14" w:rsidRDefault="003124E6" w:rsidP="00731C14">
      <w:pPr>
        <w:spacing w:after="0" w:line="240" w:lineRule="auto"/>
        <w:jc w:val="center"/>
        <w:rPr>
          <w:rFonts w:ascii="Times New Roman" w:eastAsia="Arial Unicode MS" w:hAnsi="Times New Roman" w:cs="Times New Roman"/>
          <w:b/>
          <w:bCs/>
          <w:sz w:val="24"/>
          <w:szCs w:val="24"/>
          <w:lang w:val="uk-UA"/>
        </w:rPr>
      </w:pPr>
    </w:p>
    <w:p w14:paraId="3A4DFE0E" w14:textId="419EBE57" w:rsidR="001A0DC8" w:rsidRPr="00731C14" w:rsidRDefault="001A0DC8" w:rsidP="00731C14">
      <w:pPr>
        <w:spacing w:after="0" w:line="240" w:lineRule="auto"/>
        <w:jc w:val="center"/>
        <w:rPr>
          <w:rFonts w:ascii="Times New Roman" w:eastAsia="Arial Unicode MS" w:hAnsi="Times New Roman" w:cs="Times New Roman"/>
          <w:b/>
          <w:bCs/>
          <w:sz w:val="24"/>
          <w:szCs w:val="24"/>
          <w:lang w:val="uk-UA"/>
        </w:rPr>
      </w:pPr>
      <w:r w:rsidRPr="00731C14">
        <w:rPr>
          <w:rFonts w:ascii="Times New Roman" w:eastAsia="Arial Unicode MS" w:hAnsi="Times New Roman" w:cs="Times New Roman"/>
          <w:b/>
          <w:bCs/>
          <w:sz w:val="24"/>
          <w:szCs w:val="24"/>
          <w:lang w:val="uk-UA"/>
        </w:rPr>
        <w:t xml:space="preserve">СИЛАБУС </w:t>
      </w:r>
    </w:p>
    <w:p w14:paraId="5D1836AD" w14:textId="77777777" w:rsidR="001A0DC8" w:rsidRPr="00731C14" w:rsidRDefault="001A0DC8" w:rsidP="00731C14">
      <w:pPr>
        <w:spacing w:after="0" w:line="240" w:lineRule="auto"/>
        <w:jc w:val="center"/>
        <w:rPr>
          <w:rFonts w:ascii="Times New Roman" w:eastAsia="Arial Unicode MS" w:hAnsi="Times New Roman" w:cs="Times New Roman"/>
          <w:b/>
          <w:bCs/>
          <w:sz w:val="24"/>
          <w:szCs w:val="24"/>
          <w:lang w:val="uk-UA"/>
        </w:rPr>
      </w:pPr>
      <w:r w:rsidRPr="00731C14">
        <w:rPr>
          <w:rFonts w:ascii="Times New Roman" w:eastAsia="Arial Unicode MS" w:hAnsi="Times New Roman" w:cs="Times New Roman"/>
          <w:b/>
          <w:bCs/>
          <w:sz w:val="24"/>
          <w:szCs w:val="24"/>
          <w:lang w:val="uk-UA"/>
        </w:rPr>
        <w:t>навчальної дисципліни</w:t>
      </w:r>
    </w:p>
    <w:p w14:paraId="04F671A7" w14:textId="77777777" w:rsidR="001A0DC8" w:rsidRPr="00731C14" w:rsidRDefault="001A0DC8" w:rsidP="00731C14">
      <w:pPr>
        <w:spacing w:after="0" w:line="240" w:lineRule="auto"/>
        <w:rPr>
          <w:rFonts w:ascii="Times New Roman" w:eastAsia="Arial Unicode MS" w:hAnsi="Times New Roman" w:cs="Times New Roman"/>
          <w:b/>
          <w:sz w:val="24"/>
          <w:szCs w:val="24"/>
          <w:lang w:val="uk-UA"/>
        </w:rPr>
      </w:pPr>
    </w:p>
    <w:tbl>
      <w:tblPr>
        <w:tblStyle w:val="a3"/>
        <w:tblW w:w="9652" w:type="dxa"/>
        <w:tblLook w:val="04A0" w:firstRow="1" w:lastRow="0" w:firstColumn="1" w:lastColumn="0" w:noHBand="0" w:noVBand="1"/>
      </w:tblPr>
      <w:tblGrid>
        <w:gridCol w:w="2956"/>
        <w:gridCol w:w="7238"/>
      </w:tblGrid>
      <w:tr w:rsidR="00731C14" w:rsidRPr="00731C14" w14:paraId="6548E644" w14:textId="77777777" w:rsidTr="001A0DC8">
        <w:tc>
          <w:tcPr>
            <w:tcW w:w="2945" w:type="dxa"/>
          </w:tcPr>
          <w:p w14:paraId="7D72CF3C"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 xml:space="preserve">Повна назва дисципліни </w:t>
            </w:r>
            <w:r w:rsidRPr="00731C14">
              <w:rPr>
                <w:rFonts w:ascii="Times New Roman" w:eastAsia="Arial Unicode MS" w:hAnsi="Times New Roman" w:cs="Times New Roman"/>
                <w:bCs/>
                <w:sz w:val="24"/>
                <w:szCs w:val="24"/>
                <w:lang w:val="uk-UA"/>
              </w:rPr>
              <w:t>(державною мовою)</w:t>
            </w:r>
          </w:p>
        </w:tc>
        <w:tc>
          <w:tcPr>
            <w:tcW w:w="6707" w:type="dxa"/>
          </w:tcPr>
          <w:p w14:paraId="38851A26" w14:textId="2015C62E" w:rsidR="001A0DC8" w:rsidRPr="00731C14" w:rsidRDefault="003124E6"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Юридична психологія</w:t>
            </w:r>
          </w:p>
        </w:tc>
      </w:tr>
      <w:tr w:rsidR="00731C14" w:rsidRPr="00731C14" w14:paraId="1CC05890" w14:textId="77777777" w:rsidTr="001A0DC8">
        <w:tc>
          <w:tcPr>
            <w:tcW w:w="2945" w:type="dxa"/>
          </w:tcPr>
          <w:p w14:paraId="38B69CF7"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Спеціальність</w:t>
            </w:r>
          </w:p>
        </w:tc>
        <w:tc>
          <w:tcPr>
            <w:tcW w:w="6707" w:type="dxa"/>
          </w:tcPr>
          <w:p w14:paraId="50B07689" w14:textId="03808B4B" w:rsidR="001A0DC8" w:rsidRPr="00731C14" w:rsidRDefault="00863F75"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053 Психологія; 231 Соціальна робота</w:t>
            </w:r>
            <w:r w:rsidR="00731C14">
              <w:rPr>
                <w:rFonts w:ascii="Times New Roman" w:eastAsia="Arial Unicode MS" w:hAnsi="Times New Roman" w:cs="Times New Roman"/>
                <w:bCs/>
                <w:sz w:val="24"/>
                <w:szCs w:val="24"/>
                <w:lang w:val="uk-UA"/>
              </w:rPr>
              <w:t>;</w:t>
            </w:r>
            <w:r w:rsidRPr="00731C14">
              <w:rPr>
                <w:rFonts w:ascii="Times New Roman" w:eastAsia="Arial Unicode MS" w:hAnsi="Times New Roman" w:cs="Times New Roman"/>
                <w:bCs/>
                <w:sz w:val="24"/>
                <w:szCs w:val="24"/>
                <w:lang w:val="uk-UA"/>
              </w:rPr>
              <w:t xml:space="preserve"> 081 Право</w:t>
            </w:r>
          </w:p>
        </w:tc>
      </w:tr>
      <w:tr w:rsidR="00731C14" w:rsidRPr="00731C14" w14:paraId="1F78AD2C" w14:textId="77777777" w:rsidTr="001A0DC8">
        <w:tc>
          <w:tcPr>
            <w:tcW w:w="2945" w:type="dxa"/>
          </w:tcPr>
          <w:p w14:paraId="1A124A48"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Освітня програма</w:t>
            </w:r>
          </w:p>
        </w:tc>
        <w:tc>
          <w:tcPr>
            <w:tcW w:w="6707" w:type="dxa"/>
          </w:tcPr>
          <w:p w14:paraId="4AB867F3" w14:textId="07E7D0B4" w:rsidR="001A0DC8" w:rsidRPr="00731C14" w:rsidRDefault="00863F75"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Психологія; Соціальна робота; Право</w:t>
            </w:r>
          </w:p>
        </w:tc>
      </w:tr>
      <w:tr w:rsidR="00731C14" w:rsidRPr="00731C14" w14:paraId="2451F1FE" w14:textId="77777777" w:rsidTr="001A0DC8">
        <w:tc>
          <w:tcPr>
            <w:tcW w:w="2945" w:type="dxa"/>
          </w:tcPr>
          <w:p w14:paraId="739826EE"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Рівень освіти</w:t>
            </w:r>
          </w:p>
        </w:tc>
        <w:tc>
          <w:tcPr>
            <w:tcW w:w="6707" w:type="dxa"/>
          </w:tcPr>
          <w:p w14:paraId="2F1A7046"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перший (бакалаврський) рівень</w:t>
            </w:r>
          </w:p>
        </w:tc>
      </w:tr>
      <w:tr w:rsidR="00731C14" w:rsidRPr="00731C14" w14:paraId="32AB4E70" w14:textId="77777777" w:rsidTr="001A0DC8">
        <w:tc>
          <w:tcPr>
            <w:tcW w:w="2945" w:type="dxa"/>
          </w:tcPr>
          <w:p w14:paraId="76BD5877"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Статус навчальної дисципліни</w:t>
            </w:r>
          </w:p>
        </w:tc>
        <w:tc>
          <w:tcPr>
            <w:tcW w:w="6707" w:type="dxa"/>
          </w:tcPr>
          <w:p w14:paraId="58F7BA1A" w14:textId="0B9B7A12" w:rsidR="001A0DC8" w:rsidRPr="00731C14" w:rsidRDefault="00863F75"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вибіркова</w:t>
            </w:r>
          </w:p>
        </w:tc>
      </w:tr>
      <w:tr w:rsidR="00731C14" w:rsidRPr="00731C14" w14:paraId="18DDF266" w14:textId="77777777" w:rsidTr="001A0DC8">
        <w:tc>
          <w:tcPr>
            <w:tcW w:w="2945" w:type="dxa"/>
          </w:tcPr>
          <w:p w14:paraId="70ECF41A"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Курс і семестр вивчення</w:t>
            </w:r>
          </w:p>
        </w:tc>
        <w:tc>
          <w:tcPr>
            <w:tcW w:w="6707" w:type="dxa"/>
          </w:tcPr>
          <w:p w14:paraId="4D5D8C58" w14:textId="3B48D2C8" w:rsidR="001A0DC8" w:rsidRPr="00731C14" w:rsidRDefault="003124E6"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3</w:t>
            </w:r>
            <w:r w:rsidR="005E5C42" w:rsidRPr="00731C14">
              <w:rPr>
                <w:rFonts w:ascii="Times New Roman" w:eastAsia="Arial Unicode MS" w:hAnsi="Times New Roman" w:cs="Times New Roman"/>
                <w:bCs/>
                <w:sz w:val="24"/>
                <w:szCs w:val="24"/>
                <w:lang w:val="uk-UA"/>
              </w:rPr>
              <w:t xml:space="preserve"> курс, 5</w:t>
            </w:r>
            <w:r w:rsidR="001A0DC8" w:rsidRPr="00731C14">
              <w:rPr>
                <w:rFonts w:ascii="Times New Roman" w:eastAsia="Arial Unicode MS" w:hAnsi="Times New Roman" w:cs="Times New Roman"/>
                <w:bCs/>
                <w:sz w:val="24"/>
                <w:szCs w:val="24"/>
                <w:lang w:val="uk-UA"/>
              </w:rPr>
              <w:t xml:space="preserve"> семестр</w:t>
            </w:r>
          </w:p>
        </w:tc>
      </w:tr>
      <w:tr w:rsidR="00731C14" w:rsidRPr="00731C14" w14:paraId="75BE12B4" w14:textId="77777777" w:rsidTr="001A0DC8">
        <w:tc>
          <w:tcPr>
            <w:tcW w:w="2945" w:type="dxa"/>
          </w:tcPr>
          <w:p w14:paraId="15A8F226"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Кількість кредитів ЄКТС</w:t>
            </w:r>
          </w:p>
        </w:tc>
        <w:tc>
          <w:tcPr>
            <w:tcW w:w="6707" w:type="dxa"/>
          </w:tcPr>
          <w:p w14:paraId="0D5E4D09" w14:textId="37565E2D" w:rsidR="001A0DC8" w:rsidRPr="00731C14" w:rsidRDefault="005E5C42"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5</w:t>
            </w:r>
          </w:p>
        </w:tc>
      </w:tr>
      <w:tr w:rsidR="00731C14" w:rsidRPr="00731C14" w14:paraId="0262A349" w14:textId="77777777" w:rsidTr="001A0DC8">
        <w:tc>
          <w:tcPr>
            <w:tcW w:w="2945" w:type="dxa"/>
            <w:vMerge w:val="restart"/>
          </w:tcPr>
          <w:p w14:paraId="17E08BB0"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 xml:space="preserve">Розподіл за видами занять та годинами навчання </w:t>
            </w:r>
            <w:r w:rsidRPr="00731C14">
              <w:rPr>
                <w:rFonts w:ascii="Times New Roman" w:eastAsia="Arial Unicode MS" w:hAnsi="Times New Roman" w:cs="Times New Roman"/>
                <w:bCs/>
                <w:sz w:val="24"/>
                <w:szCs w:val="24"/>
                <w:lang w:val="uk-UA"/>
              </w:rPr>
              <w:t>(зазначаються відповідно до навчального плану)</w:t>
            </w:r>
          </w:p>
        </w:tc>
        <w:tc>
          <w:tcPr>
            <w:tcW w:w="6707" w:type="dxa"/>
          </w:tcPr>
          <w:p w14:paraId="1C5BA200" w14:textId="7FB7EE08"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 xml:space="preserve">Лекції </w:t>
            </w:r>
            <w:r w:rsidR="00B50629" w:rsidRPr="00731C14">
              <w:rPr>
                <w:rFonts w:ascii="Times New Roman" w:eastAsia="Arial Unicode MS" w:hAnsi="Times New Roman" w:cs="Times New Roman"/>
                <w:bCs/>
                <w:sz w:val="24"/>
                <w:szCs w:val="24"/>
                <w:lang w:val="uk-UA"/>
              </w:rPr>
              <w:t>30</w:t>
            </w:r>
            <w:r w:rsidRPr="00731C14">
              <w:rPr>
                <w:rFonts w:ascii="Times New Roman" w:eastAsia="Arial Unicode MS" w:hAnsi="Times New Roman" w:cs="Times New Roman"/>
                <w:bCs/>
                <w:sz w:val="24"/>
                <w:szCs w:val="24"/>
                <w:lang w:val="uk-UA"/>
              </w:rPr>
              <w:t xml:space="preserve"> год.</w:t>
            </w:r>
          </w:p>
        </w:tc>
      </w:tr>
      <w:tr w:rsidR="00731C14" w:rsidRPr="00731C14" w14:paraId="73EE90FD" w14:textId="77777777" w:rsidTr="001A0DC8">
        <w:tc>
          <w:tcPr>
            <w:tcW w:w="2945" w:type="dxa"/>
            <w:vMerge/>
          </w:tcPr>
          <w:p w14:paraId="1D1ECD5C" w14:textId="77777777" w:rsidR="001A0DC8" w:rsidRPr="00731C14" w:rsidRDefault="001A0DC8" w:rsidP="00731C14">
            <w:pPr>
              <w:jc w:val="both"/>
              <w:rPr>
                <w:rFonts w:ascii="Times New Roman" w:eastAsia="Arial Unicode MS" w:hAnsi="Times New Roman" w:cs="Times New Roman"/>
                <w:b/>
                <w:sz w:val="24"/>
                <w:szCs w:val="24"/>
                <w:lang w:val="uk-UA"/>
              </w:rPr>
            </w:pPr>
          </w:p>
        </w:tc>
        <w:tc>
          <w:tcPr>
            <w:tcW w:w="6707" w:type="dxa"/>
          </w:tcPr>
          <w:p w14:paraId="41B911D9" w14:textId="0EEFF47C"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 xml:space="preserve">Семінарські </w:t>
            </w:r>
            <w:r w:rsidR="00B50629" w:rsidRPr="00731C14">
              <w:rPr>
                <w:rFonts w:ascii="Times New Roman" w:eastAsia="Arial Unicode MS" w:hAnsi="Times New Roman" w:cs="Times New Roman"/>
                <w:bCs/>
                <w:sz w:val="24"/>
                <w:szCs w:val="24"/>
                <w:lang w:val="uk-UA"/>
              </w:rPr>
              <w:t>22</w:t>
            </w:r>
            <w:r w:rsidRPr="00731C14">
              <w:rPr>
                <w:rFonts w:ascii="Times New Roman" w:eastAsia="Arial Unicode MS" w:hAnsi="Times New Roman" w:cs="Times New Roman"/>
                <w:bCs/>
                <w:sz w:val="24"/>
                <w:szCs w:val="24"/>
                <w:lang w:val="uk-UA"/>
              </w:rPr>
              <w:t xml:space="preserve"> год.</w:t>
            </w:r>
          </w:p>
        </w:tc>
      </w:tr>
      <w:tr w:rsidR="00731C14" w:rsidRPr="00731C14" w14:paraId="0FE5743B" w14:textId="77777777" w:rsidTr="001A0DC8">
        <w:tc>
          <w:tcPr>
            <w:tcW w:w="2945" w:type="dxa"/>
            <w:vMerge/>
          </w:tcPr>
          <w:p w14:paraId="223D2DFA" w14:textId="77777777" w:rsidR="001A0DC8" w:rsidRPr="00731C14" w:rsidRDefault="001A0DC8" w:rsidP="00731C14">
            <w:pPr>
              <w:jc w:val="both"/>
              <w:rPr>
                <w:rFonts w:ascii="Times New Roman" w:eastAsia="Arial Unicode MS" w:hAnsi="Times New Roman" w:cs="Times New Roman"/>
                <w:b/>
                <w:sz w:val="24"/>
                <w:szCs w:val="24"/>
                <w:lang w:val="uk-UA"/>
              </w:rPr>
            </w:pPr>
          </w:p>
        </w:tc>
        <w:tc>
          <w:tcPr>
            <w:tcW w:w="6707" w:type="dxa"/>
          </w:tcPr>
          <w:p w14:paraId="2019913C" w14:textId="6E5C1E93"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 xml:space="preserve">Самостійна робота </w:t>
            </w:r>
            <w:r w:rsidR="00B50629" w:rsidRPr="00731C14">
              <w:rPr>
                <w:rFonts w:ascii="Times New Roman" w:eastAsia="Arial Unicode MS" w:hAnsi="Times New Roman" w:cs="Times New Roman"/>
                <w:bCs/>
                <w:sz w:val="24"/>
                <w:szCs w:val="24"/>
                <w:lang w:val="uk-UA"/>
              </w:rPr>
              <w:t>98</w:t>
            </w:r>
            <w:r w:rsidRPr="00731C14">
              <w:rPr>
                <w:rFonts w:ascii="Times New Roman" w:eastAsia="Arial Unicode MS" w:hAnsi="Times New Roman" w:cs="Times New Roman"/>
                <w:bCs/>
                <w:sz w:val="24"/>
                <w:szCs w:val="24"/>
                <w:lang w:val="uk-UA"/>
              </w:rPr>
              <w:t xml:space="preserve"> год.</w:t>
            </w:r>
          </w:p>
        </w:tc>
      </w:tr>
      <w:tr w:rsidR="00731C14" w:rsidRPr="00731C14" w14:paraId="19588E88" w14:textId="77777777" w:rsidTr="001A0DC8">
        <w:tc>
          <w:tcPr>
            <w:tcW w:w="2945" w:type="dxa"/>
          </w:tcPr>
          <w:p w14:paraId="70A8AF35"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Вид індивідуального завдання</w:t>
            </w:r>
          </w:p>
        </w:tc>
        <w:tc>
          <w:tcPr>
            <w:tcW w:w="6707" w:type="dxa"/>
          </w:tcPr>
          <w:p w14:paraId="125671CD"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реферат</w:t>
            </w:r>
          </w:p>
        </w:tc>
      </w:tr>
      <w:tr w:rsidR="00731C14" w:rsidRPr="00731C14" w14:paraId="3D88AAD2" w14:textId="77777777" w:rsidTr="001A0DC8">
        <w:tc>
          <w:tcPr>
            <w:tcW w:w="2945" w:type="dxa"/>
          </w:tcPr>
          <w:p w14:paraId="7560AEB3"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Форма підсумкового контролю</w:t>
            </w:r>
          </w:p>
        </w:tc>
        <w:tc>
          <w:tcPr>
            <w:tcW w:w="6707" w:type="dxa"/>
          </w:tcPr>
          <w:p w14:paraId="191B0B2E"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залік</w:t>
            </w:r>
          </w:p>
        </w:tc>
      </w:tr>
      <w:tr w:rsidR="00731C14" w:rsidRPr="00731C14" w14:paraId="2F1FA602" w14:textId="77777777" w:rsidTr="001A0DC8">
        <w:tc>
          <w:tcPr>
            <w:tcW w:w="2945" w:type="dxa"/>
          </w:tcPr>
          <w:p w14:paraId="3F0DFC3A"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707" w:type="dxa"/>
          </w:tcPr>
          <w:p w14:paraId="18487791" w14:textId="49C6A425" w:rsidR="001A0DC8" w:rsidRPr="00731C14" w:rsidRDefault="00863F75" w:rsidP="00731C14">
            <w:pPr>
              <w:jc w:val="both"/>
              <w:rPr>
                <w:rFonts w:ascii="Times New Roman" w:eastAsia="Arial Unicode MS" w:hAnsi="Times New Roman" w:cs="Times New Roman"/>
                <w:bCs/>
                <w:sz w:val="24"/>
                <w:szCs w:val="24"/>
                <w:lang w:val="uk-UA"/>
              </w:rPr>
            </w:pPr>
            <w:r w:rsidRPr="00731C14">
              <w:rPr>
                <w:rFonts w:ascii="Times New Roman" w:hAnsi="Times New Roman" w:cs="Times New Roman"/>
                <w:sz w:val="24"/>
                <w:szCs w:val="24"/>
                <w:lang w:val="uk-UA"/>
              </w:rPr>
              <w:t>https://vo.uu.edu.ua/course/view.php?id=3819</w:t>
            </w:r>
          </w:p>
        </w:tc>
      </w:tr>
      <w:tr w:rsidR="00731C14" w:rsidRPr="00731C14" w14:paraId="3291D8EC" w14:textId="77777777" w:rsidTr="001A0DC8">
        <w:tc>
          <w:tcPr>
            <w:tcW w:w="2945" w:type="dxa"/>
          </w:tcPr>
          <w:p w14:paraId="6C305445"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Кафедра</w:t>
            </w:r>
          </w:p>
        </w:tc>
        <w:tc>
          <w:tcPr>
            <w:tcW w:w="6707" w:type="dxa"/>
          </w:tcPr>
          <w:p w14:paraId="151DC817"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Психології та соціальної роботи</w:t>
            </w:r>
          </w:p>
        </w:tc>
      </w:tr>
      <w:tr w:rsidR="00731C14" w:rsidRPr="00731C14" w14:paraId="054A8F35" w14:textId="77777777" w:rsidTr="001A0DC8">
        <w:tc>
          <w:tcPr>
            <w:tcW w:w="2945" w:type="dxa"/>
          </w:tcPr>
          <w:p w14:paraId="203BA2EA"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Викладач</w:t>
            </w:r>
          </w:p>
        </w:tc>
        <w:tc>
          <w:tcPr>
            <w:tcW w:w="6707" w:type="dxa"/>
          </w:tcPr>
          <w:p w14:paraId="604E5200" w14:textId="77777777" w:rsidR="00C72922" w:rsidRPr="00731C14" w:rsidRDefault="002E02BC" w:rsidP="00731C14">
            <w:pPr>
              <w:jc w:val="both"/>
              <w:rPr>
                <w:rFonts w:ascii="Times New Roman" w:eastAsia="Arial Unicode MS" w:hAnsi="Times New Roman" w:cs="Times New Roman"/>
                <w:bCs/>
                <w:sz w:val="24"/>
                <w:szCs w:val="24"/>
                <w:lang w:val="uk-UA"/>
              </w:rPr>
            </w:pPr>
            <w:proofErr w:type="spellStart"/>
            <w:r w:rsidRPr="00731C14">
              <w:rPr>
                <w:rFonts w:ascii="Times New Roman" w:eastAsia="Arial Unicode MS" w:hAnsi="Times New Roman" w:cs="Times New Roman"/>
                <w:bCs/>
                <w:sz w:val="24"/>
                <w:szCs w:val="24"/>
                <w:lang w:val="uk-UA"/>
              </w:rPr>
              <w:t>Петреченко</w:t>
            </w:r>
            <w:proofErr w:type="spellEnd"/>
            <w:r w:rsidRPr="00731C14">
              <w:rPr>
                <w:rFonts w:ascii="Times New Roman" w:eastAsia="Arial Unicode MS" w:hAnsi="Times New Roman" w:cs="Times New Roman"/>
                <w:bCs/>
                <w:sz w:val="24"/>
                <w:szCs w:val="24"/>
                <w:lang w:val="uk-UA"/>
              </w:rPr>
              <w:t xml:space="preserve"> Світлана Анатоліївна – кандидатка юридичних наук, </w:t>
            </w:r>
            <w:proofErr w:type="spellStart"/>
            <w:r w:rsidRPr="00731C14">
              <w:rPr>
                <w:rFonts w:ascii="Times New Roman" w:eastAsia="Arial Unicode MS" w:hAnsi="Times New Roman" w:cs="Times New Roman"/>
                <w:bCs/>
                <w:sz w:val="24"/>
                <w:szCs w:val="24"/>
                <w:lang w:val="uk-UA"/>
              </w:rPr>
              <w:t>доцентка</w:t>
            </w:r>
            <w:proofErr w:type="spellEnd"/>
            <w:r w:rsidRPr="00731C14">
              <w:rPr>
                <w:rFonts w:ascii="Times New Roman" w:eastAsia="Arial Unicode MS" w:hAnsi="Times New Roman" w:cs="Times New Roman"/>
                <w:bCs/>
                <w:sz w:val="24"/>
                <w:szCs w:val="24"/>
                <w:lang w:val="uk-UA"/>
              </w:rPr>
              <w:t xml:space="preserve"> кафедри психології та соціальної роботи Хмельницького інституту соціальних  технологій</w:t>
            </w:r>
          </w:p>
          <w:p w14:paraId="468206C5" w14:textId="46DB2604" w:rsidR="001A0DC8" w:rsidRPr="00731C14" w:rsidRDefault="002E02BC"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https://hist.km.ua/index.php/component/content/article/466</w:t>
            </w:r>
          </w:p>
        </w:tc>
      </w:tr>
      <w:tr w:rsidR="00731C14" w:rsidRPr="00731C14" w14:paraId="23FC3AFB" w14:textId="77777777" w:rsidTr="001A0DC8">
        <w:tc>
          <w:tcPr>
            <w:tcW w:w="2945" w:type="dxa"/>
          </w:tcPr>
          <w:p w14:paraId="18649D5A"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Контактна інформація викладача для консультацій</w:t>
            </w:r>
          </w:p>
        </w:tc>
        <w:tc>
          <w:tcPr>
            <w:tcW w:w="6707" w:type="dxa"/>
          </w:tcPr>
          <w:p w14:paraId="66F548E7"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i/>
                <w:iCs/>
                <w:sz w:val="24"/>
                <w:szCs w:val="24"/>
                <w:lang w:val="uk-UA"/>
              </w:rPr>
              <w:t>Телефон інституту:</w:t>
            </w:r>
            <w:r w:rsidRPr="00731C14">
              <w:rPr>
                <w:rFonts w:ascii="Times New Roman" w:eastAsia="Arial Unicode MS" w:hAnsi="Times New Roman" w:cs="Times New Roman"/>
                <w:bCs/>
                <w:sz w:val="24"/>
                <w:szCs w:val="24"/>
                <w:lang w:val="uk-UA"/>
              </w:rPr>
              <w:t xml:space="preserve"> (0382) 70-45-56</w:t>
            </w:r>
          </w:p>
          <w:p w14:paraId="6AFAC37F" w14:textId="4AC38552"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i/>
                <w:iCs/>
                <w:sz w:val="24"/>
                <w:szCs w:val="24"/>
                <w:lang w:val="uk-UA"/>
              </w:rPr>
              <w:t>Електронна пошта:</w:t>
            </w:r>
            <w:r w:rsidRPr="00731C14">
              <w:rPr>
                <w:rFonts w:ascii="Times New Roman" w:eastAsia="Arial Unicode MS" w:hAnsi="Times New Roman" w:cs="Times New Roman"/>
                <w:bCs/>
                <w:sz w:val="24"/>
                <w:szCs w:val="24"/>
                <w:lang w:val="uk-UA"/>
              </w:rPr>
              <w:t xml:space="preserve"> </w:t>
            </w:r>
            <w:hyperlink r:id="rId7" w:history="1">
              <w:r w:rsidR="00C72922" w:rsidRPr="00731C14">
                <w:rPr>
                  <w:rStyle w:val="a4"/>
                  <w:rFonts w:ascii="Times New Roman" w:hAnsi="Times New Roman" w:cs="Times New Roman"/>
                  <w:color w:val="auto"/>
                  <w:sz w:val="24"/>
                  <w:szCs w:val="24"/>
                  <w:lang w:val="uk-UA"/>
                </w:rPr>
                <w:t>svet-petre@meta.ua</w:t>
              </w:r>
            </w:hyperlink>
            <w:r w:rsidR="00C72922" w:rsidRPr="00731C14">
              <w:rPr>
                <w:rFonts w:ascii="Times New Roman" w:hAnsi="Times New Roman" w:cs="Times New Roman"/>
                <w:sz w:val="24"/>
                <w:szCs w:val="24"/>
                <w:lang w:val="uk-UA"/>
              </w:rPr>
              <w:t xml:space="preserve"> </w:t>
            </w:r>
          </w:p>
          <w:p w14:paraId="517F841D" w14:textId="1E860CEC"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i/>
                <w:iCs/>
                <w:sz w:val="24"/>
                <w:szCs w:val="24"/>
                <w:lang w:val="uk-UA"/>
              </w:rPr>
              <w:t>Кабінет:</w:t>
            </w:r>
            <w:r w:rsidR="00C72922" w:rsidRPr="00731C14">
              <w:rPr>
                <w:rFonts w:ascii="Times New Roman" w:eastAsia="Arial Unicode MS" w:hAnsi="Times New Roman" w:cs="Times New Roman"/>
                <w:bCs/>
                <w:sz w:val="24"/>
                <w:szCs w:val="24"/>
                <w:lang w:val="uk-UA"/>
              </w:rPr>
              <w:t xml:space="preserve"> 43</w:t>
            </w:r>
          </w:p>
        </w:tc>
      </w:tr>
      <w:tr w:rsidR="00731C14" w:rsidRPr="00731C14" w14:paraId="36674E2F" w14:textId="77777777" w:rsidTr="001A0DC8">
        <w:tc>
          <w:tcPr>
            <w:tcW w:w="9652" w:type="dxa"/>
            <w:gridSpan w:val="2"/>
          </w:tcPr>
          <w:p w14:paraId="1E6F7EFC" w14:textId="77777777" w:rsidR="001A0DC8" w:rsidRPr="00731C14" w:rsidRDefault="001A0DC8" w:rsidP="00731C14">
            <w:pPr>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Анотація навчальної дисципліни</w:t>
            </w:r>
          </w:p>
        </w:tc>
      </w:tr>
      <w:tr w:rsidR="00731C14" w:rsidRPr="00731C14" w14:paraId="1513DB27" w14:textId="77777777" w:rsidTr="001A0DC8">
        <w:tc>
          <w:tcPr>
            <w:tcW w:w="2945" w:type="dxa"/>
          </w:tcPr>
          <w:p w14:paraId="342F233D"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Мета дисципліни</w:t>
            </w:r>
          </w:p>
        </w:tc>
        <w:tc>
          <w:tcPr>
            <w:tcW w:w="6707" w:type="dxa"/>
          </w:tcPr>
          <w:p w14:paraId="0F679D8D" w14:textId="1801D5DC" w:rsidR="001A0DC8" w:rsidRPr="00731C14" w:rsidRDefault="00C72922" w:rsidP="00731C14">
            <w:pPr>
              <w:jc w:val="both"/>
              <w:rPr>
                <w:rFonts w:ascii="Times New Roman" w:eastAsia="Arial Unicode MS" w:hAnsi="Times New Roman" w:cs="Times New Roman"/>
                <w:bCs/>
                <w:sz w:val="24"/>
                <w:szCs w:val="24"/>
                <w:lang w:val="uk-UA"/>
              </w:rPr>
            </w:pPr>
            <w:r w:rsidRPr="00731C14">
              <w:rPr>
                <w:rFonts w:ascii="Times New Roman" w:hAnsi="Times New Roman" w:cs="Times New Roman"/>
                <w:sz w:val="24"/>
                <w:szCs w:val="24"/>
                <w:lang w:val="uk-UA"/>
              </w:rPr>
              <w:t>засвоєння основ юридичної психології та психологічних аспектів юридичної діяльності</w:t>
            </w:r>
          </w:p>
        </w:tc>
      </w:tr>
      <w:tr w:rsidR="00731C14" w:rsidRPr="00731C14" w14:paraId="4555F0DE" w14:textId="77777777" w:rsidTr="00832A6D">
        <w:trPr>
          <w:trHeight w:val="1268"/>
        </w:trPr>
        <w:tc>
          <w:tcPr>
            <w:tcW w:w="2945" w:type="dxa"/>
          </w:tcPr>
          <w:p w14:paraId="35CB3219"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 xml:space="preserve">Мета орієнтована на формування </w:t>
            </w:r>
            <w:proofErr w:type="spellStart"/>
            <w:r w:rsidRPr="00731C14">
              <w:rPr>
                <w:rFonts w:ascii="Times New Roman" w:eastAsia="Arial Unicode MS" w:hAnsi="Times New Roman" w:cs="Times New Roman"/>
                <w:b/>
                <w:sz w:val="24"/>
                <w:szCs w:val="24"/>
                <w:lang w:val="uk-UA"/>
              </w:rPr>
              <w:t>компетентностей</w:t>
            </w:r>
            <w:proofErr w:type="spellEnd"/>
          </w:p>
        </w:tc>
        <w:tc>
          <w:tcPr>
            <w:tcW w:w="6707" w:type="dxa"/>
          </w:tcPr>
          <w:p w14:paraId="0FB4E351" w14:textId="7843FEE5" w:rsidR="003415E0" w:rsidRPr="00731C14" w:rsidRDefault="003415E0" w:rsidP="00731C14">
            <w:pPr>
              <w:pStyle w:val="a9"/>
              <w:tabs>
                <w:tab w:val="left" w:pos="342"/>
                <w:tab w:val="left" w:pos="993"/>
              </w:tabs>
              <w:ind w:left="0"/>
              <w:jc w:val="both"/>
              <w:rPr>
                <w:sz w:val="24"/>
                <w:szCs w:val="24"/>
              </w:rPr>
            </w:pPr>
            <w:r w:rsidRPr="00731C14">
              <w:rPr>
                <w:sz w:val="24"/>
                <w:szCs w:val="24"/>
              </w:rPr>
              <w:t>053 Психологія</w:t>
            </w:r>
          </w:p>
          <w:p w14:paraId="54E6252F" w14:textId="60CF6725"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ЗК1. Здатність застосовувати знання у практичних ситуаціях. </w:t>
            </w:r>
          </w:p>
          <w:p w14:paraId="128DA073"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ЗК2. Знання та розуміння предметної області та розуміння професійної діяльності. </w:t>
            </w:r>
          </w:p>
          <w:p w14:paraId="68808E3D"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ЗК3. Навички використання інформаційних і комунікаційних </w:t>
            </w:r>
            <w:r w:rsidRPr="00731C14">
              <w:rPr>
                <w:sz w:val="24"/>
                <w:szCs w:val="24"/>
              </w:rPr>
              <w:lastRenderedPageBreak/>
              <w:t xml:space="preserve">технологій. </w:t>
            </w:r>
          </w:p>
          <w:p w14:paraId="1F74DF4D"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ЗК4. Здатність вчитися і оволодівати сучасними знаннями. </w:t>
            </w:r>
          </w:p>
          <w:p w14:paraId="10BC570B"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ЗК5. Здатність бути критичним і самокритичним. ЗК6. Здатність приймати обґрунтовані рішення. ЗК7. Здатність генерувати нові ідеї (креативність). ЗК8. Навички міжособистісної взаємодії</w:t>
            </w:r>
            <w:r w:rsidRPr="00731C14">
              <w:rPr>
                <w:sz w:val="24"/>
                <w:szCs w:val="24"/>
              </w:rPr>
              <w:t>.</w:t>
            </w:r>
          </w:p>
          <w:p w14:paraId="2D528D57" w14:textId="77777777" w:rsidR="001A0DC8" w:rsidRPr="00731C14" w:rsidRDefault="003415E0" w:rsidP="00731C14">
            <w:pPr>
              <w:pStyle w:val="a9"/>
              <w:tabs>
                <w:tab w:val="left" w:pos="342"/>
                <w:tab w:val="left" w:pos="993"/>
              </w:tabs>
              <w:ind w:left="0"/>
              <w:jc w:val="both"/>
              <w:rPr>
                <w:sz w:val="24"/>
                <w:szCs w:val="24"/>
              </w:rPr>
            </w:pPr>
            <w:r w:rsidRPr="00731C14">
              <w:rPr>
                <w:sz w:val="24"/>
                <w:szCs w:val="24"/>
              </w:rPr>
              <w:t>ЗК9 Здатність працювати в команді.</w:t>
            </w:r>
          </w:p>
          <w:p w14:paraId="64201C8C"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СК1. Здатність оперувати категоріально-понятійним апаратом психології </w:t>
            </w:r>
          </w:p>
          <w:p w14:paraId="3474E60D"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СК2. Здатність до ретроспективного аналізу вітчизняного та зарубіжного досвіду розуміння природи виникнення, функціонування та розвитку психічних явищ. </w:t>
            </w:r>
          </w:p>
          <w:p w14:paraId="36AC5727"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СК3. Здатність до розуміння природи поведінки, діяльності та вчинків. </w:t>
            </w:r>
          </w:p>
          <w:p w14:paraId="4919FF8C"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3C568E6A"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СК7. Здатність аналізувати та систематизувати одержані результати, формулювати аргументовані висновки та рекомендації </w:t>
            </w:r>
          </w:p>
          <w:p w14:paraId="71B6AC92"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СК10. Здатність дотримуватися норм професійної етики </w:t>
            </w:r>
          </w:p>
          <w:p w14:paraId="0E5D9BD9"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СК11. Здатність до особистісного та професійного самовдосконалення, навчання та саморозвитку</w:t>
            </w:r>
          </w:p>
          <w:p w14:paraId="50C47E73"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ПР1. Аналізувати та пояснювати психічні явища, ідентифікувати психологічні проблеми та пропонувати шляхи їх розв’язання </w:t>
            </w:r>
          </w:p>
          <w:p w14:paraId="61BA05F7"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ПР6. Формулювати мету, завдання дослідження, володіти навичками збору первинного матеріалу, дотримуватися процедури дослідження </w:t>
            </w:r>
          </w:p>
          <w:p w14:paraId="5E8BC16D"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ПР11.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 ПР13. Взаємодіяти, вступати у комунікацію, бути зрозумілим, толерантно ставитися до осіб, що мають інші </w:t>
            </w:r>
            <w:proofErr w:type="spellStart"/>
            <w:r w:rsidRPr="00731C14">
              <w:rPr>
                <w:sz w:val="24"/>
                <w:szCs w:val="24"/>
              </w:rPr>
              <w:t>культуральні</w:t>
            </w:r>
            <w:proofErr w:type="spellEnd"/>
            <w:r w:rsidRPr="00731C14">
              <w:rPr>
                <w:sz w:val="24"/>
                <w:szCs w:val="24"/>
              </w:rPr>
              <w:t xml:space="preserve"> чи </w:t>
            </w:r>
            <w:proofErr w:type="spellStart"/>
            <w:r w:rsidRPr="00731C14">
              <w:rPr>
                <w:sz w:val="24"/>
                <w:szCs w:val="24"/>
              </w:rPr>
              <w:t>гендерно</w:t>
            </w:r>
            <w:proofErr w:type="spellEnd"/>
            <w:r w:rsidRPr="00731C14">
              <w:rPr>
                <w:sz w:val="24"/>
                <w:szCs w:val="24"/>
              </w:rPr>
              <w:t xml:space="preserve">-вікові відмінності. </w:t>
            </w:r>
          </w:p>
          <w:p w14:paraId="3644842F"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ПР14. Ефективно виконувати різні ролі у команді у процесі вирішення фахових завдань, у тому числі демонструвати лідерські якості. </w:t>
            </w:r>
          </w:p>
          <w:p w14:paraId="59327E78" w14:textId="77777777" w:rsidR="00731C14" w:rsidRDefault="003415E0" w:rsidP="00731C14">
            <w:pPr>
              <w:pStyle w:val="a9"/>
              <w:tabs>
                <w:tab w:val="left" w:pos="342"/>
                <w:tab w:val="left" w:pos="993"/>
              </w:tabs>
              <w:ind w:left="0"/>
              <w:jc w:val="both"/>
              <w:rPr>
                <w:sz w:val="24"/>
                <w:szCs w:val="24"/>
              </w:rPr>
            </w:pPr>
            <w:r w:rsidRPr="00731C14">
              <w:rPr>
                <w:sz w:val="24"/>
                <w:szCs w:val="24"/>
              </w:rPr>
              <w:t xml:space="preserve">ПР15. </w:t>
            </w:r>
            <w:proofErr w:type="spellStart"/>
            <w:r w:rsidRPr="00731C14">
              <w:rPr>
                <w:sz w:val="24"/>
                <w:szCs w:val="24"/>
              </w:rPr>
              <w:t>Відповідально</w:t>
            </w:r>
            <w:proofErr w:type="spellEnd"/>
            <w:r w:rsidRPr="00731C14">
              <w:rPr>
                <w:sz w:val="24"/>
                <w:szCs w:val="24"/>
              </w:rPr>
              <w:t xml:space="preserve"> ставитися до професійного самовдосконалення, навчання та саморозвитку </w:t>
            </w:r>
          </w:p>
          <w:p w14:paraId="0E87C877" w14:textId="756C5CD6"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ПР16. Знати, розуміти та дотримуватися етичних принципів професійної діяльності психолога </w:t>
            </w:r>
          </w:p>
          <w:p w14:paraId="5A42732F" w14:textId="77777777" w:rsidR="003415E0" w:rsidRPr="00731C14" w:rsidRDefault="003415E0" w:rsidP="00731C14">
            <w:pPr>
              <w:pStyle w:val="a9"/>
              <w:tabs>
                <w:tab w:val="left" w:pos="342"/>
                <w:tab w:val="left" w:pos="993"/>
              </w:tabs>
              <w:ind w:left="0"/>
              <w:jc w:val="both"/>
              <w:rPr>
                <w:sz w:val="24"/>
                <w:szCs w:val="24"/>
              </w:rPr>
            </w:pPr>
            <w:r w:rsidRPr="00731C14">
              <w:rPr>
                <w:sz w:val="24"/>
                <w:szCs w:val="24"/>
              </w:rPr>
              <w:t xml:space="preserve">ПР17. Демонструвати соціально відповідальну та свідому поведінку, слідувати гуманістичним та демократичним цінностям у професійній та громадській діяльності. </w:t>
            </w:r>
          </w:p>
          <w:p w14:paraId="1F04854E" w14:textId="2B0BE014" w:rsidR="003415E0" w:rsidRPr="00731C14" w:rsidRDefault="003415E0" w:rsidP="00731C14">
            <w:pPr>
              <w:pStyle w:val="a9"/>
              <w:tabs>
                <w:tab w:val="left" w:pos="342"/>
                <w:tab w:val="left" w:pos="993"/>
              </w:tabs>
              <w:ind w:left="0"/>
              <w:jc w:val="both"/>
              <w:rPr>
                <w:sz w:val="24"/>
                <w:szCs w:val="24"/>
              </w:rPr>
            </w:pPr>
            <w:r w:rsidRPr="00731C14">
              <w:rPr>
                <w:sz w:val="24"/>
                <w:szCs w:val="24"/>
              </w:rPr>
              <w:t>231 Соціальна робота</w:t>
            </w:r>
          </w:p>
          <w:p w14:paraId="742B2886" w14:textId="21F31E2F" w:rsidR="003415E0" w:rsidRPr="00731C14" w:rsidRDefault="003415E0" w:rsidP="00731C14">
            <w:pPr>
              <w:pStyle w:val="a9"/>
              <w:tabs>
                <w:tab w:val="left" w:pos="342"/>
                <w:tab w:val="left" w:pos="993"/>
              </w:tabs>
              <w:ind w:left="0"/>
              <w:jc w:val="both"/>
              <w:rPr>
                <w:sz w:val="24"/>
                <w:szCs w:val="24"/>
              </w:rPr>
            </w:pPr>
            <w:r w:rsidRPr="00731C14">
              <w:rPr>
                <w:sz w:val="24"/>
                <w:szCs w:val="24"/>
              </w:rPr>
              <w:t>ЗК</w:t>
            </w:r>
            <w:r w:rsidRPr="00731C14">
              <w:rPr>
                <w:sz w:val="24"/>
                <w:szCs w:val="24"/>
              </w:rPr>
              <w:t xml:space="preserve">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4AC36A8A" w14:textId="7BB1558A" w:rsidR="003415E0" w:rsidRPr="00731C14" w:rsidRDefault="003415E0" w:rsidP="00731C14">
            <w:pPr>
              <w:pStyle w:val="a9"/>
              <w:tabs>
                <w:tab w:val="left" w:pos="342"/>
                <w:tab w:val="left" w:pos="993"/>
              </w:tabs>
              <w:ind w:left="0"/>
              <w:jc w:val="both"/>
              <w:rPr>
                <w:sz w:val="24"/>
                <w:szCs w:val="24"/>
              </w:rPr>
            </w:pPr>
            <w:r w:rsidRPr="00731C14">
              <w:rPr>
                <w:sz w:val="24"/>
                <w:szCs w:val="24"/>
              </w:rPr>
              <w:t>ЗК</w:t>
            </w:r>
            <w:r w:rsidRPr="00731C14">
              <w:rPr>
                <w:sz w:val="24"/>
                <w:szCs w:val="24"/>
              </w:rPr>
              <w:t xml:space="preserve"> </w:t>
            </w:r>
            <w:r w:rsidRPr="00731C14">
              <w:rPr>
                <w:sz w:val="24"/>
                <w:szCs w:val="24"/>
              </w:rPr>
              <w:t xml:space="preserve">4. Здатність застосовувати знання у практичних ситуаціях. </w:t>
            </w:r>
          </w:p>
          <w:p w14:paraId="01C0C89D" w14:textId="6B9C829C" w:rsidR="003415E0" w:rsidRPr="00731C14" w:rsidRDefault="003415E0" w:rsidP="00731C14">
            <w:pPr>
              <w:pStyle w:val="a9"/>
              <w:tabs>
                <w:tab w:val="left" w:pos="342"/>
                <w:tab w:val="left" w:pos="993"/>
              </w:tabs>
              <w:ind w:left="0"/>
              <w:jc w:val="both"/>
              <w:rPr>
                <w:sz w:val="24"/>
                <w:szCs w:val="24"/>
              </w:rPr>
            </w:pPr>
            <w:r w:rsidRPr="00731C14">
              <w:rPr>
                <w:sz w:val="24"/>
                <w:szCs w:val="24"/>
              </w:rPr>
              <w:t>ЗК</w:t>
            </w:r>
            <w:r w:rsidRPr="00731C14">
              <w:rPr>
                <w:sz w:val="24"/>
                <w:szCs w:val="24"/>
              </w:rPr>
              <w:t xml:space="preserve"> </w:t>
            </w:r>
            <w:r w:rsidRPr="00731C14">
              <w:rPr>
                <w:sz w:val="24"/>
                <w:szCs w:val="24"/>
              </w:rPr>
              <w:t xml:space="preserve">6. Знання та розуміння предметної області та розуміння професійної діяльності. </w:t>
            </w:r>
          </w:p>
          <w:p w14:paraId="41D3E552" w14:textId="631D10BE" w:rsidR="003415E0" w:rsidRPr="00731C14" w:rsidRDefault="003415E0" w:rsidP="00731C14">
            <w:pPr>
              <w:pStyle w:val="a9"/>
              <w:tabs>
                <w:tab w:val="left" w:pos="342"/>
                <w:tab w:val="left" w:pos="993"/>
              </w:tabs>
              <w:ind w:left="0"/>
              <w:jc w:val="both"/>
              <w:rPr>
                <w:sz w:val="24"/>
                <w:szCs w:val="24"/>
              </w:rPr>
            </w:pPr>
            <w:r w:rsidRPr="00731C14">
              <w:rPr>
                <w:sz w:val="24"/>
                <w:szCs w:val="24"/>
              </w:rPr>
              <w:t>ЗК</w:t>
            </w:r>
            <w:r w:rsidRPr="00731C14">
              <w:rPr>
                <w:sz w:val="24"/>
                <w:szCs w:val="24"/>
              </w:rPr>
              <w:t xml:space="preserve"> </w:t>
            </w:r>
            <w:r w:rsidRPr="00731C14">
              <w:rPr>
                <w:sz w:val="24"/>
                <w:szCs w:val="24"/>
              </w:rPr>
              <w:t xml:space="preserve">7. Здатність спілкуватися державною мовою як усно, так і письмово. </w:t>
            </w:r>
          </w:p>
          <w:p w14:paraId="46407286" w14:textId="53573A70" w:rsidR="003415E0" w:rsidRPr="00731C14" w:rsidRDefault="003415E0" w:rsidP="00731C14">
            <w:pPr>
              <w:pStyle w:val="a9"/>
              <w:tabs>
                <w:tab w:val="left" w:pos="342"/>
                <w:tab w:val="left" w:pos="993"/>
              </w:tabs>
              <w:ind w:left="0"/>
              <w:jc w:val="both"/>
              <w:rPr>
                <w:sz w:val="24"/>
                <w:szCs w:val="24"/>
              </w:rPr>
            </w:pPr>
            <w:r w:rsidRPr="00731C14">
              <w:rPr>
                <w:sz w:val="24"/>
                <w:szCs w:val="24"/>
              </w:rPr>
              <w:lastRenderedPageBreak/>
              <w:t>ЗК</w:t>
            </w:r>
            <w:r w:rsidRPr="00731C14">
              <w:rPr>
                <w:sz w:val="24"/>
                <w:szCs w:val="24"/>
              </w:rPr>
              <w:t xml:space="preserve"> </w:t>
            </w:r>
            <w:r w:rsidRPr="00731C14">
              <w:rPr>
                <w:sz w:val="24"/>
                <w:szCs w:val="24"/>
              </w:rPr>
              <w:t xml:space="preserve">8. Навички використання інформаційних і комунікаційних технологій. </w:t>
            </w:r>
          </w:p>
          <w:p w14:paraId="160017F0" w14:textId="76D4E9FD" w:rsidR="003415E0" w:rsidRPr="00731C14" w:rsidRDefault="003415E0" w:rsidP="00731C14">
            <w:pPr>
              <w:pStyle w:val="a9"/>
              <w:tabs>
                <w:tab w:val="left" w:pos="342"/>
                <w:tab w:val="left" w:pos="993"/>
              </w:tabs>
              <w:ind w:left="0"/>
              <w:jc w:val="both"/>
              <w:rPr>
                <w:sz w:val="24"/>
                <w:szCs w:val="24"/>
              </w:rPr>
            </w:pPr>
            <w:r w:rsidRPr="00731C14">
              <w:rPr>
                <w:sz w:val="24"/>
                <w:szCs w:val="24"/>
              </w:rPr>
              <w:t>ЗК</w:t>
            </w:r>
            <w:r w:rsidRPr="00731C14">
              <w:rPr>
                <w:sz w:val="24"/>
                <w:szCs w:val="24"/>
              </w:rPr>
              <w:t xml:space="preserve"> </w:t>
            </w:r>
            <w:r w:rsidRPr="00731C14">
              <w:rPr>
                <w:sz w:val="24"/>
                <w:szCs w:val="24"/>
              </w:rPr>
              <w:t xml:space="preserve">10. Здатність до пошуку, оброблення та аналізу інформації з різних джерел. </w:t>
            </w:r>
          </w:p>
          <w:p w14:paraId="01A037E9" w14:textId="6751A0F8" w:rsidR="003415E0" w:rsidRPr="00731C14" w:rsidRDefault="003415E0" w:rsidP="00731C14">
            <w:pPr>
              <w:pStyle w:val="a9"/>
              <w:tabs>
                <w:tab w:val="left" w:pos="342"/>
                <w:tab w:val="left" w:pos="993"/>
              </w:tabs>
              <w:ind w:left="0"/>
              <w:jc w:val="both"/>
              <w:rPr>
                <w:sz w:val="24"/>
                <w:szCs w:val="24"/>
              </w:rPr>
            </w:pPr>
            <w:r w:rsidRPr="00731C14">
              <w:rPr>
                <w:sz w:val="24"/>
                <w:szCs w:val="24"/>
              </w:rPr>
              <w:t>ЗК</w:t>
            </w:r>
            <w:r w:rsidRPr="00731C14">
              <w:rPr>
                <w:sz w:val="24"/>
                <w:szCs w:val="24"/>
              </w:rPr>
              <w:t xml:space="preserve"> </w:t>
            </w:r>
            <w:r w:rsidRPr="00731C14">
              <w:rPr>
                <w:sz w:val="24"/>
                <w:szCs w:val="24"/>
              </w:rPr>
              <w:t xml:space="preserve">12. Здатність приймати обґрунтовані рішення. </w:t>
            </w:r>
          </w:p>
          <w:p w14:paraId="0756B458" w14:textId="77777777" w:rsidR="00C925CA" w:rsidRPr="00731C14" w:rsidRDefault="003415E0" w:rsidP="00731C14">
            <w:pPr>
              <w:pStyle w:val="a9"/>
              <w:tabs>
                <w:tab w:val="left" w:pos="342"/>
                <w:tab w:val="left" w:pos="993"/>
              </w:tabs>
              <w:ind w:left="0"/>
              <w:jc w:val="both"/>
              <w:rPr>
                <w:sz w:val="24"/>
                <w:szCs w:val="24"/>
              </w:rPr>
            </w:pPr>
            <w:r w:rsidRPr="00731C14">
              <w:rPr>
                <w:sz w:val="24"/>
                <w:szCs w:val="24"/>
              </w:rPr>
              <w:t>СК</w:t>
            </w:r>
            <w:r w:rsidRPr="00731C14">
              <w:rPr>
                <w:sz w:val="24"/>
                <w:szCs w:val="24"/>
              </w:rPr>
              <w:t xml:space="preserve">1. Знання і розуміння сутності, значення і видів соціальної роботи та основних її напрямів (психологічного, </w:t>
            </w:r>
            <w:proofErr w:type="spellStart"/>
            <w:r w:rsidRPr="00731C14">
              <w:rPr>
                <w:sz w:val="24"/>
                <w:szCs w:val="24"/>
              </w:rPr>
              <w:t>соціальнопедагогічного</w:t>
            </w:r>
            <w:proofErr w:type="spellEnd"/>
            <w:r w:rsidRPr="00731C14">
              <w:rPr>
                <w:sz w:val="24"/>
                <w:szCs w:val="24"/>
              </w:rPr>
              <w:t xml:space="preserve">, юридичного, економічного, медичного). </w:t>
            </w:r>
          </w:p>
          <w:p w14:paraId="02E20A21" w14:textId="77777777" w:rsidR="00C925CA" w:rsidRPr="00731C14" w:rsidRDefault="00C925CA" w:rsidP="00731C14">
            <w:pPr>
              <w:pStyle w:val="a9"/>
              <w:tabs>
                <w:tab w:val="left" w:pos="342"/>
                <w:tab w:val="left" w:pos="993"/>
              </w:tabs>
              <w:ind w:left="0"/>
              <w:jc w:val="both"/>
              <w:rPr>
                <w:sz w:val="24"/>
                <w:szCs w:val="24"/>
              </w:rPr>
            </w:pPr>
            <w:r w:rsidRPr="00731C14">
              <w:rPr>
                <w:sz w:val="24"/>
                <w:szCs w:val="24"/>
              </w:rPr>
              <w:t>СК</w:t>
            </w:r>
            <w:r w:rsidRPr="00731C14">
              <w:rPr>
                <w:sz w:val="24"/>
                <w:szCs w:val="24"/>
              </w:rPr>
              <w:t xml:space="preserve"> </w:t>
            </w:r>
            <w:r w:rsidR="003415E0" w:rsidRPr="00731C14">
              <w:rPr>
                <w:sz w:val="24"/>
                <w:szCs w:val="24"/>
              </w:rPr>
              <w:t xml:space="preserve">3. Знання і розуміння нормативно-правової бази стосовно соціальної роботи та соціального забезпечення. </w:t>
            </w:r>
          </w:p>
          <w:p w14:paraId="3D0E2651" w14:textId="77777777" w:rsidR="00C925CA" w:rsidRPr="00731C14" w:rsidRDefault="003415E0" w:rsidP="00731C14">
            <w:pPr>
              <w:pStyle w:val="a9"/>
              <w:tabs>
                <w:tab w:val="left" w:pos="342"/>
                <w:tab w:val="left" w:pos="993"/>
              </w:tabs>
              <w:ind w:left="0"/>
              <w:jc w:val="both"/>
              <w:rPr>
                <w:sz w:val="24"/>
                <w:szCs w:val="24"/>
              </w:rPr>
            </w:pPr>
            <w:r w:rsidRPr="00731C14">
              <w:rPr>
                <w:sz w:val="24"/>
                <w:szCs w:val="24"/>
              </w:rPr>
              <w:t xml:space="preserve">соціальними об’єктами в польових і лабораторних умовах. </w:t>
            </w:r>
          </w:p>
          <w:p w14:paraId="0E23DBF8" w14:textId="77777777" w:rsidR="00C925CA" w:rsidRPr="00731C14" w:rsidRDefault="00C925CA" w:rsidP="00731C14">
            <w:pPr>
              <w:pStyle w:val="a9"/>
              <w:tabs>
                <w:tab w:val="left" w:pos="342"/>
                <w:tab w:val="left" w:pos="993"/>
              </w:tabs>
              <w:ind w:left="0"/>
              <w:jc w:val="both"/>
              <w:rPr>
                <w:sz w:val="24"/>
                <w:szCs w:val="24"/>
              </w:rPr>
            </w:pPr>
            <w:r w:rsidRPr="00731C14">
              <w:rPr>
                <w:sz w:val="24"/>
                <w:szCs w:val="24"/>
              </w:rPr>
              <w:t>СК</w:t>
            </w:r>
            <w:r w:rsidRPr="00731C14">
              <w:rPr>
                <w:sz w:val="24"/>
                <w:szCs w:val="24"/>
              </w:rPr>
              <w:t xml:space="preserve"> </w:t>
            </w:r>
            <w:r w:rsidR="003415E0" w:rsidRPr="00731C14">
              <w:rPr>
                <w:sz w:val="24"/>
                <w:szCs w:val="24"/>
              </w:rPr>
              <w:t xml:space="preserve">15. Здатність взаємодіяти з клієнтами, представниками різних професійних груп та громад. </w:t>
            </w:r>
          </w:p>
          <w:p w14:paraId="41993B03" w14:textId="6E346734" w:rsidR="003415E0" w:rsidRPr="00731C14" w:rsidRDefault="00C925CA" w:rsidP="00731C14">
            <w:pPr>
              <w:pStyle w:val="a9"/>
              <w:tabs>
                <w:tab w:val="left" w:pos="342"/>
                <w:tab w:val="left" w:pos="993"/>
              </w:tabs>
              <w:ind w:left="0"/>
              <w:jc w:val="both"/>
              <w:rPr>
                <w:sz w:val="24"/>
                <w:szCs w:val="24"/>
              </w:rPr>
            </w:pPr>
            <w:r w:rsidRPr="00731C14">
              <w:rPr>
                <w:sz w:val="24"/>
                <w:szCs w:val="24"/>
              </w:rPr>
              <w:t>СК</w:t>
            </w:r>
            <w:r w:rsidRPr="00731C14">
              <w:rPr>
                <w:sz w:val="24"/>
                <w:szCs w:val="24"/>
              </w:rPr>
              <w:t xml:space="preserve"> </w:t>
            </w:r>
            <w:r w:rsidR="003415E0" w:rsidRPr="00731C14">
              <w:rPr>
                <w:sz w:val="24"/>
                <w:szCs w:val="24"/>
              </w:rPr>
              <w:t xml:space="preserve">16. Здатність дотримуватися етичних принципів та стандартів соціальної роботи. </w:t>
            </w:r>
          </w:p>
          <w:p w14:paraId="0F343484" w14:textId="64B2B698" w:rsidR="003415E0" w:rsidRPr="00731C14" w:rsidRDefault="00C925CA" w:rsidP="00731C14">
            <w:pPr>
              <w:pStyle w:val="a9"/>
              <w:tabs>
                <w:tab w:val="left" w:pos="342"/>
                <w:tab w:val="left" w:pos="993"/>
              </w:tabs>
              <w:ind w:left="0"/>
              <w:jc w:val="both"/>
              <w:rPr>
                <w:sz w:val="24"/>
                <w:szCs w:val="24"/>
              </w:rPr>
            </w:pPr>
            <w:r w:rsidRPr="00731C14">
              <w:rPr>
                <w:sz w:val="24"/>
                <w:szCs w:val="24"/>
              </w:rPr>
              <w:t xml:space="preserve">ПРН1. </w:t>
            </w:r>
            <w:r w:rsidRPr="00731C14">
              <w:rPr>
                <w:sz w:val="24"/>
                <w:szCs w:val="24"/>
              </w:rPr>
              <w:t>Здійснювати пошук, аналіз і синтез інформації з різних джерел для розв’язування професійних і встановлювати причинно-наслідкові зв’язки між соціальними подіями та явищами.</w:t>
            </w:r>
          </w:p>
          <w:p w14:paraId="3713CD85" w14:textId="164F08A8" w:rsidR="00C925CA" w:rsidRPr="00731C14" w:rsidRDefault="00C925CA" w:rsidP="00731C14">
            <w:pPr>
              <w:pStyle w:val="a9"/>
              <w:tabs>
                <w:tab w:val="left" w:pos="342"/>
                <w:tab w:val="left" w:pos="993"/>
              </w:tabs>
              <w:ind w:left="0"/>
              <w:jc w:val="both"/>
              <w:rPr>
                <w:sz w:val="24"/>
                <w:szCs w:val="24"/>
              </w:rPr>
            </w:pPr>
            <w:r w:rsidRPr="00731C14">
              <w:rPr>
                <w:sz w:val="24"/>
                <w:szCs w:val="24"/>
              </w:rPr>
              <w:t>ПРН15.</w:t>
            </w:r>
            <w:r w:rsidRPr="00731C14">
              <w:rPr>
                <w:sz w:val="24"/>
                <w:szCs w:val="24"/>
              </w:rPr>
              <w:t xml:space="preserve"> Приймати практичні рішення для покращення соціального добробуту та підвищення соціальної безпеки</w:t>
            </w:r>
            <w:r w:rsidRPr="00731C14">
              <w:rPr>
                <w:sz w:val="24"/>
                <w:szCs w:val="24"/>
              </w:rPr>
              <w:t>.</w:t>
            </w:r>
          </w:p>
          <w:p w14:paraId="710BCF53" w14:textId="6D0FE5CC" w:rsidR="00C925CA" w:rsidRPr="00731C14" w:rsidRDefault="00C925CA" w:rsidP="00731C14">
            <w:pPr>
              <w:pStyle w:val="a9"/>
              <w:tabs>
                <w:tab w:val="left" w:pos="342"/>
                <w:tab w:val="left" w:pos="993"/>
              </w:tabs>
              <w:ind w:left="0"/>
              <w:jc w:val="both"/>
              <w:rPr>
                <w:sz w:val="24"/>
                <w:szCs w:val="24"/>
              </w:rPr>
            </w:pPr>
            <w:r w:rsidRPr="00731C14">
              <w:rPr>
                <w:sz w:val="24"/>
                <w:szCs w:val="24"/>
              </w:rPr>
              <w:t xml:space="preserve">ПРН18. </w:t>
            </w:r>
            <w:r w:rsidRPr="00731C14">
              <w:rPr>
                <w:sz w:val="24"/>
                <w:szCs w:val="24"/>
              </w:rPr>
              <w:t>Налагоджувати співпрацю з представникам різних професійних груп та громад; використовувати стратегії індивідуального та колективного представництва інтересів клієнтів.</w:t>
            </w:r>
          </w:p>
          <w:p w14:paraId="5C29C43C" w14:textId="77777777" w:rsidR="00731C14" w:rsidRPr="00731C14" w:rsidRDefault="00731C14" w:rsidP="00731C14">
            <w:pPr>
              <w:pStyle w:val="a9"/>
              <w:tabs>
                <w:tab w:val="left" w:pos="342"/>
                <w:tab w:val="left" w:pos="993"/>
              </w:tabs>
              <w:ind w:left="0"/>
              <w:jc w:val="both"/>
              <w:rPr>
                <w:sz w:val="24"/>
                <w:szCs w:val="24"/>
              </w:rPr>
            </w:pPr>
            <w:r w:rsidRPr="00731C14">
              <w:rPr>
                <w:sz w:val="24"/>
                <w:szCs w:val="24"/>
              </w:rPr>
              <w:t>081 Право</w:t>
            </w:r>
          </w:p>
          <w:p w14:paraId="7420BBC4" w14:textId="000508A8" w:rsidR="00C925CA" w:rsidRPr="00731C14" w:rsidRDefault="00C925CA" w:rsidP="00731C14">
            <w:pPr>
              <w:pStyle w:val="a9"/>
              <w:tabs>
                <w:tab w:val="left" w:pos="342"/>
                <w:tab w:val="left" w:pos="993"/>
              </w:tabs>
              <w:ind w:left="0"/>
              <w:jc w:val="both"/>
              <w:rPr>
                <w:sz w:val="24"/>
                <w:szCs w:val="24"/>
              </w:rPr>
            </w:pPr>
            <w:r w:rsidRPr="00731C14">
              <w:rPr>
                <w:sz w:val="24"/>
                <w:szCs w:val="24"/>
              </w:rPr>
              <w:t xml:space="preserve">ЗК1. Здатність до абстрактного мислення, аналізу та синтезу. </w:t>
            </w:r>
          </w:p>
          <w:p w14:paraId="1F5169A2" w14:textId="77777777" w:rsidR="00C925CA" w:rsidRPr="00731C14" w:rsidRDefault="00C925CA" w:rsidP="00731C14">
            <w:pPr>
              <w:pStyle w:val="a9"/>
              <w:tabs>
                <w:tab w:val="left" w:pos="342"/>
                <w:tab w:val="left" w:pos="993"/>
              </w:tabs>
              <w:ind w:left="0"/>
              <w:jc w:val="both"/>
              <w:rPr>
                <w:sz w:val="24"/>
                <w:szCs w:val="24"/>
              </w:rPr>
            </w:pPr>
            <w:r w:rsidRPr="00731C14">
              <w:rPr>
                <w:sz w:val="24"/>
                <w:szCs w:val="24"/>
              </w:rPr>
              <w:t xml:space="preserve">ЗК2. Здатність застосовувати знання у практичних ситуаціях. </w:t>
            </w:r>
          </w:p>
          <w:p w14:paraId="15EFAD6F" w14:textId="26D04770" w:rsidR="00C925CA" w:rsidRPr="00731C14" w:rsidRDefault="00C925CA" w:rsidP="00731C14">
            <w:pPr>
              <w:pStyle w:val="a9"/>
              <w:tabs>
                <w:tab w:val="left" w:pos="342"/>
                <w:tab w:val="left" w:pos="993"/>
              </w:tabs>
              <w:ind w:left="0"/>
              <w:jc w:val="both"/>
              <w:rPr>
                <w:sz w:val="24"/>
                <w:szCs w:val="24"/>
              </w:rPr>
            </w:pPr>
            <w:r w:rsidRPr="00731C14">
              <w:rPr>
                <w:sz w:val="24"/>
                <w:szCs w:val="24"/>
              </w:rPr>
              <w:t>ЗК3. Знання та розуміння предметної області та розуміння професійної діяльності.</w:t>
            </w:r>
          </w:p>
          <w:p w14:paraId="3700FB5B" w14:textId="77777777" w:rsidR="00731C14" w:rsidRPr="00731C14" w:rsidRDefault="00731C14" w:rsidP="00731C14">
            <w:pPr>
              <w:pStyle w:val="a9"/>
              <w:tabs>
                <w:tab w:val="left" w:pos="342"/>
                <w:tab w:val="left" w:pos="993"/>
              </w:tabs>
              <w:ind w:left="0"/>
              <w:jc w:val="both"/>
              <w:rPr>
                <w:sz w:val="24"/>
                <w:szCs w:val="24"/>
              </w:rPr>
            </w:pPr>
            <w:r w:rsidRPr="00731C14">
              <w:rPr>
                <w:sz w:val="24"/>
                <w:szCs w:val="24"/>
              </w:rPr>
              <w:t xml:space="preserve">ЗК10. Здатність діяти на основі етичних міркувань (мотивів). </w:t>
            </w:r>
          </w:p>
          <w:p w14:paraId="7D71A17D" w14:textId="3BB7B38A" w:rsidR="003415E0" w:rsidRPr="00731C14" w:rsidRDefault="00731C14" w:rsidP="00731C14">
            <w:pPr>
              <w:pStyle w:val="a9"/>
              <w:tabs>
                <w:tab w:val="left" w:pos="342"/>
                <w:tab w:val="left" w:pos="993"/>
              </w:tabs>
              <w:ind w:left="0"/>
              <w:jc w:val="both"/>
              <w:rPr>
                <w:sz w:val="24"/>
                <w:szCs w:val="24"/>
              </w:rPr>
            </w:pPr>
            <w:r w:rsidRPr="00731C14">
              <w:rPr>
                <w:sz w:val="24"/>
                <w:szCs w:val="24"/>
              </w:rPr>
              <w:t>ЗК11. Здатність реалізувати свої права і обов’язки як члена суспільства; усвідомлення цінності громадянського (вільного демократичного) суспільства та необхідності його сталого розвитку, верховенства права, прав і свобод людини і громадянина в Україні.</w:t>
            </w:r>
          </w:p>
          <w:p w14:paraId="116F9B0A" w14:textId="2D405422" w:rsidR="00731C14" w:rsidRPr="00731C14" w:rsidRDefault="00731C14" w:rsidP="00731C14">
            <w:pPr>
              <w:pStyle w:val="a9"/>
              <w:tabs>
                <w:tab w:val="left" w:pos="342"/>
                <w:tab w:val="left" w:pos="993"/>
              </w:tabs>
              <w:ind w:left="0"/>
              <w:jc w:val="both"/>
              <w:rPr>
                <w:sz w:val="24"/>
                <w:szCs w:val="24"/>
              </w:rPr>
            </w:pPr>
            <w:r w:rsidRPr="00731C14">
              <w:rPr>
                <w:sz w:val="24"/>
                <w:szCs w:val="24"/>
              </w:rPr>
              <w:t>СК3. Цінування та повага до гідності людини як найвищої соціальної цінності, розуміння її правової природи.</w:t>
            </w:r>
          </w:p>
          <w:p w14:paraId="13D3F5FB" w14:textId="77777777" w:rsidR="00731C14" w:rsidRPr="00731C14" w:rsidRDefault="00731C14" w:rsidP="00731C14">
            <w:pPr>
              <w:pStyle w:val="a9"/>
              <w:tabs>
                <w:tab w:val="left" w:pos="342"/>
                <w:tab w:val="left" w:pos="993"/>
              </w:tabs>
              <w:ind w:left="0"/>
              <w:jc w:val="both"/>
              <w:rPr>
                <w:sz w:val="24"/>
                <w:szCs w:val="24"/>
              </w:rPr>
            </w:pPr>
            <w:r w:rsidRPr="00731C14">
              <w:rPr>
                <w:sz w:val="24"/>
                <w:szCs w:val="24"/>
              </w:rPr>
              <w:t xml:space="preserve">СК10. Здатність використовувати різноманітні інформаційні джерела для повного та всебічного встановлення певних обставин. </w:t>
            </w:r>
          </w:p>
          <w:p w14:paraId="4F7970F5" w14:textId="77777777" w:rsidR="00731C14" w:rsidRPr="00731C14" w:rsidRDefault="00731C14" w:rsidP="00731C14">
            <w:pPr>
              <w:pStyle w:val="a9"/>
              <w:tabs>
                <w:tab w:val="left" w:pos="342"/>
                <w:tab w:val="left" w:pos="993"/>
              </w:tabs>
              <w:ind w:left="0"/>
              <w:jc w:val="both"/>
              <w:rPr>
                <w:sz w:val="24"/>
                <w:szCs w:val="24"/>
              </w:rPr>
            </w:pPr>
            <w:r w:rsidRPr="00731C14">
              <w:rPr>
                <w:sz w:val="24"/>
                <w:szCs w:val="24"/>
              </w:rPr>
              <w:t>СК11. Здатність визначати належні та прийнятні для юридичного аналізу факти.</w:t>
            </w:r>
          </w:p>
          <w:p w14:paraId="688F0551" w14:textId="77777777" w:rsidR="00731C14" w:rsidRPr="00731C14" w:rsidRDefault="00731C14" w:rsidP="00731C14">
            <w:pPr>
              <w:pStyle w:val="a9"/>
              <w:tabs>
                <w:tab w:val="left" w:pos="342"/>
                <w:tab w:val="left" w:pos="993"/>
              </w:tabs>
              <w:ind w:left="0"/>
              <w:jc w:val="both"/>
              <w:rPr>
                <w:sz w:val="24"/>
                <w:szCs w:val="24"/>
              </w:rPr>
            </w:pPr>
            <w:r w:rsidRPr="00731C14">
              <w:rPr>
                <w:sz w:val="24"/>
                <w:szCs w:val="24"/>
              </w:rPr>
              <w:t xml:space="preserve">СК13. Здатність до критичного та системного аналізу правових явищ. </w:t>
            </w:r>
          </w:p>
          <w:p w14:paraId="17E868DB" w14:textId="51CBF082" w:rsidR="00731C14" w:rsidRPr="00731C14" w:rsidRDefault="00731C14" w:rsidP="00731C14">
            <w:pPr>
              <w:pStyle w:val="a9"/>
              <w:tabs>
                <w:tab w:val="left" w:pos="342"/>
                <w:tab w:val="left" w:pos="993"/>
              </w:tabs>
              <w:ind w:left="0"/>
              <w:jc w:val="both"/>
              <w:rPr>
                <w:sz w:val="24"/>
                <w:szCs w:val="24"/>
              </w:rPr>
            </w:pPr>
            <w:r w:rsidRPr="00731C14">
              <w:rPr>
                <w:sz w:val="24"/>
                <w:szCs w:val="24"/>
              </w:rPr>
              <w:t>СК14. Здатність до консультування з правових питань, зокрема, можливих способів захисту прав та інтересів клієнтів, відповідно до вимог професійної етики, належного дотримання норм щодо нерозголошення персональних даних та конфіденційної інформації</w:t>
            </w:r>
          </w:p>
          <w:p w14:paraId="73ADB4AE" w14:textId="77777777" w:rsidR="00731C14" w:rsidRPr="00731C14" w:rsidRDefault="00731C14" w:rsidP="00731C14">
            <w:pPr>
              <w:pStyle w:val="a9"/>
              <w:tabs>
                <w:tab w:val="left" w:pos="342"/>
                <w:tab w:val="left" w:pos="993"/>
              </w:tabs>
              <w:ind w:left="0"/>
              <w:jc w:val="both"/>
              <w:rPr>
                <w:sz w:val="24"/>
                <w:szCs w:val="24"/>
              </w:rPr>
            </w:pPr>
            <w:r w:rsidRPr="00731C14">
              <w:rPr>
                <w:sz w:val="24"/>
                <w:szCs w:val="24"/>
              </w:rPr>
              <w:t xml:space="preserve">РН 1. Визначати переконливість аргументів у процесі оцінки заздалегідь невідомих умов та обставин. </w:t>
            </w:r>
          </w:p>
          <w:p w14:paraId="1E3F5F1C" w14:textId="77777777" w:rsidR="00731C14" w:rsidRPr="00731C14" w:rsidRDefault="00731C14" w:rsidP="00731C14">
            <w:pPr>
              <w:pStyle w:val="a9"/>
              <w:tabs>
                <w:tab w:val="left" w:pos="342"/>
                <w:tab w:val="left" w:pos="993"/>
              </w:tabs>
              <w:ind w:left="0"/>
              <w:jc w:val="both"/>
              <w:rPr>
                <w:sz w:val="24"/>
                <w:szCs w:val="24"/>
              </w:rPr>
            </w:pPr>
            <w:r w:rsidRPr="00731C14">
              <w:rPr>
                <w:sz w:val="24"/>
                <w:szCs w:val="24"/>
              </w:rPr>
              <w:t xml:space="preserve">РН 2. Знати та розуміти міжнародні стандарти прав людини, положення Конвенції про захист прав людини та основоположних свобод, а також практику Європейського суду з прав людини. </w:t>
            </w:r>
          </w:p>
          <w:p w14:paraId="17D67D47" w14:textId="0030656E" w:rsidR="00731C14" w:rsidRPr="00731C14" w:rsidRDefault="00731C14" w:rsidP="00731C14">
            <w:pPr>
              <w:pStyle w:val="a9"/>
              <w:tabs>
                <w:tab w:val="left" w:pos="342"/>
                <w:tab w:val="left" w:pos="993"/>
              </w:tabs>
              <w:ind w:left="0"/>
              <w:jc w:val="both"/>
              <w:rPr>
                <w:sz w:val="24"/>
                <w:szCs w:val="24"/>
              </w:rPr>
            </w:pPr>
            <w:r w:rsidRPr="00731C14">
              <w:rPr>
                <w:sz w:val="24"/>
                <w:szCs w:val="24"/>
              </w:rPr>
              <w:t>РН 3. Проводити збір і інтегрований аналіз матеріалів з різних джерел.</w:t>
            </w:r>
          </w:p>
          <w:p w14:paraId="54CBF0C9" w14:textId="77777777" w:rsidR="00731C14" w:rsidRPr="00731C14" w:rsidRDefault="00731C14" w:rsidP="00731C14">
            <w:pPr>
              <w:pStyle w:val="a9"/>
              <w:tabs>
                <w:tab w:val="left" w:pos="342"/>
                <w:tab w:val="left" w:pos="993"/>
              </w:tabs>
              <w:ind w:left="0"/>
              <w:jc w:val="both"/>
              <w:rPr>
                <w:sz w:val="24"/>
                <w:szCs w:val="24"/>
              </w:rPr>
            </w:pPr>
            <w:r w:rsidRPr="00731C14">
              <w:rPr>
                <w:sz w:val="24"/>
                <w:szCs w:val="24"/>
              </w:rPr>
              <w:t xml:space="preserve">РН 17. Працювати в команді, забезпечуючи виконання завдань </w:t>
            </w:r>
            <w:r w:rsidRPr="00731C14">
              <w:rPr>
                <w:sz w:val="24"/>
                <w:szCs w:val="24"/>
              </w:rPr>
              <w:lastRenderedPageBreak/>
              <w:t xml:space="preserve">команди. </w:t>
            </w:r>
          </w:p>
          <w:p w14:paraId="5BAFDF89" w14:textId="3F2DA2D1" w:rsidR="00731C14" w:rsidRPr="00731C14" w:rsidRDefault="00731C14" w:rsidP="00731C14">
            <w:pPr>
              <w:pStyle w:val="a9"/>
              <w:tabs>
                <w:tab w:val="left" w:pos="342"/>
                <w:tab w:val="left" w:pos="993"/>
              </w:tabs>
              <w:ind w:left="0"/>
              <w:jc w:val="both"/>
              <w:rPr>
                <w:sz w:val="24"/>
                <w:szCs w:val="24"/>
              </w:rPr>
            </w:pPr>
            <w:r w:rsidRPr="00731C14">
              <w:rPr>
                <w:sz w:val="24"/>
                <w:szCs w:val="24"/>
              </w:rPr>
              <w:t>РН 18. Застосовувати в професійній діяльності основні сучасні правові доктрини, цінності та принципи функціонування національної правової системи.</w:t>
            </w:r>
          </w:p>
          <w:p w14:paraId="10165F62" w14:textId="0B7AB4AA" w:rsidR="003415E0" w:rsidRPr="00731C14" w:rsidRDefault="003415E0" w:rsidP="00731C14">
            <w:pPr>
              <w:pStyle w:val="a9"/>
              <w:tabs>
                <w:tab w:val="left" w:pos="342"/>
                <w:tab w:val="left" w:pos="993"/>
              </w:tabs>
              <w:ind w:left="0"/>
              <w:jc w:val="both"/>
              <w:rPr>
                <w:sz w:val="24"/>
                <w:szCs w:val="24"/>
              </w:rPr>
            </w:pPr>
          </w:p>
        </w:tc>
      </w:tr>
      <w:tr w:rsidR="00731C14" w:rsidRPr="00731C14" w14:paraId="78A65CE7" w14:textId="77777777" w:rsidTr="001A0DC8">
        <w:tc>
          <w:tcPr>
            <w:tcW w:w="2945" w:type="dxa"/>
          </w:tcPr>
          <w:p w14:paraId="0D064C51" w14:textId="77777777" w:rsidR="001A0DC8" w:rsidRPr="00731C14" w:rsidRDefault="001A0DC8" w:rsidP="00731C14">
            <w:pPr>
              <w:jc w:val="both"/>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lastRenderedPageBreak/>
              <w:t>Очікувані результати навчання</w:t>
            </w:r>
          </w:p>
        </w:tc>
        <w:tc>
          <w:tcPr>
            <w:tcW w:w="6707" w:type="dxa"/>
          </w:tcPr>
          <w:p w14:paraId="5FBB86CD" w14:textId="77777777" w:rsidR="003415E0" w:rsidRPr="00731C14" w:rsidRDefault="003415E0" w:rsidP="00731C14">
            <w:pPr>
              <w:tabs>
                <w:tab w:val="left" w:pos="268"/>
              </w:tabs>
              <w:ind w:firstLine="127"/>
              <w:jc w:val="both"/>
              <w:rPr>
                <w:rFonts w:ascii="Times New Roman" w:hAnsi="Times New Roman" w:cs="Times New Roman"/>
                <w:sz w:val="24"/>
                <w:szCs w:val="24"/>
                <w:lang w:val="uk-UA"/>
              </w:rPr>
            </w:pPr>
            <w:r w:rsidRPr="00731C14">
              <w:rPr>
                <w:rFonts w:ascii="Times New Roman" w:hAnsi="Times New Roman" w:cs="Times New Roman"/>
                <w:b/>
                <w:sz w:val="24"/>
                <w:szCs w:val="24"/>
                <w:lang w:val="uk-UA"/>
              </w:rPr>
              <w:t>знати:</w:t>
            </w:r>
          </w:p>
          <w:p w14:paraId="382F572A"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основні поняття, предмет та мету юридичної психології, а також її місце в системі психологічної науки та взаємодію з іншими галузями знання;</w:t>
            </w:r>
          </w:p>
          <w:p w14:paraId="0B2FC74B"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 xml:space="preserve">основні напрями юридичної психології, її методологічні засади; </w:t>
            </w:r>
          </w:p>
          <w:p w14:paraId="42FD4457"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структуру та психологічні особливостей юридичної діяльності, її суб’єктів та об’єктів;</w:t>
            </w:r>
          </w:p>
          <w:p w14:paraId="09338B03"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 xml:space="preserve">особливості особистості правопорушника і потерпілого; </w:t>
            </w:r>
          </w:p>
          <w:p w14:paraId="1968978F"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 xml:space="preserve">основні мотиви злочинної поведінки, елементи та етапи формування </w:t>
            </w:r>
            <w:proofErr w:type="spellStart"/>
            <w:r w:rsidRPr="00731C14">
              <w:rPr>
                <w:sz w:val="24"/>
                <w:szCs w:val="24"/>
              </w:rPr>
              <w:t>антисуспільного</w:t>
            </w:r>
            <w:proofErr w:type="spellEnd"/>
            <w:r w:rsidRPr="00731C14">
              <w:rPr>
                <w:sz w:val="24"/>
                <w:szCs w:val="24"/>
              </w:rPr>
              <w:t xml:space="preserve"> вчинку; </w:t>
            </w:r>
          </w:p>
          <w:p w14:paraId="5C8AF588"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психологічні особливості виникнення і функціонування злочинних груп;</w:t>
            </w:r>
          </w:p>
          <w:p w14:paraId="59FA3F2B"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психологію слідчої діяльності: психологічні чинники огляду місця події, психологічну суть пред’явлення для впізнання, особливості відтворення обстановки і обставин події, психологічні чинників затримання та особливості перевірки свідчень на місці, психологію допиту;</w:t>
            </w:r>
          </w:p>
          <w:p w14:paraId="70562983"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психологічні характеристики особистості засуджених;</w:t>
            </w:r>
          </w:p>
          <w:p w14:paraId="34837F13"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особливості проведення комплексних судово-психологічних експертиз;</w:t>
            </w:r>
          </w:p>
          <w:p w14:paraId="33AED8BD"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особливості роботи психолога в системі «людина-право».</w:t>
            </w:r>
          </w:p>
          <w:p w14:paraId="67AA30AE" w14:textId="77777777" w:rsidR="003415E0" w:rsidRPr="00731C14" w:rsidRDefault="003415E0" w:rsidP="00731C14">
            <w:pPr>
              <w:pStyle w:val="2"/>
              <w:tabs>
                <w:tab w:val="left" w:pos="268"/>
              </w:tabs>
              <w:spacing w:before="0"/>
              <w:ind w:firstLine="127"/>
              <w:jc w:val="both"/>
              <w:outlineLvl w:val="1"/>
              <w:rPr>
                <w:rFonts w:ascii="Times New Roman" w:hAnsi="Times New Roman" w:cs="Times New Roman"/>
                <w:color w:val="auto"/>
                <w:sz w:val="24"/>
                <w:szCs w:val="24"/>
                <w:lang w:val="uk-UA"/>
              </w:rPr>
            </w:pPr>
            <w:r w:rsidRPr="00731C14">
              <w:rPr>
                <w:rFonts w:ascii="Times New Roman" w:hAnsi="Times New Roman" w:cs="Times New Roman"/>
                <w:color w:val="auto"/>
                <w:sz w:val="24"/>
                <w:szCs w:val="24"/>
                <w:lang w:val="uk-UA"/>
              </w:rPr>
              <w:t>вміти:</w:t>
            </w:r>
          </w:p>
          <w:p w14:paraId="071A606D"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надавати консультативну допомогу працівникам правоохоронних органів;</w:t>
            </w:r>
          </w:p>
          <w:p w14:paraId="19F1E794"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надавати психологічну допомогу потерпілим, особливо жертвам насилля;</w:t>
            </w:r>
          </w:p>
          <w:p w14:paraId="704DD228"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проводити лекції та бесіди з метою профілактики девіантної поведінки, в першу чергу в загальноосвітніх закладах;</w:t>
            </w:r>
          </w:p>
          <w:p w14:paraId="74844DFA"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 xml:space="preserve">надавати психологічну допомогу щодо адаптації та </w:t>
            </w:r>
            <w:proofErr w:type="spellStart"/>
            <w:r w:rsidRPr="00731C14">
              <w:rPr>
                <w:sz w:val="24"/>
                <w:szCs w:val="24"/>
              </w:rPr>
              <w:t>ресоціалізації</w:t>
            </w:r>
            <w:proofErr w:type="spellEnd"/>
            <w:r w:rsidRPr="00731C14">
              <w:rPr>
                <w:sz w:val="24"/>
                <w:szCs w:val="24"/>
              </w:rPr>
              <w:t xml:space="preserve"> колишніх в’язнів; </w:t>
            </w:r>
          </w:p>
          <w:p w14:paraId="12B05CFE" w14:textId="77777777" w:rsidR="003415E0" w:rsidRPr="00731C14" w:rsidRDefault="003415E0" w:rsidP="00731C14">
            <w:pPr>
              <w:pStyle w:val="a9"/>
              <w:numPr>
                <w:ilvl w:val="0"/>
                <w:numId w:val="23"/>
              </w:numPr>
              <w:tabs>
                <w:tab w:val="left" w:pos="268"/>
                <w:tab w:val="left" w:pos="993"/>
              </w:tabs>
              <w:ind w:left="0" w:firstLine="127"/>
              <w:jc w:val="both"/>
              <w:rPr>
                <w:sz w:val="24"/>
                <w:szCs w:val="24"/>
              </w:rPr>
            </w:pPr>
            <w:r w:rsidRPr="00731C14">
              <w:rPr>
                <w:sz w:val="24"/>
                <w:szCs w:val="24"/>
              </w:rPr>
              <w:t>сприяти формуванню та зростанню поваги до особистості, здоровому способу життя та законослухняній поведінці громадян.</w:t>
            </w:r>
          </w:p>
          <w:p w14:paraId="01A02B36" w14:textId="2EC2AE7F" w:rsidR="001A0DC8" w:rsidRPr="00731C14" w:rsidRDefault="001A0DC8" w:rsidP="00731C14">
            <w:pPr>
              <w:pStyle w:val="a5"/>
              <w:tabs>
                <w:tab w:val="left" w:pos="201"/>
              </w:tabs>
              <w:ind w:left="0"/>
              <w:jc w:val="both"/>
              <w:rPr>
                <w:rFonts w:ascii="Times New Roman" w:eastAsia="Arial Unicode MS" w:hAnsi="Times New Roman" w:cs="Times New Roman"/>
                <w:bCs/>
                <w:sz w:val="24"/>
                <w:szCs w:val="24"/>
                <w:lang w:val="uk-UA"/>
              </w:rPr>
            </w:pPr>
          </w:p>
        </w:tc>
      </w:tr>
      <w:tr w:rsidR="00731C14" w:rsidRPr="00731C14" w14:paraId="5C622F38" w14:textId="77777777" w:rsidTr="001A0DC8">
        <w:tc>
          <w:tcPr>
            <w:tcW w:w="9652" w:type="dxa"/>
            <w:gridSpan w:val="2"/>
          </w:tcPr>
          <w:p w14:paraId="21470328" w14:textId="77777777" w:rsidR="001A0DC8" w:rsidRPr="00731C14" w:rsidRDefault="001A0DC8" w:rsidP="00731C14">
            <w:pPr>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Перелік тем навчальної дисципліни</w:t>
            </w:r>
          </w:p>
          <w:p w14:paraId="3C50D080" w14:textId="77777777" w:rsidR="001A0DC8" w:rsidRPr="00731C14" w:rsidRDefault="001A0DC8" w:rsidP="00731C14">
            <w:pPr>
              <w:jc w:val="both"/>
              <w:rPr>
                <w:rFonts w:ascii="Times New Roman" w:eastAsia="Arial Unicode MS" w:hAnsi="Times New Roman" w:cs="Times New Roman"/>
                <w:sz w:val="24"/>
                <w:szCs w:val="24"/>
                <w:lang w:val="uk-UA"/>
              </w:rPr>
            </w:pPr>
          </w:p>
          <w:p w14:paraId="1A2DD1FE" w14:textId="77777777" w:rsidR="0047725D" w:rsidRPr="00731C14" w:rsidRDefault="0047725D" w:rsidP="00731C14">
            <w:pPr>
              <w:ind w:firstLine="567"/>
              <w:jc w:val="both"/>
              <w:rPr>
                <w:rFonts w:ascii="Times New Roman" w:hAnsi="Times New Roman" w:cs="Times New Roman"/>
                <w:b/>
                <w:sz w:val="24"/>
                <w:szCs w:val="24"/>
                <w:lang w:val="uk-UA"/>
              </w:rPr>
            </w:pPr>
            <w:r w:rsidRPr="00731C14">
              <w:rPr>
                <w:rFonts w:ascii="Times New Roman" w:hAnsi="Times New Roman" w:cs="Times New Roman"/>
                <w:b/>
                <w:sz w:val="24"/>
                <w:szCs w:val="24"/>
                <w:lang w:val="uk-UA"/>
              </w:rPr>
              <w:t>Змістовий</w:t>
            </w:r>
            <w:r w:rsidRPr="00731C14">
              <w:rPr>
                <w:rFonts w:ascii="Times New Roman" w:hAnsi="Times New Roman" w:cs="Times New Roman"/>
                <w:b/>
                <w:spacing w:val="-4"/>
                <w:sz w:val="24"/>
                <w:szCs w:val="24"/>
                <w:lang w:val="uk-UA"/>
              </w:rPr>
              <w:t xml:space="preserve"> </w:t>
            </w:r>
            <w:r w:rsidRPr="00731C14">
              <w:rPr>
                <w:rFonts w:ascii="Times New Roman" w:hAnsi="Times New Roman" w:cs="Times New Roman"/>
                <w:b/>
                <w:sz w:val="24"/>
                <w:szCs w:val="24"/>
                <w:lang w:val="uk-UA"/>
              </w:rPr>
              <w:t>модуль</w:t>
            </w:r>
            <w:r w:rsidRPr="00731C14">
              <w:rPr>
                <w:rFonts w:ascii="Times New Roman" w:hAnsi="Times New Roman" w:cs="Times New Roman"/>
                <w:b/>
                <w:spacing w:val="-5"/>
                <w:sz w:val="24"/>
                <w:szCs w:val="24"/>
                <w:lang w:val="uk-UA"/>
              </w:rPr>
              <w:t xml:space="preserve"> </w:t>
            </w:r>
            <w:r w:rsidRPr="00731C14">
              <w:rPr>
                <w:rFonts w:ascii="Times New Roman" w:hAnsi="Times New Roman" w:cs="Times New Roman"/>
                <w:b/>
                <w:sz w:val="24"/>
                <w:szCs w:val="24"/>
                <w:lang w:val="uk-UA"/>
              </w:rPr>
              <w:t>1. Теоретико-методологічні</w:t>
            </w:r>
            <w:r w:rsidRPr="00731C14">
              <w:rPr>
                <w:rFonts w:ascii="Times New Roman" w:hAnsi="Times New Roman" w:cs="Times New Roman"/>
                <w:b/>
                <w:spacing w:val="-7"/>
                <w:sz w:val="24"/>
                <w:szCs w:val="24"/>
                <w:lang w:val="uk-UA"/>
              </w:rPr>
              <w:t xml:space="preserve"> </w:t>
            </w:r>
            <w:r w:rsidRPr="00731C14">
              <w:rPr>
                <w:rFonts w:ascii="Times New Roman" w:hAnsi="Times New Roman" w:cs="Times New Roman"/>
                <w:b/>
                <w:sz w:val="24"/>
                <w:szCs w:val="24"/>
                <w:lang w:val="uk-UA"/>
              </w:rPr>
              <w:t>аспекти</w:t>
            </w:r>
            <w:r w:rsidRPr="00731C14">
              <w:rPr>
                <w:rFonts w:ascii="Times New Roman" w:hAnsi="Times New Roman" w:cs="Times New Roman"/>
                <w:b/>
                <w:spacing w:val="-8"/>
                <w:sz w:val="24"/>
                <w:szCs w:val="24"/>
                <w:lang w:val="uk-UA"/>
              </w:rPr>
              <w:t xml:space="preserve"> </w:t>
            </w:r>
            <w:r w:rsidRPr="00731C14">
              <w:rPr>
                <w:rFonts w:ascii="Times New Roman" w:hAnsi="Times New Roman" w:cs="Times New Roman"/>
                <w:b/>
                <w:sz w:val="24"/>
                <w:szCs w:val="24"/>
                <w:lang w:val="uk-UA"/>
              </w:rPr>
              <w:t>юридичної</w:t>
            </w:r>
            <w:r w:rsidRPr="00731C14">
              <w:rPr>
                <w:rFonts w:ascii="Times New Roman" w:hAnsi="Times New Roman" w:cs="Times New Roman"/>
                <w:b/>
                <w:spacing w:val="-7"/>
                <w:sz w:val="24"/>
                <w:szCs w:val="24"/>
                <w:lang w:val="uk-UA"/>
              </w:rPr>
              <w:t xml:space="preserve"> </w:t>
            </w:r>
            <w:r w:rsidRPr="00731C14">
              <w:rPr>
                <w:rFonts w:ascii="Times New Roman" w:hAnsi="Times New Roman" w:cs="Times New Roman"/>
                <w:b/>
                <w:sz w:val="24"/>
                <w:szCs w:val="24"/>
                <w:lang w:val="uk-UA"/>
              </w:rPr>
              <w:t>психології</w:t>
            </w:r>
          </w:p>
          <w:p w14:paraId="6ADDB578" w14:textId="45DE4B38" w:rsidR="0047725D" w:rsidRPr="00731C14" w:rsidRDefault="0047725D" w:rsidP="00731C14">
            <w:pPr>
              <w:jc w:val="both"/>
              <w:rPr>
                <w:rFonts w:ascii="Times New Roman" w:hAnsi="Times New Roman" w:cs="Times New Roman"/>
                <w:sz w:val="24"/>
                <w:szCs w:val="24"/>
                <w:lang w:val="uk-UA"/>
              </w:rPr>
            </w:pPr>
            <w:r w:rsidRPr="00731C14">
              <w:rPr>
                <w:rFonts w:ascii="Times New Roman" w:hAnsi="Times New Roman" w:cs="Times New Roman"/>
                <w:sz w:val="24"/>
                <w:szCs w:val="24"/>
                <w:lang w:val="uk-UA"/>
              </w:rPr>
              <w:t>Тема</w:t>
            </w:r>
            <w:r w:rsidRPr="00731C14">
              <w:rPr>
                <w:rFonts w:ascii="Times New Roman" w:hAnsi="Times New Roman" w:cs="Times New Roman"/>
                <w:spacing w:val="-4"/>
                <w:sz w:val="24"/>
                <w:szCs w:val="24"/>
                <w:lang w:val="uk-UA"/>
              </w:rPr>
              <w:t xml:space="preserve"> </w:t>
            </w:r>
            <w:r w:rsidRPr="00731C14">
              <w:rPr>
                <w:rFonts w:ascii="Times New Roman" w:hAnsi="Times New Roman" w:cs="Times New Roman"/>
                <w:sz w:val="24"/>
                <w:szCs w:val="24"/>
                <w:lang w:val="uk-UA"/>
              </w:rPr>
              <w:t>1.</w:t>
            </w:r>
            <w:r w:rsidRPr="00731C14">
              <w:rPr>
                <w:rFonts w:ascii="Times New Roman" w:hAnsi="Times New Roman" w:cs="Times New Roman"/>
                <w:spacing w:val="-5"/>
                <w:sz w:val="24"/>
                <w:szCs w:val="24"/>
                <w:lang w:val="uk-UA"/>
              </w:rPr>
              <w:t xml:space="preserve"> </w:t>
            </w:r>
            <w:r w:rsidRPr="00731C14">
              <w:rPr>
                <w:rFonts w:ascii="Times New Roman" w:hAnsi="Times New Roman" w:cs="Times New Roman"/>
                <w:sz w:val="24"/>
                <w:szCs w:val="24"/>
                <w:lang w:val="uk-UA"/>
              </w:rPr>
              <w:t>Теоретичні</w:t>
            </w:r>
            <w:r w:rsidRPr="00731C14">
              <w:rPr>
                <w:rFonts w:ascii="Times New Roman" w:hAnsi="Times New Roman" w:cs="Times New Roman"/>
                <w:spacing w:val="-5"/>
                <w:sz w:val="24"/>
                <w:szCs w:val="24"/>
                <w:lang w:val="uk-UA"/>
              </w:rPr>
              <w:t xml:space="preserve"> </w:t>
            </w:r>
            <w:r w:rsidRPr="00731C14">
              <w:rPr>
                <w:rFonts w:ascii="Times New Roman" w:hAnsi="Times New Roman" w:cs="Times New Roman"/>
                <w:sz w:val="24"/>
                <w:szCs w:val="24"/>
                <w:lang w:val="uk-UA"/>
              </w:rPr>
              <w:t>та</w:t>
            </w:r>
            <w:r w:rsidRPr="00731C14">
              <w:rPr>
                <w:rFonts w:ascii="Times New Roman" w:hAnsi="Times New Roman" w:cs="Times New Roman"/>
                <w:spacing w:val="-2"/>
                <w:sz w:val="24"/>
                <w:szCs w:val="24"/>
                <w:lang w:val="uk-UA"/>
              </w:rPr>
              <w:t xml:space="preserve"> </w:t>
            </w:r>
            <w:r w:rsidRPr="00731C14">
              <w:rPr>
                <w:rFonts w:ascii="Times New Roman" w:hAnsi="Times New Roman" w:cs="Times New Roman"/>
                <w:sz w:val="24"/>
                <w:szCs w:val="24"/>
                <w:lang w:val="uk-UA"/>
              </w:rPr>
              <w:t>методологічні</w:t>
            </w:r>
            <w:r w:rsidRPr="00731C14">
              <w:rPr>
                <w:rFonts w:ascii="Times New Roman" w:hAnsi="Times New Roman" w:cs="Times New Roman"/>
                <w:spacing w:val="-4"/>
                <w:sz w:val="24"/>
                <w:szCs w:val="24"/>
                <w:lang w:val="uk-UA"/>
              </w:rPr>
              <w:t xml:space="preserve"> </w:t>
            </w:r>
            <w:r w:rsidRPr="00731C14">
              <w:rPr>
                <w:rFonts w:ascii="Times New Roman" w:hAnsi="Times New Roman" w:cs="Times New Roman"/>
                <w:sz w:val="24"/>
                <w:szCs w:val="24"/>
                <w:lang w:val="uk-UA"/>
              </w:rPr>
              <w:t>засади</w:t>
            </w:r>
            <w:r w:rsidRPr="00731C14">
              <w:rPr>
                <w:rFonts w:ascii="Times New Roman" w:hAnsi="Times New Roman" w:cs="Times New Roman"/>
                <w:spacing w:val="-6"/>
                <w:sz w:val="24"/>
                <w:szCs w:val="24"/>
                <w:lang w:val="uk-UA"/>
              </w:rPr>
              <w:t xml:space="preserve"> </w:t>
            </w:r>
            <w:r w:rsidRPr="00731C14">
              <w:rPr>
                <w:rFonts w:ascii="Times New Roman" w:hAnsi="Times New Roman" w:cs="Times New Roman"/>
                <w:sz w:val="24"/>
                <w:szCs w:val="24"/>
                <w:lang w:val="uk-UA"/>
              </w:rPr>
              <w:t>юридичної</w:t>
            </w:r>
            <w:r w:rsidRPr="00731C14">
              <w:rPr>
                <w:rFonts w:ascii="Times New Roman" w:hAnsi="Times New Roman" w:cs="Times New Roman"/>
                <w:spacing w:val="-4"/>
                <w:sz w:val="24"/>
                <w:szCs w:val="24"/>
                <w:lang w:val="uk-UA"/>
              </w:rPr>
              <w:t xml:space="preserve"> </w:t>
            </w:r>
            <w:r w:rsidRPr="00731C14">
              <w:rPr>
                <w:rFonts w:ascii="Times New Roman" w:hAnsi="Times New Roman" w:cs="Times New Roman"/>
                <w:sz w:val="24"/>
                <w:szCs w:val="24"/>
                <w:lang w:val="uk-UA"/>
              </w:rPr>
              <w:t>психології.</w:t>
            </w:r>
          </w:p>
          <w:p w14:paraId="56879F46" w14:textId="4391A7C7" w:rsidR="0047725D" w:rsidRPr="00731C14" w:rsidRDefault="0047725D" w:rsidP="00731C14">
            <w:pPr>
              <w:jc w:val="both"/>
              <w:rPr>
                <w:rFonts w:ascii="Times New Roman" w:hAnsi="Times New Roman" w:cs="Times New Roman"/>
                <w:sz w:val="24"/>
                <w:szCs w:val="24"/>
                <w:lang w:val="uk-UA"/>
              </w:rPr>
            </w:pPr>
            <w:r w:rsidRPr="00731C14">
              <w:rPr>
                <w:rFonts w:ascii="Times New Roman" w:hAnsi="Times New Roman" w:cs="Times New Roman"/>
                <w:sz w:val="24"/>
                <w:szCs w:val="24"/>
                <w:lang w:val="uk-UA"/>
              </w:rPr>
              <w:t>Тема</w:t>
            </w:r>
            <w:r w:rsidRPr="00731C14">
              <w:rPr>
                <w:rFonts w:ascii="Times New Roman" w:hAnsi="Times New Roman" w:cs="Times New Roman"/>
                <w:spacing w:val="-4"/>
                <w:sz w:val="24"/>
                <w:szCs w:val="24"/>
                <w:lang w:val="uk-UA"/>
              </w:rPr>
              <w:t xml:space="preserve"> </w:t>
            </w:r>
            <w:r w:rsidRPr="00731C14">
              <w:rPr>
                <w:rFonts w:ascii="Times New Roman" w:hAnsi="Times New Roman" w:cs="Times New Roman"/>
                <w:sz w:val="24"/>
                <w:szCs w:val="24"/>
                <w:lang w:val="uk-UA"/>
              </w:rPr>
              <w:t>2.</w:t>
            </w:r>
            <w:r w:rsidRPr="00731C14">
              <w:rPr>
                <w:rFonts w:ascii="Times New Roman" w:hAnsi="Times New Roman" w:cs="Times New Roman"/>
                <w:spacing w:val="-3"/>
                <w:sz w:val="24"/>
                <w:szCs w:val="24"/>
                <w:lang w:val="uk-UA"/>
              </w:rPr>
              <w:t xml:space="preserve"> </w:t>
            </w:r>
            <w:r w:rsidRPr="00731C14">
              <w:rPr>
                <w:rFonts w:ascii="Times New Roman" w:hAnsi="Times New Roman" w:cs="Times New Roman"/>
                <w:sz w:val="24"/>
                <w:szCs w:val="24"/>
                <w:lang w:val="uk-UA"/>
              </w:rPr>
              <w:t>Психологія</w:t>
            </w:r>
            <w:r w:rsidRPr="00731C14">
              <w:rPr>
                <w:rFonts w:ascii="Times New Roman" w:hAnsi="Times New Roman" w:cs="Times New Roman"/>
                <w:spacing w:val="-6"/>
                <w:sz w:val="24"/>
                <w:szCs w:val="24"/>
                <w:lang w:val="uk-UA"/>
              </w:rPr>
              <w:t xml:space="preserve"> </w:t>
            </w:r>
            <w:r w:rsidRPr="00731C14">
              <w:rPr>
                <w:rFonts w:ascii="Times New Roman" w:hAnsi="Times New Roman" w:cs="Times New Roman"/>
                <w:sz w:val="24"/>
                <w:szCs w:val="24"/>
                <w:lang w:val="uk-UA"/>
              </w:rPr>
              <w:t>юридичної</w:t>
            </w:r>
            <w:r w:rsidRPr="00731C14">
              <w:rPr>
                <w:rFonts w:ascii="Times New Roman" w:hAnsi="Times New Roman" w:cs="Times New Roman"/>
                <w:spacing w:val="-4"/>
                <w:sz w:val="24"/>
                <w:szCs w:val="24"/>
                <w:lang w:val="uk-UA"/>
              </w:rPr>
              <w:t xml:space="preserve"> </w:t>
            </w:r>
            <w:r w:rsidRPr="00731C14">
              <w:rPr>
                <w:rFonts w:ascii="Times New Roman" w:hAnsi="Times New Roman" w:cs="Times New Roman"/>
                <w:sz w:val="24"/>
                <w:szCs w:val="24"/>
                <w:lang w:val="uk-UA"/>
              </w:rPr>
              <w:t>діяльності.</w:t>
            </w:r>
          </w:p>
          <w:p w14:paraId="2BF622D0" w14:textId="77777777" w:rsidR="0047725D" w:rsidRPr="00731C14" w:rsidRDefault="0047725D" w:rsidP="00731C14">
            <w:pPr>
              <w:jc w:val="both"/>
              <w:rPr>
                <w:rFonts w:ascii="Times New Roman" w:hAnsi="Times New Roman" w:cs="Times New Roman"/>
                <w:sz w:val="24"/>
                <w:szCs w:val="24"/>
                <w:lang w:val="uk-UA"/>
              </w:rPr>
            </w:pPr>
            <w:r w:rsidRPr="00731C14">
              <w:rPr>
                <w:rFonts w:ascii="Times New Roman" w:hAnsi="Times New Roman" w:cs="Times New Roman"/>
                <w:sz w:val="24"/>
                <w:szCs w:val="24"/>
                <w:lang w:val="uk-UA"/>
              </w:rPr>
              <w:t>Тема</w:t>
            </w:r>
            <w:r w:rsidRPr="00731C14">
              <w:rPr>
                <w:rFonts w:ascii="Times New Roman" w:hAnsi="Times New Roman" w:cs="Times New Roman"/>
                <w:spacing w:val="1"/>
                <w:sz w:val="24"/>
                <w:szCs w:val="24"/>
                <w:lang w:val="uk-UA"/>
              </w:rPr>
              <w:t xml:space="preserve"> </w:t>
            </w:r>
            <w:r w:rsidRPr="00731C14">
              <w:rPr>
                <w:rFonts w:ascii="Times New Roman" w:hAnsi="Times New Roman" w:cs="Times New Roman"/>
                <w:sz w:val="24"/>
                <w:szCs w:val="24"/>
                <w:lang w:val="uk-UA"/>
              </w:rPr>
              <w:t>3.</w:t>
            </w:r>
            <w:r w:rsidRPr="00731C14">
              <w:rPr>
                <w:rFonts w:ascii="Times New Roman" w:hAnsi="Times New Roman" w:cs="Times New Roman"/>
                <w:spacing w:val="1"/>
                <w:sz w:val="24"/>
                <w:szCs w:val="24"/>
                <w:lang w:val="uk-UA"/>
              </w:rPr>
              <w:t xml:space="preserve"> </w:t>
            </w:r>
            <w:r w:rsidRPr="00731C14">
              <w:rPr>
                <w:rFonts w:ascii="Times New Roman" w:hAnsi="Times New Roman" w:cs="Times New Roman"/>
                <w:sz w:val="24"/>
                <w:szCs w:val="24"/>
                <w:lang w:val="uk-UA"/>
              </w:rPr>
              <w:t>Загально</w:t>
            </w:r>
            <w:r w:rsidRPr="00731C14">
              <w:rPr>
                <w:rFonts w:ascii="Times New Roman" w:hAnsi="Times New Roman" w:cs="Times New Roman"/>
                <w:spacing w:val="1"/>
                <w:sz w:val="24"/>
                <w:szCs w:val="24"/>
                <w:lang w:val="uk-UA"/>
              </w:rPr>
              <w:t xml:space="preserve"> </w:t>
            </w:r>
            <w:r w:rsidRPr="00731C14">
              <w:rPr>
                <w:rFonts w:ascii="Times New Roman" w:hAnsi="Times New Roman" w:cs="Times New Roman"/>
                <w:sz w:val="24"/>
                <w:szCs w:val="24"/>
                <w:lang w:val="uk-UA"/>
              </w:rPr>
              <w:t>психологічні</w:t>
            </w:r>
            <w:r w:rsidRPr="00731C14">
              <w:rPr>
                <w:rFonts w:ascii="Times New Roman" w:hAnsi="Times New Roman" w:cs="Times New Roman"/>
                <w:spacing w:val="1"/>
                <w:sz w:val="24"/>
                <w:szCs w:val="24"/>
                <w:lang w:val="uk-UA"/>
              </w:rPr>
              <w:t xml:space="preserve"> </w:t>
            </w:r>
            <w:r w:rsidRPr="00731C14">
              <w:rPr>
                <w:rFonts w:ascii="Times New Roman" w:hAnsi="Times New Roman" w:cs="Times New Roman"/>
                <w:sz w:val="24"/>
                <w:szCs w:val="24"/>
                <w:lang w:val="uk-UA"/>
              </w:rPr>
              <w:t>та</w:t>
            </w:r>
            <w:r w:rsidRPr="00731C14">
              <w:rPr>
                <w:rFonts w:ascii="Times New Roman" w:hAnsi="Times New Roman" w:cs="Times New Roman"/>
                <w:spacing w:val="1"/>
                <w:sz w:val="24"/>
                <w:szCs w:val="24"/>
                <w:lang w:val="uk-UA"/>
              </w:rPr>
              <w:t xml:space="preserve"> </w:t>
            </w:r>
            <w:r w:rsidRPr="00731C14">
              <w:rPr>
                <w:rFonts w:ascii="Times New Roman" w:hAnsi="Times New Roman" w:cs="Times New Roman"/>
                <w:sz w:val="24"/>
                <w:szCs w:val="24"/>
                <w:lang w:val="uk-UA"/>
              </w:rPr>
              <w:t>соціально-психологічні</w:t>
            </w:r>
            <w:r w:rsidRPr="00731C14">
              <w:rPr>
                <w:rFonts w:ascii="Times New Roman" w:hAnsi="Times New Roman" w:cs="Times New Roman"/>
                <w:spacing w:val="1"/>
                <w:sz w:val="24"/>
                <w:szCs w:val="24"/>
                <w:lang w:val="uk-UA"/>
              </w:rPr>
              <w:t xml:space="preserve"> </w:t>
            </w:r>
            <w:r w:rsidRPr="00731C14">
              <w:rPr>
                <w:rFonts w:ascii="Times New Roman" w:hAnsi="Times New Roman" w:cs="Times New Roman"/>
                <w:sz w:val="24"/>
                <w:szCs w:val="24"/>
                <w:lang w:val="uk-UA"/>
              </w:rPr>
              <w:t>основи</w:t>
            </w:r>
            <w:r w:rsidRPr="00731C14">
              <w:rPr>
                <w:rFonts w:ascii="Times New Roman" w:hAnsi="Times New Roman" w:cs="Times New Roman"/>
                <w:spacing w:val="1"/>
                <w:sz w:val="24"/>
                <w:szCs w:val="24"/>
                <w:lang w:val="uk-UA"/>
              </w:rPr>
              <w:t xml:space="preserve"> </w:t>
            </w:r>
            <w:r w:rsidRPr="00731C14">
              <w:rPr>
                <w:rFonts w:ascii="Times New Roman" w:hAnsi="Times New Roman" w:cs="Times New Roman"/>
                <w:sz w:val="24"/>
                <w:szCs w:val="24"/>
                <w:lang w:val="uk-UA"/>
              </w:rPr>
              <w:t>юридичної</w:t>
            </w:r>
            <w:r w:rsidRPr="00731C14">
              <w:rPr>
                <w:rFonts w:ascii="Times New Roman" w:hAnsi="Times New Roman" w:cs="Times New Roman"/>
                <w:spacing w:val="-1"/>
                <w:sz w:val="24"/>
                <w:szCs w:val="24"/>
                <w:lang w:val="uk-UA"/>
              </w:rPr>
              <w:t xml:space="preserve"> </w:t>
            </w:r>
            <w:r w:rsidRPr="00731C14">
              <w:rPr>
                <w:rFonts w:ascii="Times New Roman" w:hAnsi="Times New Roman" w:cs="Times New Roman"/>
                <w:sz w:val="24"/>
                <w:szCs w:val="24"/>
                <w:lang w:val="uk-UA"/>
              </w:rPr>
              <w:t>діяльності.</w:t>
            </w:r>
          </w:p>
          <w:p w14:paraId="1CA24BFF" w14:textId="77777777" w:rsidR="0047725D" w:rsidRPr="00731C14" w:rsidRDefault="0047725D" w:rsidP="00731C14">
            <w:pPr>
              <w:ind w:firstLine="567"/>
              <w:rPr>
                <w:rFonts w:ascii="Times New Roman" w:hAnsi="Times New Roman" w:cs="Times New Roman"/>
                <w:b/>
                <w:sz w:val="24"/>
                <w:szCs w:val="24"/>
                <w:lang w:val="uk-UA"/>
              </w:rPr>
            </w:pPr>
            <w:r w:rsidRPr="00731C14">
              <w:rPr>
                <w:rFonts w:ascii="Times New Roman" w:hAnsi="Times New Roman" w:cs="Times New Roman"/>
                <w:b/>
                <w:sz w:val="24"/>
                <w:szCs w:val="24"/>
                <w:lang w:val="uk-UA"/>
              </w:rPr>
              <w:t>Змістовий</w:t>
            </w:r>
            <w:r w:rsidRPr="00731C14">
              <w:rPr>
                <w:rFonts w:ascii="Times New Roman" w:hAnsi="Times New Roman" w:cs="Times New Roman"/>
                <w:b/>
                <w:spacing w:val="-5"/>
                <w:sz w:val="24"/>
                <w:szCs w:val="24"/>
                <w:lang w:val="uk-UA"/>
              </w:rPr>
              <w:t xml:space="preserve"> </w:t>
            </w:r>
            <w:r w:rsidRPr="00731C14">
              <w:rPr>
                <w:rFonts w:ascii="Times New Roman" w:hAnsi="Times New Roman" w:cs="Times New Roman"/>
                <w:b/>
                <w:sz w:val="24"/>
                <w:szCs w:val="24"/>
                <w:lang w:val="uk-UA"/>
              </w:rPr>
              <w:t>модуль</w:t>
            </w:r>
            <w:r w:rsidRPr="00731C14">
              <w:rPr>
                <w:rFonts w:ascii="Times New Roman" w:hAnsi="Times New Roman" w:cs="Times New Roman"/>
                <w:b/>
                <w:spacing w:val="-7"/>
                <w:sz w:val="24"/>
                <w:szCs w:val="24"/>
                <w:lang w:val="uk-UA"/>
              </w:rPr>
              <w:t xml:space="preserve"> </w:t>
            </w:r>
            <w:r w:rsidRPr="00731C14">
              <w:rPr>
                <w:rFonts w:ascii="Times New Roman" w:hAnsi="Times New Roman" w:cs="Times New Roman"/>
                <w:b/>
                <w:sz w:val="24"/>
                <w:szCs w:val="24"/>
                <w:lang w:val="uk-UA"/>
              </w:rPr>
              <w:t>2. Психологічні</w:t>
            </w:r>
            <w:r w:rsidRPr="00731C14">
              <w:rPr>
                <w:rFonts w:ascii="Times New Roman" w:hAnsi="Times New Roman" w:cs="Times New Roman"/>
                <w:b/>
                <w:spacing w:val="-7"/>
                <w:sz w:val="24"/>
                <w:szCs w:val="24"/>
                <w:lang w:val="uk-UA"/>
              </w:rPr>
              <w:t xml:space="preserve"> </w:t>
            </w:r>
            <w:r w:rsidRPr="00731C14">
              <w:rPr>
                <w:rFonts w:ascii="Times New Roman" w:hAnsi="Times New Roman" w:cs="Times New Roman"/>
                <w:b/>
                <w:sz w:val="24"/>
                <w:szCs w:val="24"/>
                <w:lang w:val="uk-UA"/>
              </w:rPr>
              <w:t>особливості</w:t>
            </w:r>
            <w:r w:rsidRPr="00731C14">
              <w:rPr>
                <w:rFonts w:ascii="Times New Roman" w:hAnsi="Times New Roman" w:cs="Times New Roman"/>
                <w:b/>
                <w:spacing w:val="-7"/>
                <w:sz w:val="24"/>
                <w:szCs w:val="24"/>
                <w:lang w:val="uk-UA"/>
              </w:rPr>
              <w:t xml:space="preserve"> </w:t>
            </w:r>
            <w:r w:rsidRPr="00731C14">
              <w:rPr>
                <w:rFonts w:ascii="Times New Roman" w:hAnsi="Times New Roman" w:cs="Times New Roman"/>
                <w:b/>
                <w:sz w:val="24"/>
                <w:szCs w:val="24"/>
                <w:lang w:val="uk-UA"/>
              </w:rPr>
              <w:t>категорій</w:t>
            </w:r>
            <w:r w:rsidRPr="00731C14">
              <w:rPr>
                <w:rFonts w:ascii="Times New Roman" w:hAnsi="Times New Roman" w:cs="Times New Roman"/>
                <w:b/>
                <w:spacing w:val="-8"/>
                <w:sz w:val="24"/>
                <w:szCs w:val="24"/>
                <w:lang w:val="uk-UA"/>
              </w:rPr>
              <w:t xml:space="preserve"> </w:t>
            </w:r>
            <w:r w:rsidRPr="00731C14">
              <w:rPr>
                <w:rFonts w:ascii="Times New Roman" w:hAnsi="Times New Roman" w:cs="Times New Roman"/>
                <w:b/>
                <w:sz w:val="24"/>
                <w:szCs w:val="24"/>
                <w:lang w:val="uk-UA"/>
              </w:rPr>
              <w:t>юридичної</w:t>
            </w:r>
            <w:r w:rsidRPr="00731C14">
              <w:rPr>
                <w:rFonts w:ascii="Times New Roman" w:hAnsi="Times New Roman" w:cs="Times New Roman"/>
                <w:b/>
                <w:spacing w:val="5"/>
                <w:sz w:val="24"/>
                <w:szCs w:val="24"/>
                <w:lang w:val="uk-UA"/>
              </w:rPr>
              <w:t xml:space="preserve"> </w:t>
            </w:r>
            <w:r w:rsidRPr="00731C14">
              <w:rPr>
                <w:rFonts w:ascii="Times New Roman" w:hAnsi="Times New Roman" w:cs="Times New Roman"/>
                <w:b/>
                <w:sz w:val="24"/>
                <w:szCs w:val="24"/>
                <w:lang w:val="uk-UA"/>
              </w:rPr>
              <w:t>психології</w:t>
            </w:r>
          </w:p>
          <w:p w14:paraId="194A4597" w14:textId="654C0E75" w:rsidR="0047725D" w:rsidRPr="00731C14" w:rsidRDefault="0047725D" w:rsidP="00731C14">
            <w:pPr>
              <w:ind w:firstLine="27"/>
              <w:rPr>
                <w:rFonts w:ascii="Times New Roman" w:hAnsi="Times New Roman" w:cs="Times New Roman"/>
                <w:sz w:val="24"/>
                <w:szCs w:val="24"/>
                <w:lang w:val="uk-UA"/>
              </w:rPr>
            </w:pPr>
            <w:r w:rsidRPr="00731C14">
              <w:rPr>
                <w:rFonts w:ascii="Times New Roman" w:hAnsi="Times New Roman" w:cs="Times New Roman"/>
                <w:sz w:val="24"/>
                <w:szCs w:val="24"/>
                <w:lang w:val="uk-UA"/>
              </w:rPr>
              <w:t>Тема</w:t>
            </w:r>
            <w:r w:rsidRPr="00731C14">
              <w:rPr>
                <w:rFonts w:ascii="Times New Roman" w:hAnsi="Times New Roman" w:cs="Times New Roman"/>
                <w:spacing w:val="-6"/>
                <w:sz w:val="24"/>
                <w:szCs w:val="24"/>
                <w:lang w:val="uk-UA"/>
              </w:rPr>
              <w:t xml:space="preserve"> </w:t>
            </w:r>
            <w:r w:rsidRPr="00731C14">
              <w:rPr>
                <w:rFonts w:ascii="Times New Roman" w:hAnsi="Times New Roman" w:cs="Times New Roman"/>
                <w:sz w:val="24"/>
                <w:szCs w:val="24"/>
                <w:lang w:val="uk-UA"/>
              </w:rPr>
              <w:t>4.</w:t>
            </w:r>
            <w:r w:rsidRPr="00731C14">
              <w:rPr>
                <w:rFonts w:ascii="Times New Roman" w:hAnsi="Times New Roman" w:cs="Times New Roman"/>
                <w:spacing w:val="-5"/>
                <w:sz w:val="24"/>
                <w:szCs w:val="24"/>
                <w:lang w:val="uk-UA"/>
              </w:rPr>
              <w:t xml:space="preserve"> </w:t>
            </w:r>
            <w:r w:rsidRPr="00731C14">
              <w:rPr>
                <w:rFonts w:ascii="Times New Roman" w:hAnsi="Times New Roman" w:cs="Times New Roman"/>
                <w:sz w:val="24"/>
                <w:szCs w:val="24"/>
                <w:lang w:val="uk-UA"/>
              </w:rPr>
              <w:t>Особистість</w:t>
            </w:r>
            <w:r w:rsidRPr="00731C14">
              <w:rPr>
                <w:rFonts w:ascii="Times New Roman" w:hAnsi="Times New Roman" w:cs="Times New Roman"/>
                <w:spacing w:val="-6"/>
                <w:sz w:val="24"/>
                <w:szCs w:val="24"/>
                <w:lang w:val="uk-UA"/>
              </w:rPr>
              <w:t xml:space="preserve"> </w:t>
            </w:r>
            <w:r w:rsidRPr="00731C14">
              <w:rPr>
                <w:rFonts w:ascii="Times New Roman" w:hAnsi="Times New Roman" w:cs="Times New Roman"/>
                <w:sz w:val="24"/>
                <w:szCs w:val="24"/>
                <w:lang w:val="uk-UA"/>
              </w:rPr>
              <w:t>правопорушника</w:t>
            </w:r>
            <w:r w:rsidR="00640D2B" w:rsidRPr="00731C14">
              <w:rPr>
                <w:rFonts w:ascii="Times New Roman" w:hAnsi="Times New Roman" w:cs="Times New Roman"/>
                <w:sz w:val="24"/>
                <w:szCs w:val="24"/>
                <w:lang w:val="uk-UA"/>
              </w:rPr>
              <w:t>.</w:t>
            </w:r>
          </w:p>
          <w:p w14:paraId="515C5E10" w14:textId="1D05098C" w:rsidR="0047725D" w:rsidRPr="00731C14" w:rsidRDefault="0047725D" w:rsidP="00731C14">
            <w:pPr>
              <w:pStyle w:val="2"/>
              <w:spacing w:before="0"/>
              <w:ind w:firstLine="27"/>
              <w:outlineLvl w:val="1"/>
              <w:rPr>
                <w:rFonts w:ascii="Times New Roman" w:hAnsi="Times New Roman" w:cs="Times New Roman"/>
                <w:color w:val="auto"/>
                <w:sz w:val="24"/>
                <w:szCs w:val="24"/>
                <w:lang w:val="uk-UA"/>
              </w:rPr>
            </w:pPr>
            <w:r w:rsidRPr="00731C14">
              <w:rPr>
                <w:rFonts w:ascii="Times New Roman" w:hAnsi="Times New Roman" w:cs="Times New Roman"/>
                <w:color w:val="auto"/>
                <w:sz w:val="24"/>
                <w:szCs w:val="24"/>
                <w:lang w:val="uk-UA"/>
              </w:rPr>
              <w:t>Тема</w:t>
            </w:r>
            <w:r w:rsidRPr="00731C14">
              <w:rPr>
                <w:rFonts w:ascii="Times New Roman" w:hAnsi="Times New Roman" w:cs="Times New Roman"/>
                <w:color w:val="auto"/>
                <w:spacing w:val="-5"/>
                <w:sz w:val="24"/>
                <w:szCs w:val="24"/>
                <w:lang w:val="uk-UA"/>
              </w:rPr>
              <w:t xml:space="preserve"> </w:t>
            </w:r>
            <w:r w:rsidRPr="00731C14">
              <w:rPr>
                <w:rFonts w:ascii="Times New Roman" w:hAnsi="Times New Roman" w:cs="Times New Roman"/>
                <w:color w:val="auto"/>
                <w:sz w:val="24"/>
                <w:szCs w:val="24"/>
                <w:lang w:val="uk-UA"/>
              </w:rPr>
              <w:t>5.</w:t>
            </w:r>
            <w:r w:rsidRPr="00731C14">
              <w:rPr>
                <w:rFonts w:ascii="Times New Roman" w:hAnsi="Times New Roman" w:cs="Times New Roman"/>
                <w:color w:val="auto"/>
                <w:spacing w:val="-4"/>
                <w:sz w:val="24"/>
                <w:szCs w:val="24"/>
                <w:lang w:val="uk-UA"/>
              </w:rPr>
              <w:t xml:space="preserve"> </w:t>
            </w:r>
            <w:r w:rsidRPr="00731C14">
              <w:rPr>
                <w:rFonts w:ascii="Times New Roman" w:hAnsi="Times New Roman" w:cs="Times New Roman"/>
                <w:color w:val="auto"/>
                <w:sz w:val="24"/>
                <w:szCs w:val="24"/>
                <w:lang w:val="uk-UA"/>
              </w:rPr>
              <w:t>Психологічні</w:t>
            </w:r>
            <w:r w:rsidRPr="00731C14">
              <w:rPr>
                <w:rFonts w:ascii="Times New Roman" w:hAnsi="Times New Roman" w:cs="Times New Roman"/>
                <w:color w:val="auto"/>
                <w:spacing w:val="-5"/>
                <w:sz w:val="24"/>
                <w:szCs w:val="24"/>
                <w:lang w:val="uk-UA"/>
              </w:rPr>
              <w:t xml:space="preserve"> </w:t>
            </w:r>
            <w:r w:rsidRPr="00731C14">
              <w:rPr>
                <w:rFonts w:ascii="Times New Roman" w:hAnsi="Times New Roman" w:cs="Times New Roman"/>
                <w:color w:val="auto"/>
                <w:sz w:val="24"/>
                <w:szCs w:val="24"/>
                <w:lang w:val="uk-UA"/>
              </w:rPr>
              <w:t>особливості</w:t>
            </w:r>
            <w:r w:rsidRPr="00731C14">
              <w:rPr>
                <w:rFonts w:ascii="Times New Roman" w:hAnsi="Times New Roman" w:cs="Times New Roman"/>
                <w:color w:val="auto"/>
                <w:spacing w:val="-4"/>
                <w:sz w:val="24"/>
                <w:szCs w:val="24"/>
                <w:lang w:val="uk-UA"/>
              </w:rPr>
              <w:t xml:space="preserve"> </w:t>
            </w:r>
            <w:r w:rsidRPr="00731C14">
              <w:rPr>
                <w:rFonts w:ascii="Times New Roman" w:hAnsi="Times New Roman" w:cs="Times New Roman"/>
                <w:color w:val="auto"/>
                <w:sz w:val="24"/>
                <w:szCs w:val="24"/>
                <w:lang w:val="uk-UA"/>
              </w:rPr>
              <w:t>злочинних</w:t>
            </w:r>
            <w:r w:rsidRPr="00731C14">
              <w:rPr>
                <w:rFonts w:ascii="Times New Roman" w:hAnsi="Times New Roman" w:cs="Times New Roman"/>
                <w:color w:val="auto"/>
                <w:spacing w:val="-4"/>
                <w:sz w:val="24"/>
                <w:szCs w:val="24"/>
                <w:lang w:val="uk-UA"/>
              </w:rPr>
              <w:t xml:space="preserve"> </w:t>
            </w:r>
            <w:r w:rsidRPr="00731C14">
              <w:rPr>
                <w:rFonts w:ascii="Times New Roman" w:hAnsi="Times New Roman" w:cs="Times New Roman"/>
                <w:color w:val="auto"/>
                <w:sz w:val="24"/>
                <w:szCs w:val="24"/>
                <w:lang w:val="uk-UA"/>
              </w:rPr>
              <w:t>груп</w:t>
            </w:r>
            <w:r w:rsidR="00640D2B" w:rsidRPr="00731C14">
              <w:rPr>
                <w:rFonts w:ascii="Times New Roman" w:hAnsi="Times New Roman" w:cs="Times New Roman"/>
                <w:color w:val="auto"/>
                <w:sz w:val="24"/>
                <w:szCs w:val="24"/>
                <w:lang w:val="uk-UA"/>
              </w:rPr>
              <w:t>.</w:t>
            </w:r>
          </w:p>
          <w:p w14:paraId="5F916C18" w14:textId="1F1252F3" w:rsidR="0047725D" w:rsidRPr="00731C14" w:rsidRDefault="0047725D" w:rsidP="00731C14">
            <w:pPr>
              <w:pStyle w:val="2"/>
              <w:spacing w:before="0"/>
              <w:ind w:firstLine="27"/>
              <w:outlineLvl w:val="1"/>
              <w:rPr>
                <w:rFonts w:ascii="Times New Roman" w:hAnsi="Times New Roman" w:cs="Times New Roman"/>
                <w:color w:val="auto"/>
                <w:sz w:val="24"/>
                <w:szCs w:val="24"/>
                <w:lang w:val="uk-UA"/>
              </w:rPr>
            </w:pPr>
            <w:r w:rsidRPr="00731C14">
              <w:rPr>
                <w:rFonts w:ascii="Times New Roman" w:hAnsi="Times New Roman" w:cs="Times New Roman"/>
                <w:color w:val="auto"/>
                <w:sz w:val="24"/>
                <w:szCs w:val="24"/>
                <w:lang w:val="uk-UA"/>
              </w:rPr>
              <w:t>Тема</w:t>
            </w:r>
            <w:r w:rsidRPr="00731C14">
              <w:rPr>
                <w:rFonts w:ascii="Times New Roman" w:hAnsi="Times New Roman" w:cs="Times New Roman"/>
                <w:color w:val="auto"/>
                <w:spacing w:val="-4"/>
                <w:sz w:val="24"/>
                <w:szCs w:val="24"/>
                <w:lang w:val="uk-UA"/>
              </w:rPr>
              <w:t xml:space="preserve"> </w:t>
            </w:r>
            <w:r w:rsidRPr="00731C14">
              <w:rPr>
                <w:rFonts w:ascii="Times New Roman" w:hAnsi="Times New Roman" w:cs="Times New Roman"/>
                <w:color w:val="auto"/>
                <w:sz w:val="24"/>
                <w:szCs w:val="24"/>
                <w:lang w:val="uk-UA"/>
              </w:rPr>
              <w:t>6.</w:t>
            </w:r>
            <w:r w:rsidRPr="00731C14">
              <w:rPr>
                <w:rFonts w:ascii="Times New Roman" w:hAnsi="Times New Roman" w:cs="Times New Roman"/>
                <w:color w:val="auto"/>
                <w:spacing w:val="-4"/>
                <w:sz w:val="24"/>
                <w:szCs w:val="24"/>
                <w:lang w:val="uk-UA"/>
              </w:rPr>
              <w:t xml:space="preserve"> </w:t>
            </w:r>
            <w:r w:rsidRPr="00731C14">
              <w:rPr>
                <w:rFonts w:ascii="Times New Roman" w:hAnsi="Times New Roman" w:cs="Times New Roman"/>
                <w:color w:val="auto"/>
                <w:sz w:val="24"/>
                <w:szCs w:val="24"/>
                <w:lang w:val="uk-UA"/>
              </w:rPr>
              <w:t>Психологія</w:t>
            </w:r>
            <w:r w:rsidRPr="00731C14">
              <w:rPr>
                <w:rFonts w:ascii="Times New Roman" w:hAnsi="Times New Roman" w:cs="Times New Roman"/>
                <w:color w:val="auto"/>
                <w:spacing w:val="-6"/>
                <w:sz w:val="24"/>
                <w:szCs w:val="24"/>
                <w:lang w:val="uk-UA"/>
              </w:rPr>
              <w:t xml:space="preserve"> </w:t>
            </w:r>
            <w:r w:rsidRPr="00731C14">
              <w:rPr>
                <w:rFonts w:ascii="Times New Roman" w:hAnsi="Times New Roman" w:cs="Times New Roman"/>
                <w:color w:val="auto"/>
                <w:sz w:val="24"/>
                <w:szCs w:val="24"/>
                <w:lang w:val="uk-UA"/>
              </w:rPr>
              <w:t>потерпілого</w:t>
            </w:r>
            <w:r w:rsidR="00640D2B" w:rsidRPr="00731C14">
              <w:rPr>
                <w:rFonts w:ascii="Times New Roman" w:hAnsi="Times New Roman" w:cs="Times New Roman"/>
                <w:color w:val="auto"/>
                <w:sz w:val="24"/>
                <w:szCs w:val="24"/>
                <w:lang w:val="uk-UA"/>
              </w:rPr>
              <w:t>.</w:t>
            </w:r>
          </w:p>
          <w:p w14:paraId="68ECBE37" w14:textId="3043409B" w:rsidR="0047725D" w:rsidRPr="00731C14" w:rsidRDefault="0047725D" w:rsidP="00731C14">
            <w:pPr>
              <w:pStyle w:val="a9"/>
              <w:ind w:left="0" w:firstLine="27"/>
              <w:jc w:val="both"/>
              <w:rPr>
                <w:sz w:val="24"/>
                <w:szCs w:val="24"/>
              </w:rPr>
            </w:pPr>
            <w:r w:rsidRPr="00731C14">
              <w:rPr>
                <w:sz w:val="24"/>
                <w:szCs w:val="24"/>
              </w:rPr>
              <w:t>Тема 7. Психологія неповнолітніх як суб’єктів правопорушень</w:t>
            </w:r>
            <w:r w:rsidR="00640D2B" w:rsidRPr="00731C14">
              <w:rPr>
                <w:sz w:val="24"/>
                <w:szCs w:val="24"/>
              </w:rPr>
              <w:t>.</w:t>
            </w:r>
          </w:p>
          <w:p w14:paraId="5D4A3A97" w14:textId="68481464" w:rsidR="0047725D" w:rsidRPr="00731C14" w:rsidRDefault="0047725D" w:rsidP="00731C14">
            <w:pPr>
              <w:pStyle w:val="2"/>
              <w:spacing w:before="0"/>
              <w:ind w:firstLine="27"/>
              <w:outlineLvl w:val="1"/>
              <w:rPr>
                <w:rFonts w:ascii="Times New Roman" w:hAnsi="Times New Roman" w:cs="Times New Roman"/>
                <w:color w:val="auto"/>
                <w:sz w:val="24"/>
                <w:szCs w:val="24"/>
                <w:lang w:val="uk-UA"/>
              </w:rPr>
            </w:pPr>
            <w:r w:rsidRPr="00731C14">
              <w:rPr>
                <w:rFonts w:ascii="Times New Roman" w:hAnsi="Times New Roman" w:cs="Times New Roman"/>
                <w:color w:val="auto"/>
                <w:sz w:val="24"/>
                <w:szCs w:val="24"/>
                <w:lang w:val="uk-UA"/>
              </w:rPr>
              <w:t>Тема</w:t>
            </w:r>
            <w:r w:rsidRPr="00731C14">
              <w:rPr>
                <w:rFonts w:ascii="Times New Roman" w:hAnsi="Times New Roman" w:cs="Times New Roman"/>
                <w:color w:val="auto"/>
                <w:spacing w:val="-4"/>
                <w:sz w:val="24"/>
                <w:szCs w:val="24"/>
                <w:lang w:val="uk-UA"/>
              </w:rPr>
              <w:t xml:space="preserve"> </w:t>
            </w:r>
            <w:r w:rsidRPr="00731C14">
              <w:rPr>
                <w:rFonts w:ascii="Times New Roman" w:hAnsi="Times New Roman" w:cs="Times New Roman"/>
                <w:color w:val="auto"/>
                <w:sz w:val="24"/>
                <w:szCs w:val="24"/>
                <w:lang w:val="uk-UA"/>
              </w:rPr>
              <w:t>8.</w:t>
            </w:r>
            <w:r w:rsidRPr="00731C14">
              <w:rPr>
                <w:rFonts w:ascii="Times New Roman" w:hAnsi="Times New Roman" w:cs="Times New Roman"/>
                <w:color w:val="auto"/>
                <w:spacing w:val="-3"/>
                <w:sz w:val="24"/>
                <w:szCs w:val="24"/>
                <w:lang w:val="uk-UA"/>
              </w:rPr>
              <w:t xml:space="preserve"> </w:t>
            </w:r>
            <w:r w:rsidRPr="00731C14">
              <w:rPr>
                <w:rFonts w:ascii="Times New Roman" w:hAnsi="Times New Roman" w:cs="Times New Roman"/>
                <w:color w:val="auto"/>
                <w:sz w:val="24"/>
                <w:szCs w:val="24"/>
                <w:lang w:val="uk-UA"/>
              </w:rPr>
              <w:t>Психологія</w:t>
            </w:r>
            <w:r w:rsidRPr="00731C14">
              <w:rPr>
                <w:rFonts w:ascii="Times New Roman" w:hAnsi="Times New Roman" w:cs="Times New Roman"/>
                <w:color w:val="auto"/>
                <w:spacing w:val="-6"/>
                <w:sz w:val="24"/>
                <w:szCs w:val="24"/>
                <w:lang w:val="uk-UA"/>
              </w:rPr>
              <w:t xml:space="preserve"> </w:t>
            </w:r>
            <w:r w:rsidRPr="00731C14">
              <w:rPr>
                <w:rFonts w:ascii="Times New Roman" w:hAnsi="Times New Roman" w:cs="Times New Roman"/>
                <w:color w:val="auto"/>
                <w:sz w:val="24"/>
                <w:szCs w:val="24"/>
                <w:lang w:val="uk-UA"/>
              </w:rPr>
              <w:t>слідчої</w:t>
            </w:r>
            <w:r w:rsidRPr="00731C14">
              <w:rPr>
                <w:rFonts w:ascii="Times New Roman" w:hAnsi="Times New Roman" w:cs="Times New Roman"/>
                <w:color w:val="auto"/>
                <w:spacing w:val="-4"/>
                <w:sz w:val="24"/>
                <w:szCs w:val="24"/>
                <w:lang w:val="uk-UA"/>
              </w:rPr>
              <w:t xml:space="preserve"> </w:t>
            </w:r>
            <w:r w:rsidRPr="00731C14">
              <w:rPr>
                <w:rFonts w:ascii="Times New Roman" w:hAnsi="Times New Roman" w:cs="Times New Roman"/>
                <w:color w:val="auto"/>
                <w:sz w:val="24"/>
                <w:szCs w:val="24"/>
                <w:lang w:val="uk-UA"/>
              </w:rPr>
              <w:t>діяльності</w:t>
            </w:r>
            <w:r w:rsidR="00640D2B" w:rsidRPr="00731C14">
              <w:rPr>
                <w:rFonts w:ascii="Times New Roman" w:hAnsi="Times New Roman" w:cs="Times New Roman"/>
                <w:color w:val="auto"/>
                <w:sz w:val="24"/>
                <w:szCs w:val="24"/>
                <w:lang w:val="uk-UA"/>
              </w:rPr>
              <w:t>.</w:t>
            </w:r>
          </w:p>
          <w:p w14:paraId="03B6A14E" w14:textId="280F2696" w:rsidR="0047725D" w:rsidRPr="00731C14" w:rsidRDefault="0047725D" w:rsidP="00731C14">
            <w:pPr>
              <w:pStyle w:val="a9"/>
              <w:ind w:left="0" w:firstLine="27"/>
              <w:jc w:val="both"/>
              <w:rPr>
                <w:sz w:val="24"/>
                <w:szCs w:val="24"/>
              </w:rPr>
            </w:pPr>
            <w:r w:rsidRPr="00731C14">
              <w:rPr>
                <w:sz w:val="24"/>
                <w:szCs w:val="24"/>
              </w:rPr>
              <w:t>Тема 9. Використання психологічних знань у юрисдикційній діяльності</w:t>
            </w:r>
            <w:r w:rsidR="00640D2B" w:rsidRPr="00731C14">
              <w:rPr>
                <w:sz w:val="24"/>
                <w:szCs w:val="24"/>
              </w:rPr>
              <w:t>.</w:t>
            </w:r>
          </w:p>
          <w:p w14:paraId="1056D6C6" w14:textId="3CB5DDEA" w:rsidR="0047725D" w:rsidRPr="00731C14" w:rsidRDefault="0047725D" w:rsidP="00731C14">
            <w:pPr>
              <w:pStyle w:val="a9"/>
              <w:ind w:left="0" w:firstLine="27"/>
              <w:jc w:val="both"/>
              <w:rPr>
                <w:sz w:val="24"/>
                <w:szCs w:val="24"/>
              </w:rPr>
            </w:pPr>
            <w:r w:rsidRPr="00731C14">
              <w:rPr>
                <w:sz w:val="24"/>
                <w:szCs w:val="24"/>
              </w:rPr>
              <w:t>Тема 10. Психологічні основи цивільно-правового регулювання та цивільного судочинства</w:t>
            </w:r>
            <w:r w:rsidR="00640D2B" w:rsidRPr="00731C14">
              <w:rPr>
                <w:sz w:val="24"/>
                <w:szCs w:val="24"/>
              </w:rPr>
              <w:t>.</w:t>
            </w:r>
          </w:p>
          <w:p w14:paraId="6E7A2E90" w14:textId="05D44DB5" w:rsidR="0047725D" w:rsidRPr="00731C14" w:rsidRDefault="0047725D" w:rsidP="00731C14">
            <w:pPr>
              <w:pStyle w:val="2"/>
              <w:spacing w:before="0"/>
              <w:ind w:firstLine="27"/>
              <w:jc w:val="both"/>
              <w:outlineLvl w:val="1"/>
              <w:rPr>
                <w:rFonts w:ascii="Times New Roman" w:hAnsi="Times New Roman" w:cs="Times New Roman"/>
                <w:color w:val="auto"/>
                <w:sz w:val="24"/>
                <w:szCs w:val="24"/>
                <w:lang w:val="uk-UA"/>
              </w:rPr>
            </w:pPr>
            <w:r w:rsidRPr="00731C14">
              <w:rPr>
                <w:rFonts w:ascii="Times New Roman" w:hAnsi="Times New Roman" w:cs="Times New Roman"/>
                <w:color w:val="auto"/>
                <w:sz w:val="24"/>
                <w:szCs w:val="24"/>
                <w:lang w:val="uk-UA"/>
              </w:rPr>
              <w:lastRenderedPageBreak/>
              <w:t>Тема 11. Судово-психологічна експертиза, її роль та місце у процесі</w:t>
            </w:r>
            <w:r w:rsidRPr="00731C14">
              <w:rPr>
                <w:rFonts w:ascii="Times New Roman" w:hAnsi="Times New Roman" w:cs="Times New Roman"/>
                <w:color w:val="auto"/>
                <w:spacing w:val="1"/>
                <w:sz w:val="24"/>
                <w:szCs w:val="24"/>
                <w:lang w:val="uk-UA"/>
              </w:rPr>
              <w:t xml:space="preserve"> </w:t>
            </w:r>
            <w:r w:rsidRPr="00731C14">
              <w:rPr>
                <w:rFonts w:ascii="Times New Roman" w:hAnsi="Times New Roman" w:cs="Times New Roman"/>
                <w:color w:val="auto"/>
                <w:sz w:val="24"/>
                <w:szCs w:val="24"/>
                <w:lang w:val="uk-UA"/>
              </w:rPr>
              <w:t>розслідування</w:t>
            </w:r>
            <w:r w:rsidRPr="00731C14">
              <w:rPr>
                <w:rFonts w:ascii="Times New Roman" w:hAnsi="Times New Roman" w:cs="Times New Roman"/>
                <w:color w:val="auto"/>
                <w:spacing w:val="-3"/>
                <w:sz w:val="24"/>
                <w:szCs w:val="24"/>
                <w:lang w:val="uk-UA"/>
              </w:rPr>
              <w:t xml:space="preserve"> </w:t>
            </w:r>
            <w:r w:rsidRPr="00731C14">
              <w:rPr>
                <w:rFonts w:ascii="Times New Roman" w:hAnsi="Times New Roman" w:cs="Times New Roman"/>
                <w:color w:val="auto"/>
                <w:sz w:val="24"/>
                <w:szCs w:val="24"/>
                <w:lang w:val="uk-UA"/>
              </w:rPr>
              <w:t>злочинів</w:t>
            </w:r>
            <w:r w:rsidR="00640D2B" w:rsidRPr="00731C14">
              <w:rPr>
                <w:rFonts w:ascii="Times New Roman" w:hAnsi="Times New Roman" w:cs="Times New Roman"/>
                <w:color w:val="auto"/>
                <w:sz w:val="24"/>
                <w:szCs w:val="24"/>
                <w:lang w:val="uk-UA"/>
              </w:rPr>
              <w:t>.</w:t>
            </w:r>
          </w:p>
          <w:p w14:paraId="605932D6" w14:textId="3FAA5D91" w:rsidR="0047725D" w:rsidRPr="00731C14" w:rsidRDefault="0047725D" w:rsidP="00731C14">
            <w:pPr>
              <w:pStyle w:val="2"/>
              <w:spacing w:before="0"/>
              <w:ind w:firstLine="27"/>
              <w:jc w:val="both"/>
              <w:outlineLvl w:val="1"/>
              <w:rPr>
                <w:rFonts w:ascii="Times New Roman" w:hAnsi="Times New Roman" w:cs="Times New Roman"/>
                <w:color w:val="auto"/>
                <w:sz w:val="24"/>
                <w:szCs w:val="24"/>
                <w:lang w:val="uk-UA"/>
              </w:rPr>
            </w:pPr>
            <w:r w:rsidRPr="00731C14">
              <w:rPr>
                <w:rFonts w:ascii="Times New Roman" w:hAnsi="Times New Roman" w:cs="Times New Roman"/>
                <w:color w:val="auto"/>
                <w:sz w:val="24"/>
                <w:szCs w:val="24"/>
                <w:lang w:val="uk-UA"/>
              </w:rPr>
              <w:t>Тема</w:t>
            </w:r>
            <w:r w:rsidRPr="00731C14">
              <w:rPr>
                <w:rFonts w:ascii="Times New Roman" w:hAnsi="Times New Roman" w:cs="Times New Roman"/>
                <w:color w:val="auto"/>
                <w:spacing w:val="-4"/>
                <w:sz w:val="24"/>
                <w:szCs w:val="24"/>
                <w:lang w:val="uk-UA"/>
              </w:rPr>
              <w:t xml:space="preserve"> </w:t>
            </w:r>
            <w:r w:rsidRPr="00731C14">
              <w:rPr>
                <w:rFonts w:ascii="Times New Roman" w:hAnsi="Times New Roman" w:cs="Times New Roman"/>
                <w:color w:val="auto"/>
                <w:sz w:val="24"/>
                <w:szCs w:val="24"/>
                <w:lang w:val="uk-UA"/>
              </w:rPr>
              <w:t>12.</w:t>
            </w:r>
            <w:r w:rsidRPr="00731C14">
              <w:rPr>
                <w:rFonts w:ascii="Times New Roman" w:hAnsi="Times New Roman" w:cs="Times New Roman"/>
                <w:color w:val="auto"/>
                <w:spacing w:val="-3"/>
                <w:sz w:val="24"/>
                <w:szCs w:val="24"/>
                <w:lang w:val="uk-UA"/>
              </w:rPr>
              <w:t xml:space="preserve"> </w:t>
            </w:r>
            <w:r w:rsidRPr="00731C14">
              <w:rPr>
                <w:rFonts w:ascii="Times New Roman" w:hAnsi="Times New Roman" w:cs="Times New Roman"/>
                <w:color w:val="auto"/>
                <w:sz w:val="24"/>
                <w:szCs w:val="24"/>
                <w:lang w:val="uk-UA"/>
              </w:rPr>
              <w:t>Пенітенціарна</w:t>
            </w:r>
            <w:r w:rsidRPr="00731C14">
              <w:rPr>
                <w:rFonts w:ascii="Times New Roman" w:hAnsi="Times New Roman" w:cs="Times New Roman"/>
                <w:color w:val="auto"/>
                <w:spacing w:val="-4"/>
                <w:sz w:val="24"/>
                <w:szCs w:val="24"/>
                <w:lang w:val="uk-UA"/>
              </w:rPr>
              <w:t xml:space="preserve"> </w:t>
            </w:r>
            <w:r w:rsidRPr="00731C14">
              <w:rPr>
                <w:rFonts w:ascii="Times New Roman" w:hAnsi="Times New Roman" w:cs="Times New Roman"/>
                <w:color w:val="auto"/>
                <w:sz w:val="24"/>
                <w:szCs w:val="24"/>
                <w:lang w:val="uk-UA"/>
              </w:rPr>
              <w:t>психологія</w:t>
            </w:r>
            <w:r w:rsidR="00640D2B" w:rsidRPr="00731C14">
              <w:rPr>
                <w:rFonts w:ascii="Times New Roman" w:hAnsi="Times New Roman" w:cs="Times New Roman"/>
                <w:color w:val="auto"/>
                <w:sz w:val="24"/>
                <w:szCs w:val="24"/>
                <w:lang w:val="uk-UA"/>
              </w:rPr>
              <w:t>.</w:t>
            </w:r>
          </w:p>
          <w:p w14:paraId="59002491" w14:textId="173AA3CB" w:rsidR="0047725D" w:rsidRPr="00731C14" w:rsidRDefault="0047725D" w:rsidP="00731C14">
            <w:pPr>
              <w:pStyle w:val="a9"/>
              <w:ind w:left="0" w:firstLine="27"/>
              <w:jc w:val="both"/>
              <w:rPr>
                <w:sz w:val="24"/>
                <w:szCs w:val="24"/>
              </w:rPr>
            </w:pPr>
            <w:r w:rsidRPr="00731C14">
              <w:rPr>
                <w:sz w:val="24"/>
                <w:szCs w:val="24"/>
              </w:rPr>
              <w:t>Тема 13. Психологія судового процесу</w:t>
            </w:r>
            <w:r w:rsidR="00640D2B" w:rsidRPr="00731C14">
              <w:rPr>
                <w:sz w:val="24"/>
                <w:szCs w:val="24"/>
              </w:rPr>
              <w:t>.</w:t>
            </w:r>
          </w:p>
          <w:p w14:paraId="7587ACEF" w14:textId="15A5DDCC" w:rsidR="0047725D" w:rsidRPr="00731C14" w:rsidRDefault="0047725D" w:rsidP="00731C14">
            <w:pPr>
              <w:pStyle w:val="a9"/>
              <w:ind w:left="0" w:firstLine="27"/>
              <w:jc w:val="both"/>
              <w:rPr>
                <w:sz w:val="24"/>
                <w:szCs w:val="24"/>
              </w:rPr>
            </w:pPr>
            <w:r w:rsidRPr="00731C14">
              <w:rPr>
                <w:sz w:val="24"/>
                <w:szCs w:val="24"/>
              </w:rPr>
              <w:t>Тема 14. Психологічні особливості розслідування насильницьких злочинів</w:t>
            </w:r>
            <w:r w:rsidR="00640D2B" w:rsidRPr="00731C14">
              <w:rPr>
                <w:sz w:val="24"/>
                <w:szCs w:val="24"/>
              </w:rPr>
              <w:t>.</w:t>
            </w:r>
          </w:p>
          <w:p w14:paraId="3FB9EB5E" w14:textId="5A875A73" w:rsidR="001A0DC8" w:rsidRPr="00731C14" w:rsidRDefault="0047725D" w:rsidP="00731C14">
            <w:pPr>
              <w:pStyle w:val="a9"/>
              <w:ind w:left="0" w:firstLine="27"/>
              <w:jc w:val="both"/>
              <w:rPr>
                <w:sz w:val="24"/>
                <w:szCs w:val="24"/>
              </w:rPr>
            </w:pPr>
            <w:r w:rsidRPr="00731C14">
              <w:rPr>
                <w:sz w:val="24"/>
                <w:szCs w:val="24"/>
              </w:rPr>
              <w:t>Тема 15. Психологічна характеристика особистості слідчого, прокурора та судді</w:t>
            </w:r>
            <w:r w:rsidR="00640D2B" w:rsidRPr="00731C14">
              <w:rPr>
                <w:sz w:val="24"/>
                <w:szCs w:val="24"/>
              </w:rPr>
              <w:t>.</w:t>
            </w:r>
          </w:p>
          <w:p w14:paraId="76094327" w14:textId="2B56E5C8" w:rsidR="00640D2B" w:rsidRPr="00731C14" w:rsidRDefault="00640D2B" w:rsidP="00731C14">
            <w:pPr>
              <w:pStyle w:val="a9"/>
              <w:ind w:left="0" w:firstLine="27"/>
              <w:jc w:val="both"/>
              <w:rPr>
                <w:sz w:val="24"/>
                <w:szCs w:val="24"/>
              </w:rPr>
            </w:pPr>
          </w:p>
        </w:tc>
      </w:tr>
      <w:tr w:rsidR="00731C14" w:rsidRPr="00731C14" w14:paraId="0FED2A56" w14:textId="77777777" w:rsidTr="001A0DC8">
        <w:tc>
          <w:tcPr>
            <w:tcW w:w="9652" w:type="dxa"/>
            <w:gridSpan w:val="2"/>
          </w:tcPr>
          <w:p w14:paraId="3DBA6FE7" w14:textId="77777777" w:rsidR="001A0DC8" w:rsidRPr="00731C14" w:rsidRDefault="001A0DC8" w:rsidP="00731C14">
            <w:pPr>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lastRenderedPageBreak/>
              <w:t>Рекомендовані джерела:</w:t>
            </w:r>
          </w:p>
          <w:p w14:paraId="39DCE258" w14:textId="77777777" w:rsidR="00640D2B" w:rsidRPr="00731C14" w:rsidRDefault="00640D2B" w:rsidP="00731C14">
            <w:pPr>
              <w:pStyle w:val="1"/>
              <w:tabs>
                <w:tab w:val="left" w:pos="851"/>
              </w:tabs>
              <w:spacing w:before="0"/>
              <w:ind w:left="0" w:firstLine="567"/>
              <w:jc w:val="center"/>
              <w:outlineLvl w:val="0"/>
              <w:rPr>
                <w:sz w:val="24"/>
                <w:szCs w:val="24"/>
              </w:rPr>
            </w:pPr>
            <w:r w:rsidRPr="00731C14">
              <w:rPr>
                <w:sz w:val="24"/>
                <w:szCs w:val="24"/>
              </w:rPr>
              <w:t>Основна:</w:t>
            </w:r>
          </w:p>
          <w:p w14:paraId="69E41977" w14:textId="77777777" w:rsidR="00640D2B" w:rsidRPr="00731C14" w:rsidRDefault="00640D2B" w:rsidP="00731C14">
            <w:pPr>
              <w:pStyle w:val="a9"/>
              <w:numPr>
                <w:ilvl w:val="0"/>
                <w:numId w:val="16"/>
              </w:numPr>
              <w:tabs>
                <w:tab w:val="left" w:pos="709"/>
                <w:tab w:val="left" w:pos="993"/>
              </w:tabs>
              <w:ind w:left="0" w:firstLine="567"/>
              <w:jc w:val="both"/>
              <w:rPr>
                <w:sz w:val="24"/>
                <w:szCs w:val="24"/>
              </w:rPr>
            </w:pPr>
            <w:proofErr w:type="spellStart"/>
            <w:r w:rsidRPr="00731C14">
              <w:rPr>
                <w:sz w:val="24"/>
                <w:szCs w:val="24"/>
              </w:rPr>
              <w:t>Кацавець</w:t>
            </w:r>
            <w:proofErr w:type="spellEnd"/>
            <w:r w:rsidRPr="00731C14">
              <w:rPr>
                <w:sz w:val="24"/>
                <w:szCs w:val="24"/>
              </w:rPr>
              <w:t xml:space="preserve"> Р. С. Юридична психологія : </w:t>
            </w:r>
            <w:proofErr w:type="spellStart"/>
            <w:r w:rsidRPr="00731C14">
              <w:rPr>
                <w:sz w:val="24"/>
                <w:szCs w:val="24"/>
              </w:rPr>
              <w:t>навч</w:t>
            </w:r>
            <w:proofErr w:type="spellEnd"/>
            <w:r w:rsidRPr="00731C14">
              <w:rPr>
                <w:sz w:val="24"/>
                <w:szCs w:val="24"/>
              </w:rPr>
              <w:t xml:space="preserve">. </w:t>
            </w:r>
            <w:proofErr w:type="spellStart"/>
            <w:r w:rsidRPr="00731C14">
              <w:rPr>
                <w:sz w:val="24"/>
                <w:szCs w:val="24"/>
              </w:rPr>
              <w:t>посіб</w:t>
            </w:r>
            <w:proofErr w:type="spellEnd"/>
            <w:r w:rsidRPr="00731C14">
              <w:rPr>
                <w:sz w:val="24"/>
                <w:szCs w:val="24"/>
              </w:rPr>
              <w:t xml:space="preserve">. 3-тє вид., </w:t>
            </w:r>
            <w:proofErr w:type="spellStart"/>
            <w:r w:rsidRPr="00731C14">
              <w:rPr>
                <w:sz w:val="24"/>
                <w:szCs w:val="24"/>
              </w:rPr>
              <w:t>доповн</w:t>
            </w:r>
            <w:proofErr w:type="spellEnd"/>
            <w:r w:rsidRPr="00731C14">
              <w:rPr>
                <w:sz w:val="24"/>
                <w:szCs w:val="24"/>
              </w:rPr>
              <w:t xml:space="preserve">. Київ: </w:t>
            </w:r>
            <w:proofErr w:type="spellStart"/>
            <w:r w:rsidRPr="00731C14">
              <w:rPr>
                <w:sz w:val="24"/>
                <w:szCs w:val="24"/>
              </w:rPr>
              <w:t>Алерта</w:t>
            </w:r>
            <w:proofErr w:type="spellEnd"/>
            <w:r w:rsidRPr="00731C14">
              <w:rPr>
                <w:sz w:val="24"/>
                <w:szCs w:val="24"/>
              </w:rPr>
              <w:t>, 2023. 294 с.</w:t>
            </w:r>
          </w:p>
          <w:p w14:paraId="6EB1DFB7" w14:textId="77777777" w:rsidR="00640D2B" w:rsidRPr="00731C14" w:rsidRDefault="00640D2B" w:rsidP="00731C14">
            <w:pPr>
              <w:pStyle w:val="a9"/>
              <w:numPr>
                <w:ilvl w:val="0"/>
                <w:numId w:val="16"/>
              </w:numPr>
              <w:tabs>
                <w:tab w:val="left" w:pos="709"/>
                <w:tab w:val="left" w:pos="993"/>
              </w:tabs>
              <w:ind w:left="0" w:firstLine="567"/>
              <w:jc w:val="both"/>
              <w:rPr>
                <w:sz w:val="24"/>
                <w:szCs w:val="24"/>
              </w:rPr>
            </w:pPr>
            <w:r w:rsidRPr="00731C14">
              <w:rPr>
                <w:sz w:val="24"/>
                <w:szCs w:val="24"/>
              </w:rPr>
              <w:t xml:space="preserve">Мухіна Г. В. Юридична психологія : </w:t>
            </w:r>
            <w:proofErr w:type="spellStart"/>
            <w:r w:rsidRPr="00731C14">
              <w:rPr>
                <w:sz w:val="24"/>
                <w:szCs w:val="24"/>
              </w:rPr>
              <w:t>навч</w:t>
            </w:r>
            <w:proofErr w:type="spellEnd"/>
            <w:r w:rsidRPr="00731C14">
              <w:rPr>
                <w:sz w:val="24"/>
                <w:szCs w:val="24"/>
              </w:rPr>
              <w:t xml:space="preserve">.-метод. посібник / за </w:t>
            </w:r>
            <w:proofErr w:type="spellStart"/>
            <w:r w:rsidRPr="00731C14">
              <w:rPr>
                <w:sz w:val="24"/>
                <w:szCs w:val="24"/>
              </w:rPr>
              <w:t>заг</w:t>
            </w:r>
            <w:proofErr w:type="spellEnd"/>
            <w:r w:rsidRPr="00731C14">
              <w:rPr>
                <w:sz w:val="24"/>
                <w:szCs w:val="24"/>
              </w:rPr>
              <w:t xml:space="preserve">. ред. В. М. </w:t>
            </w:r>
            <w:proofErr w:type="spellStart"/>
            <w:r w:rsidRPr="00731C14">
              <w:rPr>
                <w:sz w:val="24"/>
                <w:szCs w:val="24"/>
              </w:rPr>
              <w:t>Бесчастного</w:t>
            </w:r>
            <w:proofErr w:type="spellEnd"/>
            <w:r w:rsidRPr="00731C14">
              <w:rPr>
                <w:sz w:val="24"/>
                <w:szCs w:val="24"/>
              </w:rPr>
              <w:t>. Київ : ВД «</w:t>
            </w:r>
            <w:proofErr w:type="spellStart"/>
            <w:r w:rsidRPr="00731C14">
              <w:rPr>
                <w:sz w:val="24"/>
                <w:szCs w:val="24"/>
              </w:rPr>
              <w:t>Дакор</w:t>
            </w:r>
            <w:proofErr w:type="spellEnd"/>
            <w:r w:rsidRPr="00731C14">
              <w:rPr>
                <w:sz w:val="24"/>
                <w:szCs w:val="24"/>
              </w:rPr>
              <w:t>», 2019. 236 с.</w:t>
            </w:r>
          </w:p>
          <w:p w14:paraId="38E0687E" w14:textId="77777777" w:rsidR="00640D2B" w:rsidRPr="00731C14" w:rsidRDefault="00640D2B" w:rsidP="00731C14">
            <w:pPr>
              <w:pStyle w:val="a9"/>
              <w:numPr>
                <w:ilvl w:val="0"/>
                <w:numId w:val="16"/>
              </w:numPr>
              <w:tabs>
                <w:tab w:val="left" w:pos="709"/>
                <w:tab w:val="left" w:pos="993"/>
              </w:tabs>
              <w:ind w:left="0" w:firstLine="567"/>
              <w:jc w:val="both"/>
              <w:rPr>
                <w:sz w:val="24"/>
                <w:szCs w:val="24"/>
              </w:rPr>
            </w:pPr>
            <w:proofErr w:type="spellStart"/>
            <w:r w:rsidRPr="00731C14">
              <w:rPr>
                <w:sz w:val="24"/>
                <w:szCs w:val="24"/>
              </w:rPr>
              <w:t>Озерський</w:t>
            </w:r>
            <w:proofErr w:type="spellEnd"/>
            <w:r w:rsidRPr="00731C14">
              <w:rPr>
                <w:sz w:val="24"/>
                <w:szCs w:val="24"/>
              </w:rPr>
              <w:t xml:space="preserve"> І. В. Актуальні проблеми юридичної психології : </w:t>
            </w:r>
            <w:proofErr w:type="spellStart"/>
            <w:r w:rsidRPr="00731C14">
              <w:rPr>
                <w:sz w:val="24"/>
                <w:szCs w:val="24"/>
              </w:rPr>
              <w:t>навч</w:t>
            </w:r>
            <w:proofErr w:type="spellEnd"/>
            <w:r w:rsidRPr="00731C14">
              <w:rPr>
                <w:sz w:val="24"/>
                <w:szCs w:val="24"/>
              </w:rPr>
              <w:t xml:space="preserve">. </w:t>
            </w:r>
            <w:proofErr w:type="spellStart"/>
            <w:r w:rsidRPr="00731C14">
              <w:rPr>
                <w:sz w:val="24"/>
                <w:szCs w:val="24"/>
              </w:rPr>
              <w:t>посіб</w:t>
            </w:r>
            <w:proofErr w:type="spellEnd"/>
            <w:r w:rsidRPr="00731C14">
              <w:rPr>
                <w:sz w:val="24"/>
                <w:szCs w:val="24"/>
              </w:rPr>
              <w:t>. Миколаїв : Вид-во ЧНУ ім. Петра Могили, 2021. 300 с.</w:t>
            </w:r>
          </w:p>
          <w:p w14:paraId="14156ABD" w14:textId="77777777" w:rsidR="00640D2B" w:rsidRPr="00731C14" w:rsidRDefault="00640D2B" w:rsidP="00731C14">
            <w:pPr>
              <w:pStyle w:val="a9"/>
              <w:tabs>
                <w:tab w:val="left" w:pos="709"/>
                <w:tab w:val="left" w:pos="851"/>
              </w:tabs>
              <w:ind w:left="0"/>
              <w:jc w:val="both"/>
              <w:rPr>
                <w:sz w:val="24"/>
                <w:szCs w:val="24"/>
              </w:rPr>
            </w:pPr>
          </w:p>
          <w:p w14:paraId="14AC9AA5" w14:textId="77777777" w:rsidR="00640D2B" w:rsidRPr="00731C14" w:rsidRDefault="00640D2B" w:rsidP="00731C14">
            <w:pPr>
              <w:pStyle w:val="a9"/>
              <w:tabs>
                <w:tab w:val="left" w:pos="851"/>
              </w:tabs>
              <w:ind w:left="0" w:firstLine="567"/>
              <w:jc w:val="center"/>
              <w:rPr>
                <w:b/>
                <w:sz w:val="24"/>
                <w:szCs w:val="24"/>
              </w:rPr>
            </w:pPr>
            <w:r w:rsidRPr="00731C14">
              <w:rPr>
                <w:b/>
                <w:sz w:val="24"/>
                <w:szCs w:val="24"/>
              </w:rPr>
              <w:t>Допоміжна:</w:t>
            </w:r>
          </w:p>
          <w:p w14:paraId="3CB57872" w14:textId="77777777" w:rsidR="00640D2B" w:rsidRPr="00731C14" w:rsidRDefault="00640D2B" w:rsidP="00731C14">
            <w:pPr>
              <w:pStyle w:val="a9"/>
              <w:numPr>
                <w:ilvl w:val="0"/>
                <w:numId w:val="17"/>
              </w:numPr>
              <w:tabs>
                <w:tab w:val="left" w:pos="284"/>
                <w:tab w:val="left" w:pos="993"/>
                <w:tab w:val="left" w:pos="1100"/>
              </w:tabs>
              <w:ind w:left="0" w:firstLine="567"/>
              <w:jc w:val="both"/>
              <w:rPr>
                <w:sz w:val="24"/>
                <w:szCs w:val="24"/>
              </w:rPr>
            </w:pPr>
            <w:proofErr w:type="spellStart"/>
            <w:r w:rsidRPr="00731C14">
              <w:rPr>
                <w:sz w:val="24"/>
                <w:szCs w:val="24"/>
              </w:rPr>
              <w:t>Гарькавець</w:t>
            </w:r>
            <w:proofErr w:type="spellEnd"/>
            <w:r w:rsidRPr="00731C14">
              <w:rPr>
                <w:sz w:val="24"/>
                <w:szCs w:val="24"/>
              </w:rPr>
              <w:t xml:space="preserve"> С. О. Юридична психологія : словник-довідник. Сєвєродонецьк : вид-во СНУ ім. В. Даля, 2021. 152 с.</w:t>
            </w:r>
          </w:p>
          <w:p w14:paraId="18DA725A" w14:textId="77777777" w:rsidR="00640D2B" w:rsidRPr="00731C14" w:rsidRDefault="00640D2B" w:rsidP="00731C14">
            <w:pPr>
              <w:pStyle w:val="a9"/>
              <w:numPr>
                <w:ilvl w:val="0"/>
                <w:numId w:val="17"/>
              </w:numPr>
              <w:tabs>
                <w:tab w:val="left" w:pos="284"/>
                <w:tab w:val="left" w:pos="993"/>
                <w:tab w:val="left" w:pos="1100"/>
              </w:tabs>
              <w:ind w:left="0" w:firstLine="567"/>
              <w:jc w:val="both"/>
              <w:rPr>
                <w:sz w:val="24"/>
                <w:szCs w:val="24"/>
              </w:rPr>
            </w:pPr>
            <w:r w:rsidRPr="00731C14">
              <w:rPr>
                <w:sz w:val="24"/>
                <w:szCs w:val="24"/>
              </w:rPr>
              <w:t>Срібна О. В. Юридична психологія : методичні рекомендації до виконання самостійної роботи /</w:t>
            </w:r>
            <w:proofErr w:type="spellStart"/>
            <w:r w:rsidRPr="00731C14">
              <w:rPr>
                <w:sz w:val="24"/>
                <w:szCs w:val="24"/>
              </w:rPr>
              <w:t>укл</w:t>
            </w:r>
            <w:proofErr w:type="spellEnd"/>
            <w:r w:rsidRPr="00731C14">
              <w:rPr>
                <w:sz w:val="24"/>
                <w:szCs w:val="24"/>
              </w:rPr>
              <w:t>. О. В. Срібна Кропивницький: ЛА НАУ, 2022. 28 с.</w:t>
            </w:r>
          </w:p>
          <w:p w14:paraId="6874697A" w14:textId="77777777" w:rsidR="001A0DC8" w:rsidRPr="00731C14" w:rsidRDefault="00640D2B" w:rsidP="00731C14">
            <w:pPr>
              <w:pStyle w:val="a9"/>
              <w:numPr>
                <w:ilvl w:val="0"/>
                <w:numId w:val="17"/>
              </w:numPr>
              <w:tabs>
                <w:tab w:val="left" w:pos="284"/>
                <w:tab w:val="left" w:pos="993"/>
                <w:tab w:val="left" w:pos="1100"/>
              </w:tabs>
              <w:ind w:left="0" w:firstLine="567"/>
              <w:jc w:val="both"/>
              <w:rPr>
                <w:sz w:val="24"/>
                <w:szCs w:val="24"/>
              </w:rPr>
            </w:pPr>
            <w:r w:rsidRPr="00731C14">
              <w:rPr>
                <w:sz w:val="24"/>
                <w:szCs w:val="24"/>
              </w:rPr>
              <w:t xml:space="preserve">Юридична психологія : наук. </w:t>
            </w:r>
            <w:proofErr w:type="spellStart"/>
            <w:r w:rsidRPr="00731C14">
              <w:rPr>
                <w:sz w:val="24"/>
                <w:szCs w:val="24"/>
              </w:rPr>
              <w:t>журн</w:t>
            </w:r>
            <w:proofErr w:type="spellEnd"/>
            <w:r w:rsidRPr="00731C14">
              <w:rPr>
                <w:sz w:val="24"/>
                <w:szCs w:val="24"/>
              </w:rPr>
              <w:t xml:space="preserve">. / </w:t>
            </w:r>
            <w:proofErr w:type="spellStart"/>
            <w:r w:rsidRPr="00731C14">
              <w:rPr>
                <w:sz w:val="24"/>
                <w:szCs w:val="24"/>
              </w:rPr>
              <w:t>редкол</w:t>
            </w:r>
            <w:proofErr w:type="spellEnd"/>
            <w:r w:rsidRPr="00731C14">
              <w:rPr>
                <w:sz w:val="24"/>
                <w:szCs w:val="24"/>
              </w:rPr>
              <w:t xml:space="preserve">. Ю. М. </w:t>
            </w:r>
            <w:proofErr w:type="spellStart"/>
            <w:r w:rsidRPr="00731C14">
              <w:rPr>
                <w:sz w:val="24"/>
                <w:szCs w:val="24"/>
              </w:rPr>
              <w:t>Чорноус</w:t>
            </w:r>
            <w:proofErr w:type="spellEnd"/>
            <w:r w:rsidRPr="00731C14">
              <w:rPr>
                <w:sz w:val="24"/>
                <w:szCs w:val="24"/>
              </w:rPr>
              <w:t xml:space="preserve"> та ін. Київ : </w:t>
            </w:r>
            <w:proofErr w:type="spellStart"/>
            <w:r w:rsidRPr="00731C14">
              <w:rPr>
                <w:sz w:val="24"/>
                <w:szCs w:val="24"/>
              </w:rPr>
              <w:t>Нац</w:t>
            </w:r>
            <w:proofErr w:type="spellEnd"/>
            <w:r w:rsidRPr="00731C14">
              <w:rPr>
                <w:sz w:val="24"/>
                <w:szCs w:val="24"/>
              </w:rPr>
              <w:t xml:space="preserve">. акад. </w:t>
            </w:r>
            <w:proofErr w:type="spellStart"/>
            <w:r w:rsidRPr="00731C14">
              <w:rPr>
                <w:sz w:val="24"/>
                <w:szCs w:val="24"/>
              </w:rPr>
              <w:t>внутр</w:t>
            </w:r>
            <w:proofErr w:type="spellEnd"/>
            <w:r w:rsidRPr="00731C14">
              <w:rPr>
                <w:sz w:val="24"/>
                <w:szCs w:val="24"/>
              </w:rPr>
              <w:t>. справ, 2021. № 1 (28). 108 с.</w:t>
            </w:r>
          </w:p>
          <w:p w14:paraId="6B9D6308" w14:textId="625EC33A" w:rsidR="00640D2B" w:rsidRPr="00731C14" w:rsidRDefault="00640D2B" w:rsidP="00731C14">
            <w:pPr>
              <w:pStyle w:val="a9"/>
              <w:tabs>
                <w:tab w:val="left" w:pos="284"/>
                <w:tab w:val="left" w:pos="993"/>
                <w:tab w:val="left" w:pos="1100"/>
              </w:tabs>
              <w:ind w:left="0"/>
              <w:jc w:val="both"/>
              <w:rPr>
                <w:sz w:val="24"/>
                <w:szCs w:val="24"/>
              </w:rPr>
            </w:pPr>
          </w:p>
        </w:tc>
      </w:tr>
      <w:tr w:rsidR="00731C14" w:rsidRPr="00731C14" w14:paraId="6854F862" w14:textId="77777777" w:rsidTr="001A0DC8">
        <w:tc>
          <w:tcPr>
            <w:tcW w:w="9652" w:type="dxa"/>
            <w:gridSpan w:val="2"/>
          </w:tcPr>
          <w:p w14:paraId="187DE59C" w14:textId="77777777" w:rsidR="001A0DC8" w:rsidRPr="00731C14" w:rsidRDefault="001A0DC8" w:rsidP="00731C14">
            <w:pPr>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 xml:space="preserve">Рекомендовані курси для поглибленого вивчення дисципліни </w:t>
            </w:r>
            <w:r w:rsidRPr="00731C14">
              <w:rPr>
                <w:rFonts w:ascii="Times New Roman" w:eastAsia="Arial Unicode MS" w:hAnsi="Times New Roman" w:cs="Times New Roman"/>
                <w:b/>
                <w:sz w:val="24"/>
                <w:szCs w:val="24"/>
                <w:lang w:val="uk-UA"/>
              </w:rPr>
              <w:br/>
              <w:t>(неформальна освіта):</w:t>
            </w:r>
          </w:p>
          <w:p w14:paraId="30DE4646"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https://prometheus.org.ua/courses-catalog/</w:t>
            </w:r>
          </w:p>
          <w:p w14:paraId="5A3AB289"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https://ed-era.com/courses/</w:t>
            </w:r>
          </w:p>
          <w:p w14:paraId="18E01A13"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https://www.enableme.com.ua/ua/article/najkrasi-bezkostovni-onlajn-kursi-dla-ukrainciv-11573</w:t>
            </w:r>
          </w:p>
        </w:tc>
      </w:tr>
      <w:tr w:rsidR="00731C14" w:rsidRPr="00731C14" w14:paraId="026DB560" w14:textId="77777777" w:rsidTr="001A0DC8">
        <w:tc>
          <w:tcPr>
            <w:tcW w:w="9652" w:type="dxa"/>
            <w:gridSpan w:val="2"/>
          </w:tcPr>
          <w:p w14:paraId="1EC9AB42" w14:textId="77777777" w:rsidR="001A0DC8" w:rsidRPr="00731C14" w:rsidRDefault="001A0DC8" w:rsidP="00731C14">
            <w:pPr>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Система оцінювання результатів навчання:</w:t>
            </w:r>
          </w:p>
          <w:p w14:paraId="39BBCCC8"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74ABEB45" w14:textId="77777777" w:rsidR="001A0DC8" w:rsidRPr="00731C14" w:rsidRDefault="001A0DC8" w:rsidP="00731C14">
            <w:pPr>
              <w:jc w:val="both"/>
              <w:rPr>
                <w:rFonts w:ascii="Times New Roman" w:eastAsia="Arial Unicode MS" w:hAnsi="Times New Roman" w:cs="Times New Roman"/>
                <w:bCs/>
                <w:sz w:val="24"/>
                <w:szCs w:val="24"/>
                <w:lang w:val="uk-UA"/>
              </w:rPr>
            </w:pPr>
          </w:p>
        </w:tc>
      </w:tr>
      <w:tr w:rsidR="00731C14" w:rsidRPr="00731C14" w14:paraId="25041CCF" w14:textId="77777777" w:rsidTr="001A0DC8">
        <w:tc>
          <w:tcPr>
            <w:tcW w:w="9652" w:type="dxa"/>
            <w:gridSpan w:val="2"/>
          </w:tcPr>
          <w:p w14:paraId="43E99D9C" w14:textId="77777777" w:rsidR="00731C14" w:rsidRDefault="00731C14" w:rsidP="00731C14">
            <w:pPr>
              <w:jc w:val="center"/>
              <w:rPr>
                <w:rFonts w:ascii="Times New Roman" w:eastAsia="Arial Unicode MS" w:hAnsi="Times New Roman" w:cs="Times New Roman"/>
                <w:b/>
                <w:sz w:val="24"/>
                <w:szCs w:val="24"/>
                <w:lang w:val="uk-UA"/>
              </w:rPr>
            </w:pPr>
          </w:p>
          <w:p w14:paraId="45889248" w14:textId="77777777" w:rsidR="00731C14" w:rsidRDefault="00731C14" w:rsidP="00731C14">
            <w:pPr>
              <w:jc w:val="center"/>
              <w:rPr>
                <w:rFonts w:ascii="Times New Roman" w:eastAsia="Arial Unicode MS" w:hAnsi="Times New Roman" w:cs="Times New Roman"/>
                <w:b/>
                <w:sz w:val="24"/>
                <w:szCs w:val="24"/>
                <w:lang w:val="uk-UA"/>
              </w:rPr>
            </w:pPr>
          </w:p>
          <w:p w14:paraId="4CFA7896" w14:textId="77777777" w:rsidR="00731C14" w:rsidRDefault="00731C14" w:rsidP="00731C14">
            <w:pPr>
              <w:jc w:val="center"/>
              <w:rPr>
                <w:rFonts w:ascii="Times New Roman" w:eastAsia="Arial Unicode MS" w:hAnsi="Times New Roman" w:cs="Times New Roman"/>
                <w:b/>
                <w:sz w:val="24"/>
                <w:szCs w:val="24"/>
                <w:lang w:val="uk-UA"/>
              </w:rPr>
            </w:pPr>
          </w:p>
          <w:p w14:paraId="1A847516" w14:textId="77777777" w:rsidR="00731C14" w:rsidRDefault="00731C14" w:rsidP="00731C14">
            <w:pPr>
              <w:jc w:val="center"/>
              <w:rPr>
                <w:rFonts w:ascii="Times New Roman" w:eastAsia="Arial Unicode MS" w:hAnsi="Times New Roman" w:cs="Times New Roman"/>
                <w:b/>
                <w:sz w:val="24"/>
                <w:szCs w:val="24"/>
                <w:lang w:val="uk-UA"/>
              </w:rPr>
            </w:pPr>
          </w:p>
          <w:p w14:paraId="380F42EC" w14:textId="77777777" w:rsidR="00731C14" w:rsidRDefault="00731C14" w:rsidP="00731C14">
            <w:pPr>
              <w:jc w:val="center"/>
              <w:rPr>
                <w:rFonts w:ascii="Times New Roman" w:eastAsia="Arial Unicode MS" w:hAnsi="Times New Roman" w:cs="Times New Roman"/>
                <w:b/>
                <w:sz w:val="24"/>
                <w:szCs w:val="24"/>
                <w:lang w:val="uk-UA"/>
              </w:rPr>
            </w:pPr>
          </w:p>
          <w:p w14:paraId="260A8E2B" w14:textId="77777777" w:rsidR="00731C14" w:rsidRDefault="00731C14" w:rsidP="00731C14">
            <w:pPr>
              <w:jc w:val="center"/>
              <w:rPr>
                <w:rFonts w:ascii="Times New Roman" w:eastAsia="Arial Unicode MS" w:hAnsi="Times New Roman" w:cs="Times New Roman"/>
                <w:b/>
                <w:sz w:val="24"/>
                <w:szCs w:val="24"/>
                <w:lang w:val="uk-UA"/>
              </w:rPr>
            </w:pPr>
          </w:p>
          <w:p w14:paraId="654BEC9D" w14:textId="77777777" w:rsidR="00731C14" w:rsidRDefault="00731C14" w:rsidP="00731C14">
            <w:pPr>
              <w:jc w:val="center"/>
              <w:rPr>
                <w:rFonts w:ascii="Times New Roman" w:eastAsia="Arial Unicode MS" w:hAnsi="Times New Roman" w:cs="Times New Roman"/>
                <w:b/>
                <w:sz w:val="24"/>
                <w:szCs w:val="24"/>
                <w:lang w:val="uk-UA"/>
              </w:rPr>
            </w:pPr>
          </w:p>
          <w:p w14:paraId="45D3C85D" w14:textId="7DFCC62F" w:rsidR="001A0DC8" w:rsidRPr="00731C14" w:rsidRDefault="001A0DC8" w:rsidP="00731C14">
            <w:pPr>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lastRenderedPageBreak/>
              <w:t>Накопичування рейтингових балів із навчальної дисципліни:</w:t>
            </w:r>
          </w:p>
          <w:p w14:paraId="68BA833C" w14:textId="77777777" w:rsidR="001A0DC8" w:rsidRPr="00731C14" w:rsidRDefault="001A0DC8" w:rsidP="00731C14">
            <w:pPr>
              <w:jc w:val="center"/>
              <w:rPr>
                <w:rFonts w:ascii="Times New Roman" w:eastAsia="Arial Unicode MS" w:hAnsi="Times New Roman" w:cs="Times New Roman"/>
                <w:b/>
                <w:sz w:val="24"/>
                <w:szCs w:val="24"/>
                <w:lang w:val="uk-UA"/>
              </w:rPr>
            </w:pPr>
          </w:p>
          <w:p w14:paraId="56497168" w14:textId="77777777" w:rsidR="001A0DC8" w:rsidRPr="00731C14" w:rsidRDefault="001A0DC8" w:rsidP="00731C14">
            <w:pPr>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РОЗПОДІЛ БАЛІВ, ЯКІ ОТРИМУЮТЬ ЗДОБУВАЧІ ОСВІТИ НА ЗАЛІКУ</w:t>
            </w:r>
          </w:p>
          <w:p w14:paraId="2113A4A4" w14:textId="77777777" w:rsidR="00D14EB7" w:rsidRPr="00731C14" w:rsidRDefault="00D14EB7" w:rsidP="00731C14">
            <w:pPr>
              <w:rPr>
                <w:rFonts w:ascii="Times New Roman" w:eastAsia="Arial Unicode MS" w:hAnsi="Times New Roman" w:cs="Times New Roman"/>
                <w:sz w:val="24"/>
                <w:szCs w:val="24"/>
                <w:lang w:val="uk-UA"/>
              </w:rPr>
            </w:pPr>
          </w:p>
          <w:tbl>
            <w:tblPr>
              <w:tblW w:w="10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4"/>
              <w:gridCol w:w="404"/>
              <w:gridCol w:w="404"/>
              <w:gridCol w:w="404"/>
              <w:gridCol w:w="404"/>
              <w:gridCol w:w="506"/>
              <w:gridCol w:w="506"/>
              <w:gridCol w:w="506"/>
              <w:gridCol w:w="404"/>
              <w:gridCol w:w="404"/>
              <w:gridCol w:w="404"/>
              <w:gridCol w:w="404"/>
              <w:gridCol w:w="404"/>
              <w:gridCol w:w="506"/>
              <w:gridCol w:w="506"/>
              <w:gridCol w:w="506"/>
              <w:gridCol w:w="404"/>
              <w:gridCol w:w="506"/>
              <w:gridCol w:w="506"/>
              <w:gridCol w:w="686"/>
              <w:gridCol w:w="903"/>
            </w:tblGrid>
            <w:tr w:rsidR="00731C14" w:rsidRPr="00731C14" w14:paraId="714ECDCC" w14:textId="77777777" w:rsidTr="006F26C3">
              <w:trPr>
                <w:cantSplit/>
                <w:jc w:val="center"/>
              </w:trPr>
              <w:tc>
                <w:tcPr>
                  <w:tcW w:w="4105" w:type="pct"/>
                  <w:gridSpan w:val="19"/>
                  <w:vAlign w:val="center"/>
                </w:tcPr>
                <w:p w14:paraId="136D251F"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Поточне тестування та самостійна робота</w:t>
                  </w:r>
                </w:p>
              </w:tc>
              <w:tc>
                <w:tcPr>
                  <w:tcW w:w="394" w:type="pct"/>
                  <w:vMerge w:val="restart"/>
                  <w:tcMar>
                    <w:left w:w="57" w:type="dxa"/>
                    <w:right w:w="57" w:type="dxa"/>
                  </w:tcMar>
                  <w:vAlign w:val="center"/>
                </w:tcPr>
                <w:p w14:paraId="5D35E4C9"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Сума</w:t>
                  </w:r>
                </w:p>
              </w:tc>
              <w:tc>
                <w:tcPr>
                  <w:tcW w:w="501" w:type="pct"/>
                  <w:vMerge w:val="restart"/>
                  <w:vAlign w:val="center"/>
                </w:tcPr>
                <w:p w14:paraId="7796DAA4"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Залік*</w:t>
                  </w:r>
                </w:p>
              </w:tc>
            </w:tr>
            <w:tr w:rsidR="00731C14" w:rsidRPr="00731C14" w14:paraId="052D002C" w14:textId="77777777" w:rsidTr="006F26C3">
              <w:trPr>
                <w:cantSplit/>
                <w:trHeight w:val="281"/>
                <w:jc w:val="center"/>
              </w:trPr>
              <w:tc>
                <w:tcPr>
                  <w:tcW w:w="782" w:type="pct"/>
                  <w:gridSpan w:val="4"/>
                </w:tcPr>
                <w:p w14:paraId="7739EDA3"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Змістовий модуль 1</w:t>
                  </w:r>
                </w:p>
              </w:tc>
              <w:tc>
                <w:tcPr>
                  <w:tcW w:w="2833" w:type="pct"/>
                  <w:gridSpan w:val="13"/>
                </w:tcPr>
                <w:p w14:paraId="045E8107"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Змістовий модуль 2</w:t>
                  </w:r>
                </w:p>
              </w:tc>
              <w:tc>
                <w:tcPr>
                  <w:tcW w:w="245" w:type="pct"/>
                  <w:vMerge w:val="restart"/>
                  <w:textDirection w:val="btLr"/>
                </w:tcPr>
                <w:p w14:paraId="388891EE"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ІНДЗ</w:t>
                  </w:r>
                </w:p>
              </w:tc>
              <w:tc>
                <w:tcPr>
                  <w:tcW w:w="245" w:type="pct"/>
                  <w:vMerge w:val="restart"/>
                  <w:textDirection w:val="btLr"/>
                </w:tcPr>
                <w:p w14:paraId="6A532DA0"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СР</w:t>
                  </w:r>
                </w:p>
              </w:tc>
              <w:tc>
                <w:tcPr>
                  <w:tcW w:w="394" w:type="pct"/>
                  <w:vMerge/>
                  <w:tcMar>
                    <w:left w:w="57" w:type="dxa"/>
                    <w:right w:w="57" w:type="dxa"/>
                  </w:tcMar>
                  <w:vAlign w:val="center"/>
                </w:tcPr>
                <w:p w14:paraId="140A4EFC" w14:textId="77777777" w:rsidR="00863F75" w:rsidRPr="00731C14" w:rsidRDefault="00863F75" w:rsidP="00731C14">
                  <w:pPr>
                    <w:spacing w:after="0" w:line="240" w:lineRule="auto"/>
                    <w:jc w:val="center"/>
                    <w:rPr>
                      <w:rFonts w:ascii="Times New Roman" w:hAnsi="Times New Roman" w:cs="Times New Roman"/>
                      <w:sz w:val="24"/>
                      <w:szCs w:val="24"/>
                      <w:lang w:val="uk-UA"/>
                    </w:rPr>
                  </w:pPr>
                </w:p>
              </w:tc>
              <w:tc>
                <w:tcPr>
                  <w:tcW w:w="501" w:type="pct"/>
                  <w:vMerge/>
                </w:tcPr>
                <w:p w14:paraId="6A84D6B0" w14:textId="77777777" w:rsidR="00863F75" w:rsidRPr="00731C14" w:rsidRDefault="00863F75" w:rsidP="00731C14">
                  <w:pPr>
                    <w:spacing w:after="0" w:line="240" w:lineRule="auto"/>
                    <w:jc w:val="center"/>
                    <w:rPr>
                      <w:rFonts w:ascii="Times New Roman" w:hAnsi="Times New Roman" w:cs="Times New Roman"/>
                      <w:sz w:val="24"/>
                      <w:szCs w:val="24"/>
                      <w:lang w:val="uk-UA"/>
                    </w:rPr>
                  </w:pPr>
                </w:p>
              </w:tc>
            </w:tr>
            <w:tr w:rsidR="00731C14" w:rsidRPr="00731C14" w14:paraId="53FB40E4" w14:textId="77777777" w:rsidTr="006F26C3">
              <w:trPr>
                <w:cantSplit/>
                <w:trHeight w:val="705"/>
                <w:jc w:val="center"/>
              </w:trPr>
              <w:tc>
                <w:tcPr>
                  <w:tcW w:w="197" w:type="pct"/>
                  <w:tcMar>
                    <w:left w:w="57" w:type="dxa"/>
                    <w:right w:w="57" w:type="dxa"/>
                  </w:tcMar>
                  <w:textDirection w:val="btLr"/>
                  <w:vAlign w:val="center"/>
                </w:tcPr>
                <w:p w14:paraId="2A6C507B"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Т1</w:t>
                  </w:r>
                </w:p>
              </w:tc>
              <w:tc>
                <w:tcPr>
                  <w:tcW w:w="195" w:type="pct"/>
                  <w:tcMar>
                    <w:left w:w="57" w:type="dxa"/>
                    <w:right w:w="57" w:type="dxa"/>
                  </w:tcMar>
                  <w:textDirection w:val="btLr"/>
                  <w:vAlign w:val="center"/>
                </w:tcPr>
                <w:p w14:paraId="185856E0"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Т2</w:t>
                  </w:r>
                </w:p>
              </w:tc>
              <w:tc>
                <w:tcPr>
                  <w:tcW w:w="195" w:type="pct"/>
                  <w:tcBorders>
                    <w:right w:val="single" w:sz="2" w:space="0" w:color="auto"/>
                  </w:tcBorders>
                  <w:tcMar>
                    <w:left w:w="57" w:type="dxa"/>
                    <w:right w:w="57" w:type="dxa"/>
                  </w:tcMar>
                  <w:textDirection w:val="btLr"/>
                  <w:vAlign w:val="center"/>
                </w:tcPr>
                <w:p w14:paraId="1009A133"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Т3</w:t>
                  </w:r>
                </w:p>
              </w:tc>
              <w:tc>
                <w:tcPr>
                  <w:tcW w:w="195" w:type="pct"/>
                  <w:tcBorders>
                    <w:left w:val="single" w:sz="2" w:space="0" w:color="auto"/>
                    <w:right w:val="single" w:sz="2" w:space="0" w:color="auto"/>
                  </w:tcBorders>
                  <w:tcMar>
                    <w:left w:w="57" w:type="dxa"/>
                    <w:right w:w="57" w:type="dxa"/>
                  </w:tcMar>
                  <w:textDirection w:val="btLr"/>
                  <w:vAlign w:val="center"/>
                </w:tcPr>
                <w:p w14:paraId="5C79E27D"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МК 1</w:t>
                  </w:r>
                </w:p>
              </w:tc>
              <w:tc>
                <w:tcPr>
                  <w:tcW w:w="196" w:type="pct"/>
                  <w:tcBorders>
                    <w:left w:val="single" w:sz="2" w:space="0" w:color="auto"/>
                  </w:tcBorders>
                  <w:tcMar>
                    <w:left w:w="57" w:type="dxa"/>
                    <w:right w:w="57" w:type="dxa"/>
                  </w:tcMar>
                  <w:textDirection w:val="btLr"/>
                  <w:vAlign w:val="center"/>
                </w:tcPr>
                <w:p w14:paraId="4AF2C1C2"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Т4</w:t>
                  </w:r>
                </w:p>
              </w:tc>
              <w:tc>
                <w:tcPr>
                  <w:tcW w:w="245" w:type="pct"/>
                  <w:tcBorders>
                    <w:left w:val="single" w:sz="2" w:space="0" w:color="auto"/>
                  </w:tcBorders>
                  <w:textDirection w:val="btLr"/>
                  <w:vAlign w:val="center"/>
                </w:tcPr>
                <w:p w14:paraId="5DFFFBFA"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Т5</w:t>
                  </w:r>
                </w:p>
              </w:tc>
              <w:tc>
                <w:tcPr>
                  <w:tcW w:w="245" w:type="pct"/>
                  <w:tcBorders>
                    <w:left w:val="single" w:sz="2" w:space="0" w:color="auto"/>
                  </w:tcBorders>
                  <w:textDirection w:val="btLr"/>
                  <w:vAlign w:val="center"/>
                </w:tcPr>
                <w:p w14:paraId="4072911E"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Т6</w:t>
                  </w:r>
                </w:p>
              </w:tc>
              <w:tc>
                <w:tcPr>
                  <w:tcW w:w="245" w:type="pct"/>
                  <w:tcBorders>
                    <w:left w:val="single" w:sz="2" w:space="0" w:color="auto"/>
                  </w:tcBorders>
                  <w:textDirection w:val="btLr"/>
                  <w:vAlign w:val="center"/>
                </w:tcPr>
                <w:p w14:paraId="063609F0"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Т7</w:t>
                  </w:r>
                </w:p>
              </w:tc>
              <w:tc>
                <w:tcPr>
                  <w:tcW w:w="194" w:type="pct"/>
                  <w:tcMar>
                    <w:left w:w="57" w:type="dxa"/>
                    <w:right w:w="57" w:type="dxa"/>
                  </w:tcMar>
                  <w:textDirection w:val="btLr"/>
                  <w:vAlign w:val="center"/>
                </w:tcPr>
                <w:p w14:paraId="6227EE17"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Т8</w:t>
                  </w:r>
                </w:p>
              </w:tc>
              <w:tc>
                <w:tcPr>
                  <w:tcW w:w="194" w:type="pct"/>
                  <w:tcMar>
                    <w:left w:w="57" w:type="dxa"/>
                    <w:right w:w="57" w:type="dxa"/>
                  </w:tcMar>
                  <w:textDirection w:val="btLr"/>
                  <w:vAlign w:val="center"/>
                </w:tcPr>
                <w:p w14:paraId="30E5C126"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Т9</w:t>
                  </w:r>
                </w:p>
              </w:tc>
              <w:tc>
                <w:tcPr>
                  <w:tcW w:w="194" w:type="pct"/>
                  <w:tcMar>
                    <w:left w:w="57" w:type="dxa"/>
                    <w:right w:w="57" w:type="dxa"/>
                  </w:tcMar>
                  <w:textDirection w:val="btLr"/>
                  <w:vAlign w:val="center"/>
                </w:tcPr>
                <w:p w14:paraId="792F8BA5"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Т10</w:t>
                  </w:r>
                </w:p>
              </w:tc>
              <w:tc>
                <w:tcPr>
                  <w:tcW w:w="194" w:type="pct"/>
                  <w:tcBorders>
                    <w:right w:val="single" w:sz="2" w:space="0" w:color="auto"/>
                  </w:tcBorders>
                  <w:tcMar>
                    <w:left w:w="57" w:type="dxa"/>
                    <w:right w:w="57" w:type="dxa"/>
                  </w:tcMar>
                  <w:textDirection w:val="btLr"/>
                  <w:vAlign w:val="center"/>
                </w:tcPr>
                <w:p w14:paraId="300D25AA"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Т11</w:t>
                  </w:r>
                </w:p>
              </w:tc>
              <w:tc>
                <w:tcPr>
                  <w:tcW w:w="194" w:type="pct"/>
                  <w:tcBorders>
                    <w:right w:val="single" w:sz="2" w:space="0" w:color="auto"/>
                  </w:tcBorders>
                  <w:tcMar>
                    <w:left w:w="57" w:type="dxa"/>
                    <w:right w:w="57" w:type="dxa"/>
                  </w:tcMar>
                  <w:textDirection w:val="btLr"/>
                  <w:vAlign w:val="center"/>
                </w:tcPr>
                <w:p w14:paraId="036AB3D1"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Т12</w:t>
                  </w:r>
                </w:p>
              </w:tc>
              <w:tc>
                <w:tcPr>
                  <w:tcW w:w="245" w:type="pct"/>
                  <w:tcBorders>
                    <w:right w:val="single" w:sz="2" w:space="0" w:color="auto"/>
                  </w:tcBorders>
                  <w:textDirection w:val="btLr"/>
                  <w:vAlign w:val="center"/>
                </w:tcPr>
                <w:p w14:paraId="2F811039"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Т13</w:t>
                  </w:r>
                </w:p>
              </w:tc>
              <w:tc>
                <w:tcPr>
                  <w:tcW w:w="245" w:type="pct"/>
                  <w:tcBorders>
                    <w:right w:val="single" w:sz="2" w:space="0" w:color="auto"/>
                  </w:tcBorders>
                  <w:textDirection w:val="btLr"/>
                  <w:vAlign w:val="center"/>
                </w:tcPr>
                <w:p w14:paraId="05583680"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Т14</w:t>
                  </w:r>
                </w:p>
              </w:tc>
              <w:tc>
                <w:tcPr>
                  <w:tcW w:w="245" w:type="pct"/>
                  <w:tcBorders>
                    <w:right w:val="single" w:sz="2" w:space="0" w:color="auto"/>
                  </w:tcBorders>
                  <w:textDirection w:val="btLr"/>
                  <w:vAlign w:val="center"/>
                </w:tcPr>
                <w:p w14:paraId="242F6D2C"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Т15</w:t>
                  </w:r>
                </w:p>
              </w:tc>
              <w:tc>
                <w:tcPr>
                  <w:tcW w:w="194" w:type="pct"/>
                  <w:tcBorders>
                    <w:left w:val="single" w:sz="2" w:space="0" w:color="auto"/>
                  </w:tcBorders>
                  <w:tcMar>
                    <w:left w:w="57" w:type="dxa"/>
                    <w:right w:w="57" w:type="dxa"/>
                  </w:tcMar>
                  <w:textDirection w:val="btLr"/>
                  <w:vAlign w:val="center"/>
                </w:tcPr>
                <w:p w14:paraId="4A7BEBF4"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МК 2</w:t>
                  </w:r>
                </w:p>
              </w:tc>
              <w:tc>
                <w:tcPr>
                  <w:tcW w:w="245" w:type="pct"/>
                  <w:vMerge/>
                </w:tcPr>
                <w:p w14:paraId="0F17C79C" w14:textId="77777777" w:rsidR="00863F75" w:rsidRPr="00731C14" w:rsidRDefault="00863F75" w:rsidP="00731C14">
                  <w:pPr>
                    <w:spacing w:after="0" w:line="240" w:lineRule="auto"/>
                    <w:jc w:val="center"/>
                    <w:rPr>
                      <w:rFonts w:ascii="Times New Roman" w:hAnsi="Times New Roman" w:cs="Times New Roman"/>
                      <w:sz w:val="24"/>
                      <w:szCs w:val="24"/>
                      <w:lang w:val="uk-UA"/>
                    </w:rPr>
                  </w:pPr>
                </w:p>
              </w:tc>
              <w:tc>
                <w:tcPr>
                  <w:tcW w:w="245" w:type="pct"/>
                  <w:vMerge/>
                </w:tcPr>
                <w:p w14:paraId="1E516897" w14:textId="77777777" w:rsidR="00863F75" w:rsidRPr="00731C14" w:rsidRDefault="00863F75" w:rsidP="00731C14">
                  <w:pPr>
                    <w:spacing w:after="0" w:line="240" w:lineRule="auto"/>
                    <w:jc w:val="center"/>
                    <w:rPr>
                      <w:rFonts w:ascii="Times New Roman" w:hAnsi="Times New Roman" w:cs="Times New Roman"/>
                      <w:sz w:val="24"/>
                      <w:szCs w:val="24"/>
                      <w:lang w:val="uk-UA"/>
                    </w:rPr>
                  </w:pPr>
                </w:p>
              </w:tc>
              <w:tc>
                <w:tcPr>
                  <w:tcW w:w="394" w:type="pct"/>
                  <w:vMerge w:val="restart"/>
                  <w:tcMar>
                    <w:left w:w="57" w:type="dxa"/>
                    <w:right w:w="57" w:type="dxa"/>
                  </w:tcMar>
                  <w:textDirection w:val="btLr"/>
                  <w:vAlign w:val="center"/>
                </w:tcPr>
                <w:p w14:paraId="3426362F" w14:textId="77777777" w:rsidR="00863F75" w:rsidRPr="006F26C3" w:rsidRDefault="00863F75" w:rsidP="006F26C3">
                  <w:pPr>
                    <w:spacing w:after="0" w:line="240" w:lineRule="auto"/>
                    <w:ind w:left="113" w:right="113"/>
                    <w:jc w:val="center"/>
                    <w:rPr>
                      <w:rFonts w:ascii="Times New Roman" w:hAnsi="Times New Roman" w:cs="Times New Roman"/>
                      <w:lang w:val="uk-UA"/>
                    </w:rPr>
                  </w:pPr>
                  <w:r w:rsidRPr="006F26C3">
                    <w:rPr>
                      <w:rFonts w:ascii="Times New Roman" w:hAnsi="Times New Roman" w:cs="Times New Roman"/>
                      <w:lang w:val="uk-UA"/>
                    </w:rPr>
                    <w:t>не більше 100</w:t>
                  </w:r>
                </w:p>
              </w:tc>
              <w:tc>
                <w:tcPr>
                  <w:tcW w:w="501" w:type="pct"/>
                  <w:vMerge w:val="restart"/>
                  <w:textDirection w:val="btLr"/>
                  <w:vAlign w:val="center"/>
                </w:tcPr>
                <w:p w14:paraId="38F96DEF" w14:textId="77777777" w:rsidR="00863F75" w:rsidRPr="006F26C3" w:rsidRDefault="00863F75" w:rsidP="006F26C3">
                  <w:pPr>
                    <w:spacing w:after="0" w:line="240" w:lineRule="auto"/>
                    <w:ind w:left="113" w:right="113"/>
                    <w:jc w:val="center"/>
                    <w:rPr>
                      <w:rFonts w:ascii="Times New Roman" w:hAnsi="Times New Roman" w:cs="Times New Roman"/>
                      <w:lang w:val="uk-UA"/>
                    </w:rPr>
                  </w:pPr>
                  <w:r w:rsidRPr="006F26C3">
                    <w:rPr>
                      <w:rFonts w:ascii="Times New Roman" w:hAnsi="Times New Roman" w:cs="Times New Roman"/>
                      <w:lang w:val="uk-UA"/>
                    </w:rPr>
                    <w:t>не більше 30</w:t>
                  </w:r>
                </w:p>
              </w:tc>
            </w:tr>
            <w:tr w:rsidR="00731C14" w:rsidRPr="00731C14" w14:paraId="7C153A6F" w14:textId="77777777" w:rsidTr="006F26C3">
              <w:trPr>
                <w:cantSplit/>
                <w:trHeight w:val="805"/>
                <w:jc w:val="center"/>
              </w:trPr>
              <w:tc>
                <w:tcPr>
                  <w:tcW w:w="197" w:type="pct"/>
                  <w:tcMar>
                    <w:left w:w="57" w:type="dxa"/>
                    <w:right w:w="57" w:type="dxa"/>
                  </w:tcMar>
                  <w:textDirection w:val="btLr"/>
                  <w:vAlign w:val="center"/>
                </w:tcPr>
                <w:p w14:paraId="68F54736"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2,5</w:t>
                  </w:r>
                </w:p>
              </w:tc>
              <w:tc>
                <w:tcPr>
                  <w:tcW w:w="195" w:type="pct"/>
                  <w:tcMar>
                    <w:left w:w="57" w:type="dxa"/>
                    <w:right w:w="57" w:type="dxa"/>
                  </w:tcMar>
                  <w:textDirection w:val="btLr"/>
                  <w:vAlign w:val="center"/>
                </w:tcPr>
                <w:p w14:paraId="24B9E166"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2,5</w:t>
                  </w:r>
                </w:p>
              </w:tc>
              <w:tc>
                <w:tcPr>
                  <w:tcW w:w="195" w:type="pct"/>
                  <w:tcBorders>
                    <w:right w:val="single" w:sz="2" w:space="0" w:color="auto"/>
                  </w:tcBorders>
                  <w:tcMar>
                    <w:left w:w="57" w:type="dxa"/>
                    <w:right w:w="57" w:type="dxa"/>
                  </w:tcMar>
                  <w:textDirection w:val="btLr"/>
                  <w:vAlign w:val="center"/>
                </w:tcPr>
                <w:p w14:paraId="0A08C66C"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5</w:t>
                  </w:r>
                </w:p>
              </w:tc>
              <w:tc>
                <w:tcPr>
                  <w:tcW w:w="195" w:type="pct"/>
                  <w:tcBorders>
                    <w:left w:val="single" w:sz="2" w:space="0" w:color="auto"/>
                    <w:right w:val="single" w:sz="2" w:space="0" w:color="auto"/>
                  </w:tcBorders>
                  <w:tcMar>
                    <w:left w:w="57" w:type="dxa"/>
                    <w:right w:w="57" w:type="dxa"/>
                  </w:tcMar>
                  <w:textDirection w:val="btLr"/>
                  <w:vAlign w:val="center"/>
                </w:tcPr>
                <w:p w14:paraId="0DB0D1D6"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5</w:t>
                  </w:r>
                </w:p>
              </w:tc>
              <w:tc>
                <w:tcPr>
                  <w:tcW w:w="196" w:type="pct"/>
                  <w:tcBorders>
                    <w:left w:val="single" w:sz="2" w:space="0" w:color="auto"/>
                  </w:tcBorders>
                  <w:tcMar>
                    <w:left w:w="57" w:type="dxa"/>
                    <w:right w:w="57" w:type="dxa"/>
                  </w:tcMar>
                  <w:textDirection w:val="btLr"/>
                  <w:vAlign w:val="center"/>
                </w:tcPr>
                <w:p w14:paraId="536EC5D9"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5</w:t>
                  </w:r>
                </w:p>
              </w:tc>
              <w:tc>
                <w:tcPr>
                  <w:tcW w:w="245" w:type="pct"/>
                  <w:tcBorders>
                    <w:left w:val="single" w:sz="2" w:space="0" w:color="auto"/>
                  </w:tcBorders>
                  <w:textDirection w:val="btLr"/>
                </w:tcPr>
                <w:p w14:paraId="5BA8FE21"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5</w:t>
                  </w:r>
                </w:p>
              </w:tc>
              <w:tc>
                <w:tcPr>
                  <w:tcW w:w="245" w:type="pct"/>
                  <w:tcBorders>
                    <w:left w:val="single" w:sz="2" w:space="0" w:color="auto"/>
                  </w:tcBorders>
                  <w:textDirection w:val="btLr"/>
                </w:tcPr>
                <w:p w14:paraId="7D2A3231"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5</w:t>
                  </w:r>
                </w:p>
              </w:tc>
              <w:tc>
                <w:tcPr>
                  <w:tcW w:w="245" w:type="pct"/>
                  <w:tcBorders>
                    <w:left w:val="single" w:sz="2" w:space="0" w:color="auto"/>
                  </w:tcBorders>
                  <w:textDirection w:val="btLr"/>
                </w:tcPr>
                <w:p w14:paraId="56D48BD1"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2,5</w:t>
                  </w:r>
                </w:p>
              </w:tc>
              <w:tc>
                <w:tcPr>
                  <w:tcW w:w="194" w:type="pct"/>
                  <w:tcMar>
                    <w:left w:w="57" w:type="dxa"/>
                    <w:right w:w="57" w:type="dxa"/>
                  </w:tcMar>
                  <w:textDirection w:val="btLr"/>
                </w:tcPr>
                <w:p w14:paraId="3304C13F"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2,5</w:t>
                  </w:r>
                </w:p>
              </w:tc>
              <w:tc>
                <w:tcPr>
                  <w:tcW w:w="194" w:type="pct"/>
                  <w:tcMar>
                    <w:left w:w="57" w:type="dxa"/>
                    <w:right w:w="57" w:type="dxa"/>
                  </w:tcMar>
                  <w:textDirection w:val="btLr"/>
                </w:tcPr>
                <w:p w14:paraId="58764C13"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2,5</w:t>
                  </w:r>
                </w:p>
              </w:tc>
              <w:tc>
                <w:tcPr>
                  <w:tcW w:w="194" w:type="pct"/>
                  <w:tcMar>
                    <w:left w:w="57" w:type="dxa"/>
                    <w:right w:w="57" w:type="dxa"/>
                  </w:tcMar>
                  <w:textDirection w:val="btLr"/>
                </w:tcPr>
                <w:p w14:paraId="4D516BF7"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2,5</w:t>
                  </w:r>
                </w:p>
              </w:tc>
              <w:tc>
                <w:tcPr>
                  <w:tcW w:w="194" w:type="pct"/>
                  <w:tcBorders>
                    <w:right w:val="single" w:sz="2" w:space="0" w:color="auto"/>
                  </w:tcBorders>
                  <w:tcMar>
                    <w:left w:w="57" w:type="dxa"/>
                    <w:right w:w="57" w:type="dxa"/>
                  </w:tcMar>
                  <w:textDirection w:val="btLr"/>
                </w:tcPr>
                <w:p w14:paraId="47A7AE42"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2,5</w:t>
                  </w:r>
                </w:p>
              </w:tc>
              <w:tc>
                <w:tcPr>
                  <w:tcW w:w="194" w:type="pct"/>
                  <w:tcBorders>
                    <w:right w:val="single" w:sz="2" w:space="0" w:color="auto"/>
                  </w:tcBorders>
                  <w:tcMar>
                    <w:left w:w="57" w:type="dxa"/>
                    <w:right w:w="57" w:type="dxa"/>
                  </w:tcMar>
                  <w:textDirection w:val="btLr"/>
                </w:tcPr>
                <w:p w14:paraId="06D4F76A"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2,5</w:t>
                  </w:r>
                </w:p>
              </w:tc>
              <w:tc>
                <w:tcPr>
                  <w:tcW w:w="245" w:type="pct"/>
                  <w:tcBorders>
                    <w:right w:val="single" w:sz="2" w:space="0" w:color="auto"/>
                  </w:tcBorders>
                  <w:textDirection w:val="btLr"/>
                </w:tcPr>
                <w:p w14:paraId="33246464"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5</w:t>
                  </w:r>
                </w:p>
              </w:tc>
              <w:tc>
                <w:tcPr>
                  <w:tcW w:w="245" w:type="pct"/>
                  <w:tcBorders>
                    <w:right w:val="single" w:sz="2" w:space="0" w:color="auto"/>
                  </w:tcBorders>
                  <w:textDirection w:val="btLr"/>
                </w:tcPr>
                <w:p w14:paraId="162C23BA"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5</w:t>
                  </w:r>
                </w:p>
              </w:tc>
              <w:tc>
                <w:tcPr>
                  <w:tcW w:w="245" w:type="pct"/>
                  <w:tcBorders>
                    <w:right w:val="single" w:sz="2" w:space="0" w:color="auto"/>
                  </w:tcBorders>
                  <w:textDirection w:val="btLr"/>
                </w:tcPr>
                <w:p w14:paraId="3663506A"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5</w:t>
                  </w:r>
                </w:p>
              </w:tc>
              <w:tc>
                <w:tcPr>
                  <w:tcW w:w="194" w:type="pct"/>
                  <w:tcBorders>
                    <w:left w:val="single" w:sz="2" w:space="0" w:color="auto"/>
                  </w:tcBorders>
                  <w:tcMar>
                    <w:left w:w="57" w:type="dxa"/>
                    <w:right w:w="57" w:type="dxa"/>
                  </w:tcMar>
                  <w:textDirection w:val="btLr"/>
                  <w:vAlign w:val="center"/>
                </w:tcPr>
                <w:p w14:paraId="1B10D50B"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5</w:t>
                  </w:r>
                </w:p>
              </w:tc>
              <w:tc>
                <w:tcPr>
                  <w:tcW w:w="245" w:type="pct"/>
                  <w:textDirection w:val="btLr"/>
                </w:tcPr>
                <w:p w14:paraId="6FC9B500"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15</w:t>
                  </w:r>
                </w:p>
              </w:tc>
              <w:tc>
                <w:tcPr>
                  <w:tcW w:w="245" w:type="pct"/>
                  <w:textDirection w:val="btLr"/>
                </w:tcPr>
                <w:p w14:paraId="2831AF12" w14:textId="77777777" w:rsidR="00863F75" w:rsidRPr="00731C14" w:rsidRDefault="00863F75" w:rsidP="00731C14">
                  <w:pPr>
                    <w:spacing w:after="0" w:line="240" w:lineRule="auto"/>
                    <w:jc w:val="center"/>
                    <w:rPr>
                      <w:rFonts w:ascii="Times New Roman" w:hAnsi="Times New Roman" w:cs="Times New Roman"/>
                      <w:sz w:val="24"/>
                      <w:szCs w:val="24"/>
                      <w:lang w:val="uk-UA"/>
                    </w:rPr>
                  </w:pPr>
                  <w:r w:rsidRPr="00731C14">
                    <w:rPr>
                      <w:rFonts w:ascii="Times New Roman" w:hAnsi="Times New Roman" w:cs="Times New Roman"/>
                      <w:sz w:val="24"/>
                      <w:szCs w:val="24"/>
                      <w:lang w:val="uk-UA"/>
                    </w:rPr>
                    <w:t>15</w:t>
                  </w:r>
                </w:p>
              </w:tc>
              <w:tc>
                <w:tcPr>
                  <w:tcW w:w="394" w:type="pct"/>
                  <w:vMerge/>
                  <w:tcMar>
                    <w:left w:w="57" w:type="dxa"/>
                    <w:right w:w="57" w:type="dxa"/>
                  </w:tcMar>
                  <w:vAlign w:val="center"/>
                </w:tcPr>
                <w:p w14:paraId="151618F0" w14:textId="77777777" w:rsidR="00863F75" w:rsidRPr="00731C14" w:rsidRDefault="00863F75" w:rsidP="00731C14">
                  <w:pPr>
                    <w:spacing w:after="0" w:line="240" w:lineRule="auto"/>
                    <w:jc w:val="center"/>
                    <w:rPr>
                      <w:rFonts w:ascii="Times New Roman" w:hAnsi="Times New Roman" w:cs="Times New Roman"/>
                      <w:sz w:val="24"/>
                      <w:szCs w:val="24"/>
                      <w:lang w:val="uk-UA"/>
                    </w:rPr>
                  </w:pPr>
                </w:p>
              </w:tc>
              <w:tc>
                <w:tcPr>
                  <w:tcW w:w="501" w:type="pct"/>
                  <w:vMerge/>
                </w:tcPr>
                <w:p w14:paraId="0BC76909" w14:textId="77777777" w:rsidR="00863F75" w:rsidRPr="00731C14" w:rsidRDefault="00863F75" w:rsidP="00731C14">
                  <w:pPr>
                    <w:spacing w:after="0" w:line="240" w:lineRule="auto"/>
                    <w:jc w:val="center"/>
                    <w:rPr>
                      <w:rFonts w:ascii="Times New Roman" w:hAnsi="Times New Roman" w:cs="Times New Roman"/>
                      <w:sz w:val="24"/>
                      <w:szCs w:val="24"/>
                      <w:lang w:val="uk-UA"/>
                    </w:rPr>
                  </w:pPr>
                </w:p>
              </w:tc>
            </w:tr>
          </w:tbl>
          <w:p w14:paraId="2500366B" w14:textId="77777777" w:rsidR="00863F75" w:rsidRPr="00731C14" w:rsidRDefault="00863F75" w:rsidP="00731C14">
            <w:pPr>
              <w:ind w:firstLine="600"/>
              <w:rPr>
                <w:rFonts w:ascii="Times New Roman" w:eastAsia="Arial Unicode MS" w:hAnsi="Times New Roman" w:cs="Times New Roman"/>
                <w:sz w:val="24"/>
                <w:szCs w:val="24"/>
                <w:lang w:val="uk-UA"/>
              </w:rPr>
            </w:pPr>
          </w:p>
          <w:p w14:paraId="71443861" w14:textId="77777777" w:rsidR="00863F75" w:rsidRPr="00731C14" w:rsidRDefault="00863F75" w:rsidP="00731C14">
            <w:pPr>
              <w:ind w:firstLine="600"/>
              <w:rPr>
                <w:rFonts w:ascii="Times New Roman" w:hAnsi="Times New Roman" w:cs="Times New Roman"/>
                <w:sz w:val="24"/>
                <w:szCs w:val="24"/>
                <w:lang w:val="uk-UA"/>
              </w:rPr>
            </w:pPr>
            <w:r w:rsidRPr="00731C14">
              <w:rPr>
                <w:rFonts w:ascii="Times New Roman" w:hAnsi="Times New Roman" w:cs="Times New Roman"/>
                <w:sz w:val="24"/>
                <w:szCs w:val="24"/>
                <w:lang w:val="uk-UA"/>
              </w:rPr>
              <w:t>Т1, Т2 ... Т15 – теми змістових модулів. МК – модульний контроль. СР – самостійна робота.</w:t>
            </w:r>
          </w:p>
          <w:p w14:paraId="264E4D9C" w14:textId="066BC169" w:rsidR="001A0DC8" w:rsidRPr="00731C14" w:rsidRDefault="00863F75" w:rsidP="006F26C3">
            <w:pPr>
              <w:ind w:firstLine="600"/>
              <w:jc w:val="both"/>
              <w:rPr>
                <w:rFonts w:ascii="Times New Roman" w:eastAsia="Arial Unicode MS" w:hAnsi="Times New Roman" w:cs="Times New Roman"/>
                <w:sz w:val="24"/>
                <w:szCs w:val="24"/>
                <w:lang w:val="uk-UA"/>
              </w:rPr>
            </w:pPr>
            <w:r w:rsidRPr="00731C14">
              <w:rPr>
                <w:rFonts w:ascii="Times New Roman"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tc>
      </w:tr>
    </w:tbl>
    <w:p w14:paraId="29D20173" w14:textId="69CF3041" w:rsidR="001A0DC8" w:rsidRPr="00731C14" w:rsidRDefault="001A0DC8" w:rsidP="00731C14">
      <w:pPr>
        <w:spacing w:after="0" w:line="240" w:lineRule="auto"/>
        <w:rPr>
          <w:rFonts w:ascii="Times New Roman" w:hAnsi="Times New Roman" w:cs="Times New Roman"/>
          <w:sz w:val="24"/>
          <w:szCs w:val="24"/>
          <w:lang w:val="uk-UA"/>
        </w:rPr>
      </w:pPr>
    </w:p>
    <w:tbl>
      <w:tblPr>
        <w:tblStyle w:val="a3"/>
        <w:tblW w:w="10201" w:type="dxa"/>
        <w:tblLook w:val="04A0" w:firstRow="1" w:lastRow="0" w:firstColumn="1" w:lastColumn="0" w:noHBand="0" w:noVBand="1"/>
      </w:tblPr>
      <w:tblGrid>
        <w:gridCol w:w="10201"/>
      </w:tblGrid>
      <w:tr w:rsidR="00731C14" w:rsidRPr="00731C14" w14:paraId="7B52A9CF" w14:textId="77777777" w:rsidTr="006F26C3">
        <w:tc>
          <w:tcPr>
            <w:tcW w:w="10201" w:type="dxa"/>
          </w:tcPr>
          <w:p w14:paraId="788E60DB" w14:textId="77777777" w:rsidR="001A0DC8" w:rsidRPr="00731C14" w:rsidRDefault="001A0DC8" w:rsidP="00731C14">
            <w:pPr>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23"/>
              <w:gridCol w:w="1395"/>
              <w:gridCol w:w="413"/>
              <w:gridCol w:w="2623"/>
              <w:gridCol w:w="410"/>
              <w:gridCol w:w="3712"/>
            </w:tblGrid>
            <w:tr w:rsidR="00731C14" w:rsidRPr="00731C14" w14:paraId="1ADC7B22" w14:textId="77777777" w:rsidTr="001A0DC8">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0926A7B9" w14:textId="77777777" w:rsidR="001A0DC8" w:rsidRPr="00731C14" w:rsidRDefault="001A0DC8" w:rsidP="00731C14">
                  <w:pPr>
                    <w:spacing w:after="0" w:line="240" w:lineRule="auto"/>
                    <w:jc w:val="center"/>
                    <w:rPr>
                      <w:rFonts w:ascii="Times New Roman" w:eastAsia="Arial Unicode MS" w:hAnsi="Times New Roman" w:cs="Times New Roman"/>
                      <w:sz w:val="24"/>
                      <w:szCs w:val="24"/>
                      <w:lang w:val="uk-UA"/>
                    </w:rPr>
                  </w:pPr>
                  <w:r w:rsidRPr="00731C14">
                    <w:rPr>
                      <w:rFonts w:ascii="Times New Roman" w:eastAsia="Arial Unicode MS" w:hAnsi="Times New Roman" w:cs="Times New Roman"/>
                      <w:b/>
                      <w:bCs/>
                      <w:sz w:val="24"/>
                      <w:szCs w:val="24"/>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2AFD28EB" w14:textId="77777777" w:rsidR="001A0DC8" w:rsidRPr="00731C14" w:rsidRDefault="001A0DC8" w:rsidP="00731C14">
                  <w:pPr>
                    <w:spacing w:after="0" w:line="240" w:lineRule="auto"/>
                    <w:jc w:val="center"/>
                    <w:rPr>
                      <w:rFonts w:ascii="Times New Roman" w:eastAsia="Arial Unicode MS" w:hAnsi="Times New Roman" w:cs="Times New Roman"/>
                      <w:sz w:val="24"/>
                      <w:szCs w:val="24"/>
                      <w:lang w:val="uk-UA"/>
                    </w:rPr>
                  </w:pPr>
                  <w:r w:rsidRPr="00731C14">
                    <w:rPr>
                      <w:rFonts w:ascii="Times New Roman" w:eastAsia="Arial Unicode MS" w:hAnsi="Times New Roman" w:cs="Times New Roman"/>
                      <w:b/>
                      <w:bCs/>
                      <w:sz w:val="24"/>
                      <w:szCs w:val="24"/>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4D178880" w14:textId="77777777" w:rsidR="001A0DC8" w:rsidRPr="00731C14" w:rsidRDefault="001A0DC8" w:rsidP="00731C14">
                  <w:pPr>
                    <w:spacing w:after="0" w:line="240" w:lineRule="auto"/>
                    <w:jc w:val="center"/>
                    <w:rPr>
                      <w:rFonts w:ascii="Times New Roman" w:eastAsia="Arial Unicode MS" w:hAnsi="Times New Roman" w:cs="Times New Roman"/>
                      <w:sz w:val="24"/>
                      <w:szCs w:val="24"/>
                      <w:lang w:val="uk-UA"/>
                    </w:rPr>
                  </w:pPr>
                  <w:r w:rsidRPr="00731C14">
                    <w:rPr>
                      <w:rFonts w:ascii="Times New Roman" w:eastAsia="Arial Unicode MS" w:hAnsi="Times New Roman" w:cs="Times New Roman"/>
                      <w:b/>
                      <w:bCs/>
                      <w:sz w:val="24"/>
                      <w:szCs w:val="24"/>
                      <w:lang w:val="uk-UA"/>
                    </w:rPr>
                    <w:t>Оцінка за шкалою ECTS</w:t>
                  </w:r>
                </w:p>
              </w:tc>
            </w:tr>
            <w:tr w:rsidR="00731C14" w:rsidRPr="00731C14" w14:paraId="58582BDC" w14:textId="77777777" w:rsidTr="001A0DC8">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176C78A8" w14:textId="77777777" w:rsidR="001A0DC8" w:rsidRPr="00731C14" w:rsidRDefault="001A0DC8" w:rsidP="00731C14">
                  <w:pPr>
                    <w:spacing w:after="0" w:line="240" w:lineRule="auto"/>
                    <w:rPr>
                      <w:rFonts w:ascii="Times New Roman" w:eastAsia="Arial Unicode MS" w:hAnsi="Times New Roman" w:cs="Times New Roman"/>
                      <w:sz w:val="24"/>
                      <w:szCs w:val="24"/>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375D8C70" w14:textId="77777777" w:rsidR="001A0DC8" w:rsidRPr="00731C14" w:rsidRDefault="001A0DC8" w:rsidP="00731C14">
                  <w:pPr>
                    <w:spacing w:after="0" w:line="240" w:lineRule="auto"/>
                    <w:jc w:val="center"/>
                    <w:rPr>
                      <w:rFonts w:ascii="Times New Roman" w:eastAsia="Arial Unicode MS" w:hAnsi="Times New Roman" w:cs="Times New Roman"/>
                      <w:sz w:val="24"/>
                      <w:szCs w:val="24"/>
                      <w:lang w:val="uk-UA"/>
                    </w:rPr>
                  </w:pPr>
                  <w:r w:rsidRPr="00731C14">
                    <w:rPr>
                      <w:rFonts w:ascii="Times New Roman" w:eastAsia="Arial Unicode MS" w:hAnsi="Times New Roman" w:cs="Times New Roman"/>
                      <w:b/>
                      <w:bCs/>
                      <w:sz w:val="24"/>
                      <w:szCs w:val="24"/>
                      <w:lang w:val="uk-UA"/>
                    </w:rPr>
                    <w:t>залік</w:t>
                  </w:r>
                </w:p>
              </w:tc>
              <w:tc>
                <w:tcPr>
                  <w:tcW w:w="2177" w:type="pct"/>
                  <w:gridSpan w:val="2"/>
                  <w:vMerge/>
                  <w:tcBorders>
                    <w:left w:val="outset" w:sz="6" w:space="0" w:color="auto"/>
                    <w:right w:val="outset" w:sz="6" w:space="0" w:color="auto"/>
                  </w:tcBorders>
                  <w:vAlign w:val="center"/>
                  <w:hideMark/>
                </w:tcPr>
                <w:p w14:paraId="1AE18280" w14:textId="77777777" w:rsidR="001A0DC8" w:rsidRPr="00731C14" w:rsidRDefault="001A0DC8" w:rsidP="00731C14">
                  <w:pPr>
                    <w:spacing w:after="0" w:line="240" w:lineRule="auto"/>
                    <w:rPr>
                      <w:rFonts w:ascii="Times New Roman" w:eastAsia="Arial Unicode MS" w:hAnsi="Times New Roman" w:cs="Times New Roman"/>
                      <w:sz w:val="24"/>
                      <w:szCs w:val="24"/>
                      <w:lang w:val="uk-UA"/>
                    </w:rPr>
                  </w:pPr>
                </w:p>
              </w:tc>
            </w:tr>
            <w:tr w:rsidR="00731C14" w:rsidRPr="00731C14" w14:paraId="79C7D29C" w14:textId="77777777" w:rsidTr="001A0DC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49977C13"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537FC6FC"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68018278" w14:textId="77777777" w:rsidR="001A0DC8" w:rsidRPr="00731C14" w:rsidRDefault="001A0DC8" w:rsidP="00731C14">
                  <w:pPr>
                    <w:spacing w:after="0" w:line="240" w:lineRule="auto"/>
                    <w:jc w:val="center"/>
                    <w:rPr>
                      <w:rFonts w:ascii="Times New Roman" w:eastAsia="Arial Unicode MS" w:hAnsi="Times New Roman" w:cs="Times New Roman"/>
                      <w:iCs/>
                      <w:sz w:val="24"/>
                      <w:szCs w:val="24"/>
                      <w:lang w:val="uk-UA"/>
                    </w:rPr>
                  </w:pPr>
                  <w:r w:rsidRPr="00731C14">
                    <w:rPr>
                      <w:rFonts w:ascii="Times New Roman" w:eastAsia="Arial Unicode MS" w:hAnsi="Times New Roman" w:cs="Times New Roman"/>
                      <w:iCs/>
                      <w:sz w:val="24"/>
                      <w:szCs w:val="24"/>
                      <w:lang w:val="uk-UA"/>
                    </w:rPr>
                    <w:t>5</w:t>
                  </w:r>
                </w:p>
              </w:tc>
              <w:tc>
                <w:tcPr>
                  <w:tcW w:w="1407" w:type="pct"/>
                  <w:vMerge w:val="restart"/>
                  <w:tcBorders>
                    <w:top w:val="outset" w:sz="6" w:space="0" w:color="auto"/>
                    <w:left w:val="outset" w:sz="6" w:space="0" w:color="auto"/>
                    <w:right w:val="outset" w:sz="6" w:space="0" w:color="auto"/>
                  </w:tcBorders>
                  <w:vAlign w:val="center"/>
                </w:tcPr>
                <w:p w14:paraId="1CF71607"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4E14DB9D"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13A0468"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відмінно</w:t>
                  </w:r>
                </w:p>
              </w:tc>
            </w:tr>
            <w:tr w:rsidR="00731C14" w:rsidRPr="00731C14" w14:paraId="7B18060F" w14:textId="77777777" w:rsidTr="001A0DC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1E799CB"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2D03C29C"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44DA78E" w14:textId="77777777" w:rsidR="001A0DC8" w:rsidRPr="00731C14" w:rsidRDefault="001A0DC8" w:rsidP="00731C14">
                  <w:pPr>
                    <w:spacing w:after="0" w:line="240" w:lineRule="auto"/>
                    <w:jc w:val="center"/>
                    <w:rPr>
                      <w:rFonts w:ascii="Times New Roman" w:eastAsia="Arial Unicode MS" w:hAnsi="Times New Roman" w:cs="Times New Roman"/>
                      <w:iCs/>
                      <w:sz w:val="24"/>
                      <w:szCs w:val="24"/>
                      <w:lang w:val="uk-UA"/>
                    </w:rPr>
                  </w:pPr>
                  <w:r w:rsidRPr="00731C14">
                    <w:rPr>
                      <w:rFonts w:ascii="Times New Roman" w:eastAsia="Arial Unicode MS" w:hAnsi="Times New Roman" w:cs="Times New Roman"/>
                      <w:iCs/>
                      <w:sz w:val="24"/>
                      <w:szCs w:val="24"/>
                      <w:lang w:val="uk-UA"/>
                    </w:rPr>
                    <w:t>4</w:t>
                  </w:r>
                </w:p>
              </w:tc>
              <w:tc>
                <w:tcPr>
                  <w:tcW w:w="1407" w:type="pct"/>
                  <w:vMerge/>
                  <w:tcBorders>
                    <w:left w:val="outset" w:sz="6" w:space="0" w:color="auto"/>
                    <w:right w:val="outset" w:sz="6" w:space="0" w:color="auto"/>
                  </w:tcBorders>
                  <w:vAlign w:val="center"/>
                </w:tcPr>
                <w:p w14:paraId="3221A4A4" w14:textId="77777777" w:rsidR="001A0DC8" w:rsidRPr="00731C14" w:rsidRDefault="001A0DC8" w:rsidP="00731C14">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FB5E7F1"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08FE384"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добре (дуже добре)</w:t>
                  </w:r>
                </w:p>
              </w:tc>
            </w:tr>
            <w:tr w:rsidR="00731C14" w:rsidRPr="00731C14" w14:paraId="7DC1FC47" w14:textId="77777777" w:rsidTr="001A0DC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3AD55BF"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BBF7A99"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4BCEFCDF" w14:textId="77777777" w:rsidR="001A0DC8" w:rsidRPr="00731C14" w:rsidRDefault="001A0DC8" w:rsidP="00731C14">
                  <w:pPr>
                    <w:spacing w:after="0" w:line="240" w:lineRule="auto"/>
                    <w:jc w:val="center"/>
                    <w:rPr>
                      <w:rFonts w:ascii="Times New Roman" w:eastAsia="Arial Unicode MS" w:hAnsi="Times New Roman" w:cs="Times New Roman"/>
                      <w:iCs/>
                      <w:sz w:val="24"/>
                      <w:szCs w:val="24"/>
                      <w:lang w:val="uk-UA"/>
                    </w:rPr>
                  </w:pPr>
                  <w:r w:rsidRPr="00731C14">
                    <w:rPr>
                      <w:rFonts w:ascii="Times New Roman" w:eastAsia="Arial Unicode MS" w:hAnsi="Times New Roman" w:cs="Times New Roman"/>
                      <w:iCs/>
                      <w:sz w:val="24"/>
                      <w:szCs w:val="24"/>
                      <w:lang w:val="uk-UA"/>
                    </w:rPr>
                    <w:t>4</w:t>
                  </w:r>
                </w:p>
              </w:tc>
              <w:tc>
                <w:tcPr>
                  <w:tcW w:w="1407" w:type="pct"/>
                  <w:vMerge/>
                  <w:tcBorders>
                    <w:left w:val="outset" w:sz="6" w:space="0" w:color="auto"/>
                    <w:right w:val="outset" w:sz="6" w:space="0" w:color="auto"/>
                  </w:tcBorders>
                  <w:vAlign w:val="center"/>
                </w:tcPr>
                <w:p w14:paraId="5EC7E72E" w14:textId="77777777" w:rsidR="001A0DC8" w:rsidRPr="00731C14" w:rsidRDefault="001A0DC8" w:rsidP="00731C14">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5FCA654"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885BD75"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 xml:space="preserve">добре </w:t>
                  </w:r>
                </w:p>
              </w:tc>
            </w:tr>
            <w:tr w:rsidR="00731C14" w:rsidRPr="00731C14" w14:paraId="297880BC" w14:textId="77777777" w:rsidTr="001A0DC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5F83AA3"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6EEE4904"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46741B6F" w14:textId="77777777" w:rsidR="001A0DC8" w:rsidRPr="00731C14" w:rsidRDefault="001A0DC8" w:rsidP="00731C14">
                  <w:pPr>
                    <w:spacing w:after="0" w:line="240" w:lineRule="auto"/>
                    <w:jc w:val="center"/>
                    <w:rPr>
                      <w:rFonts w:ascii="Times New Roman" w:eastAsia="Arial Unicode MS" w:hAnsi="Times New Roman" w:cs="Times New Roman"/>
                      <w:iCs/>
                      <w:sz w:val="24"/>
                      <w:szCs w:val="24"/>
                      <w:lang w:val="uk-UA"/>
                    </w:rPr>
                  </w:pPr>
                  <w:r w:rsidRPr="00731C14">
                    <w:rPr>
                      <w:rFonts w:ascii="Times New Roman" w:eastAsia="Arial Unicode MS" w:hAnsi="Times New Roman" w:cs="Times New Roman"/>
                      <w:iCs/>
                      <w:sz w:val="24"/>
                      <w:szCs w:val="24"/>
                      <w:lang w:val="uk-UA"/>
                    </w:rPr>
                    <w:t>3</w:t>
                  </w:r>
                </w:p>
              </w:tc>
              <w:tc>
                <w:tcPr>
                  <w:tcW w:w="1407" w:type="pct"/>
                  <w:vMerge/>
                  <w:tcBorders>
                    <w:left w:val="outset" w:sz="6" w:space="0" w:color="auto"/>
                    <w:right w:val="outset" w:sz="6" w:space="0" w:color="auto"/>
                  </w:tcBorders>
                  <w:vAlign w:val="center"/>
                </w:tcPr>
                <w:p w14:paraId="6F4D4A43" w14:textId="77777777" w:rsidR="001A0DC8" w:rsidRPr="00731C14" w:rsidRDefault="001A0DC8" w:rsidP="00731C14">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0326DD7C"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50B9C51"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 xml:space="preserve">задовільно </w:t>
                  </w:r>
                </w:p>
              </w:tc>
            </w:tr>
            <w:tr w:rsidR="00731C14" w:rsidRPr="00731C14" w14:paraId="1F5B0768" w14:textId="77777777" w:rsidTr="001A0DC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EEF6456"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10E8FCBE"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5534B769" w14:textId="77777777" w:rsidR="001A0DC8" w:rsidRPr="00731C14" w:rsidRDefault="001A0DC8" w:rsidP="00731C14">
                  <w:pPr>
                    <w:spacing w:after="0" w:line="240" w:lineRule="auto"/>
                    <w:jc w:val="center"/>
                    <w:rPr>
                      <w:rFonts w:ascii="Times New Roman" w:eastAsia="Arial Unicode MS" w:hAnsi="Times New Roman" w:cs="Times New Roman"/>
                      <w:iCs/>
                      <w:sz w:val="24"/>
                      <w:szCs w:val="24"/>
                      <w:lang w:val="uk-UA"/>
                    </w:rPr>
                  </w:pPr>
                  <w:r w:rsidRPr="00731C14">
                    <w:rPr>
                      <w:rFonts w:ascii="Times New Roman" w:eastAsia="Arial Unicode MS" w:hAnsi="Times New Roman" w:cs="Times New Roman"/>
                      <w:iCs/>
                      <w:sz w:val="24"/>
                      <w:szCs w:val="24"/>
                      <w:lang w:val="uk-UA"/>
                    </w:rPr>
                    <w:t>3</w:t>
                  </w:r>
                </w:p>
              </w:tc>
              <w:tc>
                <w:tcPr>
                  <w:tcW w:w="1407" w:type="pct"/>
                  <w:vMerge/>
                  <w:tcBorders>
                    <w:left w:val="outset" w:sz="6" w:space="0" w:color="auto"/>
                    <w:bottom w:val="outset" w:sz="6" w:space="0" w:color="auto"/>
                    <w:right w:val="outset" w:sz="6" w:space="0" w:color="auto"/>
                  </w:tcBorders>
                  <w:vAlign w:val="center"/>
                </w:tcPr>
                <w:p w14:paraId="626D2A0C" w14:textId="77777777" w:rsidR="001A0DC8" w:rsidRPr="00731C14" w:rsidRDefault="001A0DC8" w:rsidP="00731C14">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10F2E9ED"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04DB39"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 xml:space="preserve">задовільно (достатньо) </w:t>
                  </w:r>
                </w:p>
              </w:tc>
            </w:tr>
            <w:tr w:rsidR="00731C14" w:rsidRPr="00731C14" w14:paraId="574C8AC3" w14:textId="77777777" w:rsidTr="001A0DC8">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237D144"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3263BED3"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79C6312" w14:textId="77777777" w:rsidR="001A0DC8" w:rsidRPr="00731C14" w:rsidRDefault="001A0DC8" w:rsidP="00731C14">
                  <w:pPr>
                    <w:spacing w:after="0" w:line="240" w:lineRule="auto"/>
                    <w:jc w:val="center"/>
                    <w:rPr>
                      <w:rFonts w:ascii="Times New Roman" w:eastAsia="Arial Unicode MS" w:hAnsi="Times New Roman" w:cs="Times New Roman"/>
                      <w:iCs/>
                      <w:sz w:val="24"/>
                      <w:szCs w:val="24"/>
                      <w:lang w:val="uk-UA"/>
                    </w:rPr>
                  </w:pPr>
                  <w:r w:rsidRPr="00731C14">
                    <w:rPr>
                      <w:rFonts w:ascii="Times New Roman" w:eastAsia="Arial Unicode MS" w:hAnsi="Times New Roman" w:cs="Times New Roman"/>
                      <w:iCs/>
                      <w:sz w:val="24"/>
                      <w:szCs w:val="24"/>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5917FC9"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39DFF81E"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603E7648"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незадовільно з можливістю повторного складання</w:t>
                  </w:r>
                </w:p>
              </w:tc>
            </w:tr>
            <w:tr w:rsidR="00731C14" w:rsidRPr="00731C14" w14:paraId="43FE9054" w14:textId="77777777" w:rsidTr="001A0DC8">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2E74362E"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3B4F464C"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B48A54D" w14:textId="77777777" w:rsidR="001A0DC8" w:rsidRPr="00731C14" w:rsidRDefault="001A0DC8" w:rsidP="00731C14">
                  <w:pPr>
                    <w:spacing w:after="0" w:line="240" w:lineRule="auto"/>
                    <w:jc w:val="center"/>
                    <w:rPr>
                      <w:rFonts w:ascii="Times New Roman" w:eastAsia="Arial Unicode MS" w:hAnsi="Times New Roman" w:cs="Times New Roman"/>
                      <w:iCs/>
                      <w:sz w:val="24"/>
                      <w:szCs w:val="24"/>
                      <w:lang w:val="uk-UA"/>
                    </w:rPr>
                  </w:pPr>
                  <w:r w:rsidRPr="00731C14">
                    <w:rPr>
                      <w:rFonts w:ascii="Times New Roman" w:eastAsia="Arial Unicode MS" w:hAnsi="Times New Roman" w:cs="Times New Roman"/>
                      <w:iCs/>
                      <w:sz w:val="24"/>
                      <w:szCs w:val="24"/>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5CFA770D"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0FB62623" w14:textId="77777777" w:rsidR="001A0DC8" w:rsidRPr="00731C14" w:rsidRDefault="001A0DC8" w:rsidP="00731C14">
                  <w:pPr>
                    <w:spacing w:after="0" w:line="240" w:lineRule="auto"/>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9E1BC38" w14:textId="77777777" w:rsidR="001A0DC8" w:rsidRPr="00731C14" w:rsidRDefault="001A0DC8" w:rsidP="00731C14">
                  <w:pPr>
                    <w:spacing w:after="0" w:line="240" w:lineRule="auto"/>
                    <w:jc w:val="center"/>
                    <w:rPr>
                      <w:rFonts w:ascii="Times New Roman" w:eastAsia="Arial Unicode MS" w:hAnsi="Times New Roman" w:cs="Times New Roman"/>
                      <w:i/>
                      <w:sz w:val="24"/>
                      <w:szCs w:val="24"/>
                      <w:lang w:val="uk-UA"/>
                    </w:rPr>
                  </w:pPr>
                  <w:r w:rsidRPr="00731C14">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17F3B425" w14:textId="77777777" w:rsidR="001A0DC8" w:rsidRPr="00731C14" w:rsidRDefault="001A0DC8" w:rsidP="00731C14">
            <w:pPr>
              <w:jc w:val="both"/>
              <w:rPr>
                <w:rFonts w:ascii="Times New Roman" w:eastAsia="Arial Unicode MS" w:hAnsi="Times New Roman" w:cs="Times New Roman"/>
                <w:bCs/>
                <w:sz w:val="24"/>
                <w:szCs w:val="24"/>
                <w:lang w:val="uk-UA"/>
              </w:rPr>
            </w:pPr>
          </w:p>
        </w:tc>
      </w:tr>
      <w:tr w:rsidR="006F26C3" w:rsidRPr="00731C14" w14:paraId="4ADEF0B8" w14:textId="77777777" w:rsidTr="006F26C3">
        <w:tc>
          <w:tcPr>
            <w:tcW w:w="10201" w:type="dxa"/>
          </w:tcPr>
          <w:p w14:paraId="2D495725" w14:textId="77777777" w:rsidR="001A0DC8" w:rsidRPr="00731C14" w:rsidRDefault="001A0DC8" w:rsidP="00731C14">
            <w:pPr>
              <w:jc w:val="center"/>
              <w:rPr>
                <w:rFonts w:ascii="Times New Roman" w:eastAsia="Arial Unicode MS" w:hAnsi="Times New Roman" w:cs="Times New Roman"/>
                <w:b/>
                <w:sz w:val="24"/>
                <w:szCs w:val="24"/>
                <w:lang w:val="uk-UA"/>
              </w:rPr>
            </w:pPr>
            <w:r w:rsidRPr="00731C14">
              <w:rPr>
                <w:rFonts w:ascii="Times New Roman" w:eastAsia="Arial Unicode MS" w:hAnsi="Times New Roman" w:cs="Times New Roman"/>
                <w:b/>
                <w:sz w:val="24"/>
                <w:szCs w:val="24"/>
                <w:lang w:val="uk-UA"/>
              </w:rPr>
              <w:t>Політика курсу:</w:t>
            </w:r>
          </w:p>
          <w:p w14:paraId="71A10479" w14:textId="77777777" w:rsidR="001A0DC8" w:rsidRPr="00731C14" w:rsidRDefault="001A0DC8" w:rsidP="00731C14">
            <w:pPr>
              <w:jc w:val="center"/>
              <w:rPr>
                <w:rFonts w:ascii="Times New Roman" w:eastAsia="Arial Unicode MS" w:hAnsi="Times New Roman" w:cs="Times New Roman"/>
                <w:b/>
                <w:i/>
                <w:iCs/>
                <w:sz w:val="24"/>
                <w:szCs w:val="24"/>
                <w:lang w:val="uk-UA"/>
              </w:rPr>
            </w:pPr>
            <w:r w:rsidRPr="00731C14">
              <w:rPr>
                <w:rFonts w:ascii="Times New Roman" w:eastAsia="Arial Unicode MS" w:hAnsi="Times New Roman" w:cs="Times New Roman"/>
                <w:b/>
                <w:i/>
                <w:iCs/>
                <w:sz w:val="24"/>
                <w:szCs w:val="24"/>
                <w:lang w:val="uk-UA"/>
              </w:rPr>
              <w:t>Політика дотримання академічної доброчесності</w:t>
            </w:r>
          </w:p>
          <w:p w14:paraId="49359496"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2792176F"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A99C81B" w14:textId="77777777" w:rsidR="001A0DC8" w:rsidRPr="00731C14" w:rsidRDefault="001A0DC8" w:rsidP="00731C14">
            <w:pPr>
              <w:jc w:val="center"/>
              <w:rPr>
                <w:rFonts w:ascii="Times New Roman" w:eastAsia="Arial Unicode MS" w:hAnsi="Times New Roman" w:cs="Times New Roman"/>
                <w:b/>
                <w:i/>
                <w:iCs/>
                <w:sz w:val="24"/>
                <w:szCs w:val="24"/>
                <w:lang w:val="uk-UA"/>
              </w:rPr>
            </w:pPr>
            <w:r w:rsidRPr="00731C14">
              <w:rPr>
                <w:rFonts w:ascii="Times New Roman" w:eastAsia="Arial Unicode MS" w:hAnsi="Times New Roman" w:cs="Times New Roman"/>
                <w:b/>
                <w:i/>
                <w:iCs/>
                <w:sz w:val="24"/>
                <w:szCs w:val="24"/>
                <w:lang w:val="uk-UA"/>
              </w:rPr>
              <w:t>Комунікаційна політика</w:t>
            </w:r>
          </w:p>
          <w:p w14:paraId="689E71EC" w14:textId="33699EBC"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731C14">
              <w:rPr>
                <w:rFonts w:ascii="Times New Roman" w:eastAsia="Arial Unicode MS" w:hAnsi="Times New Roman" w:cs="Times New Roman"/>
                <w:bCs/>
                <w:sz w:val="24"/>
                <w:szCs w:val="24"/>
                <w:lang w:val="uk-UA"/>
              </w:rPr>
              <w:t>Viber</w:t>
            </w:r>
            <w:proofErr w:type="spellEnd"/>
            <w:r w:rsidRPr="00731C14">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731C14">
              <w:rPr>
                <w:rFonts w:ascii="Times New Roman" w:eastAsia="Arial Unicode MS" w:hAnsi="Times New Roman" w:cs="Times New Roman"/>
                <w:bCs/>
                <w:sz w:val="24"/>
                <w:szCs w:val="24"/>
                <w:lang w:val="uk-UA"/>
              </w:rPr>
              <w:t>Moodle</w:t>
            </w:r>
            <w:proofErr w:type="spellEnd"/>
            <w:r w:rsidRPr="00731C14">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w:t>
            </w:r>
            <w:r w:rsidR="00863F75" w:rsidRPr="00731C14">
              <w:rPr>
                <w:rFonts w:ascii="Times New Roman" w:eastAsia="Arial Unicode MS" w:hAnsi="Times New Roman" w:cs="Times New Roman"/>
                <w:bCs/>
                <w:sz w:val="24"/>
                <w:szCs w:val="24"/>
                <w:lang w:val="uk-UA"/>
              </w:rPr>
              <w:t>Юридична психологія</w:t>
            </w:r>
            <w:r w:rsidRPr="00731C14">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5242ECEA" w14:textId="77777777" w:rsidR="006F26C3" w:rsidRDefault="006F26C3" w:rsidP="00731C14">
            <w:pPr>
              <w:jc w:val="center"/>
              <w:rPr>
                <w:rFonts w:ascii="Times New Roman" w:eastAsia="Arial Unicode MS" w:hAnsi="Times New Roman" w:cs="Times New Roman"/>
                <w:b/>
                <w:i/>
                <w:iCs/>
                <w:sz w:val="24"/>
                <w:szCs w:val="24"/>
                <w:lang w:val="uk-UA"/>
              </w:rPr>
            </w:pPr>
          </w:p>
          <w:p w14:paraId="2EE438CB" w14:textId="77777777" w:rsidR="006F26C3" w:rsidRDefault="006F26C3" w:rsidP="00731C14">
            <w:pPr>
              <w:jc w:val="center"/>
              <w:rPr>
                <w:rFonts w:ascii="Times New Roman" w:eastAsia="Arial Unicode MS" w:hAnsi="Times New Roman" w:cs="Times New Roman"/>
                <w:b/>
                <w:i/>
                <w:iCs/>
                <w:sz w:val="24"/>
                <w:szCs w:val="24"/>
                <w:lang w:val="uk-UA"/>
              </w:rPr>
            </w:pPr>
          </w:p>
          <w:p w14:paraId="21855AD4" w14:textId="6C87C02C" w:rsidR="001A0DC8" w:rsidRPr="00731C14" w:rsidRDefault="001A0DC8" w:rsidP="00731C14">
            <w:pPr>
              <w:jc w:val="center"/>
              <w:rPr>
                <w:rFonts w:ascii="Times New Roman" w:eastAsia="Arial Unicode MS" w:hAnsi="Times New Roman" w:cs="Times New Roman"/>
                <w:b/>
                <w:i/>
                <w:iCs/>
                <w:sz w:val="24"/>
                <w:szCs w:val="24"/>
                <w:lang w:val="uk-UA"/>
              </w:rPr>
            </w:pPr>
            <w:r w:rsidRPr="00731C14">
              <w:rPr>
                <w:rFonts w:ascii="Times New Roman" w:eastAsia="Arial Unicode MS" w:hAnsi="Times New Roman" w:cs="Times New Roman"/>
                <w:b/>
                <w:i/>
                <w:iCs/>
                <w:sz w:val="24"/>
                <w:szCs w:val="24"/>
                <w:lang w:val="uk-UA"/>
              </w:rPr>
              <w:lastRenderedPageBreak/>
              <w:t>Політика щодо пропусків занять</w:t>
            </w:r>
          </w:p>
          <w:p w14:paraId="13FA46AB"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0375C4D3" w14:textId="77777777" w:rsidR="001A0DC8" w:rsidRPr="00731C14" w:rsidRDefault="001A0DC8" w:rsidP="00731C14">
            <w:pPr>
              <w:jc w:val="center"/>
              <w:rPr>
                <w:rFonts w:ascii="Times New Roman" w:eastAsia="Arial Unicode MS" w:hAnsi="Times New Roman" w:cs="Times New Roman"/>
                <w:b/>
                <w:i/>
                <w:iCs/>
                <w:sz w:val="24"/>
                <w:szCs w:val="24"/>
                <w:lang w:val="uk-UA"/>
              </w:rPr>
            </w:pPr>
            <w:r w:rsidRPr="00731C14">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580C76B1"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1324C4C" w14:textId="77777777" w:rsidR="001A0DC8" w:rsidRPr="00731C14" w:rsidRDefault="001A0DC8" w:rsidP="00731C14">
            <w:pPr>
              <w:jc w:val="center"/>
              <w:rPr>
                <w:rFonts w:ascii="Times New Roman" w:eastAsia="Arial Unicode MS" w:hAnsi="Times New Roman" w:cs="Times New Roman"/>
                <w:b/>
                <w:i/>
                <w:iCs/>
                <w:sz w:val="24"/>
                <w:szCs w:val="24"/>
                <w:lang w:val="uk-UA"/>
              </w:rPr>
            </w:pPr>
            <w:r w:rsidRPr="00731C14">
              <w:rPr>
                <w:rFonts w:ascii="Times New Roman" w:eastAsia="Arial Unicode MS" w:hAnsi="Times New Roman" w:cs="Times New Roman"/>
                <w:b/>
                <w:i/>
                <w:iCs/>
                <w:sz w:val="24"/>
                <w:szCs w:val="24"/>
                <w:lang w:val="uk-UA"/>
              </w:rPr>
              <w:t>Політика щодо оскарження оцінювання</w:t>
            </w:r>
          </w:p>
          <w:p w14:paraId="31A6044F"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4900188D" w14:textId="77777777" w:rsidR="001A0DC8" w:rsidRPr="00731C14" w:rsidRDefault="001A0DC8" w:rsidP="00731C14">
            <w:pPr>
              <w:jc w:val="center"/>
              <w:rPr>
                <w:rFonts w:ascii="Times New Roman" w:eastAsia="Arial Unicode MS" w:hAnsi="Times New Roman" w:cs="Times New Roman"/>
                <w:b/>
                <w:i/>
                <w:iCs/>
                <w:sz w:val="24"/>
                <w:szCs w:val="24"/>
                <w:lang w:val="uk-UA"/>
              </w:rPr>
            </w:pPr>
            <w:r w:rsidRPr="00731C14">
              <w:rPr>
                <w:rFonts w:ascii="Times New Roman" w:eastAsia="Arial Unicode MS" w:hAnsi="Times New Roman" w:cs="Times New Roman"/>
                <w:b/>
                <w:i/>
                <w:iCs/>
                <w:sz w:val="24"/>
                <w:szCs w:val="24"/>
                <w:lang w:val="uk-UA"/>
              </w:rPr>
              <w:t>Бонуси</w:t>
            </w:r>
          </w:p>
          <w:p w14:paraId="23BAA880" w14:textId="77777777" w:rsidR="001A0DC8" w:rsidRPr="00731C14" w:rsidRDefault="001A0DC8" w:rsidP="00731C14">
            <w:pPr>
              <w:jc w:val="both"/>
              <w:rPr>
                <w:rFonts w:ascii="Times New Roman" w:eastAsia="Arial Unicode MS" w:hAnsi="Times New Roman" w:cs="Times New Roman"/>
                <w:bCs/>
                <w:sz w:val="24"/>
                <w:szCs w:val="24"/>
                <w:lang w:val="uk-UA"/>
              </w:rPr>
            </w:pPr>
            <w:r w:rsidRPr="00731C14">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65C5A1DA" w14:textId="77777777" w:rsidR="001A0DC8" w:rsidRPr="00731C14" w:rsidRDefault="001A0DC8" w:rsidP="00731C14">
      <w:pPr>
        <w:spacing w:after="0" w:line="240" w:lineRule="auto"/>
        <w:ind w:firstLine="709"/>
        <w:jc w:val="center"/>
        <w:rPr>
          <w:rFonts w:ascii="Times New Roman" w:eastAsia="Arial Unicode MS" w:hAnsi="Times New Roman" w:cs="Times New Roman"/>
          <w:b/>
          <w:sz w:val="24"/>
          <w:szCs w:val="24"/>
          <w:lang w:val="uk-UA"/>
        </w:rPr>
      </w:pPr>
    </w:p>
    <w:p w14:paraId="69DF0E52" w14:textId="5C754985" w:rsidR="001A0DC8" w:rsidRPr="006F26C3" w:rsidRDefault="001A0DC8" w:rsidP="00731C14">
      <w:pPr>
        <w:pStyle w:val="a7"/>
        <w:ind w:firstLine="567"/>
        <w:jc w:val="both"/>
        <w:rPr>
          <w:rFonts w:ascii="Times New Roman" w:hAnsi="Times New Roman" w:cs="Times New Roman"/>
          <w:sz w:val="28"/>
          <w:szCs w:val="28"/>
          <w:lang w:val="uk-UA" w:eastAsia="ru-RU"/>
        </w:rPr>
      </w:pPr>
      <w:proofErr w:type="spellStart"/>
      <w:r w:rsidRPr="006F26C3">
        <w:rPr>
          <w:rFonts w:ascii="Times New Roman" w:hAnsi="Times New Roman" w:cs="Times New Roman"/>
          <w:sz w:val="28"/>
          <w:szCs w:val="28"/>
          <w:lang w:val="uk-UA" w:eastAsia="ru-RU"/>
        </w:rPr>
        <w:t>Силабус</w:t>
      </w:r>
      <w:proofErr w:type="spellEnd"/>
      <w:r w:rsidRPr="006F26C3">
        <w:rPr>
          <w:rFonts w:ascii="Times New Roman" w:hAnsi="Times New Roman" w:cs="Times New Roman"/>
          <w:sz w:val="28"/>
          <w:szCs w:val="28"/>
          <w:lang w:val="uk-UA" w:eastAsia="ru-RU"/>
        </w:rPr>
        <w:t xml:space="preserve"> відповідає змісту ОПП «Психологія»</w:t>
      </w:r>
      <w:r w:rsidR="00863F75" w:rsidRPr="006F26C3">
        <w:rPr>
          <w:rFonts w:ascii="Times New Roman" w:hAnsi="Times New Roman" w:cs="Times New Roman"/>
          <w:sz w:val="28"/>
          <w:szCs w:val="28"/>
          <w:lang w:val="uk-UA" w:eastAsia="ru-RU"/>
        </w:rPr>
        <w:t>, ОПП «Соціальна робота», ОПП «Право»</w:t>
      </w:r>
      <w:r w:rsidR="00CE550F" w:rsidRPr="006F26C3">
        <w:rPr>
          <w:rFonts w:ascii="Times New Roman" w:hAnsi="Times New Roman" w:cs="Times New Roman"/>
          <w:sz w:val="28"/>
          <w:szCs w:val="28"/>
          <w:lang w:val="uk-UA" w:eastAsia="ru-RU"/>
        </w:rPr>
        <w:t xml:space="preserve"> </w:t>
      </w:r>
      <w:r w:rsidRPr="006F26C3">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6F26C3">
        <w:rPr>
          <w:rFonts w:ascii="Times New Roman" w:hAnsi="Times New Roman" w:cs="Times New Roman"/>
          <w:sz w:val="28"/>
          <w:szCs w:val="28"/>
          <w:lang w:val="uk-UA" w:eastAsia="ru-RU"/>
        </w:rPr>
        <w:t>компетентностей</w:t>
      </w:r>
      <w:proofErr w:type="spellEnd"/>
      <w:r w:rsidRPr="006F26C3">
        <w:rPr>
          <w:rFonts w:ascii="Times New Roman" w:hAnsi="Times New Roman" w:cs="Times New Roman"/>
          <w:sz w:val="28"/>
          <w:szCs w:val="28"/>
          <w:lang w:val="uk-UA" w:eastAsia="ru-RU"/>
        </w:rPr>
        <w:t xml:space="preserve"> і результатів навчання) спеціальності</w:t>
      </w:r>
      <w:r w:rsidR="00863F75" w:rsidRPr="006F26C3">
        <w:rPr>
          <w:rFonts w:ascii="Times New Roman" w:hAnsi="Times New Roman" w:cs="Times New Roman"/>
          <w:sz w:val="28"/>
          <w:szCs w:val="28"/>
          <w:lang w:val="uk-UA" w:eastAsia="ru-RU"/>
        </w:rPr>
        <w:t xml:space="preserve"> 053</w:t>
      </w:r>
      <w:r w:rsidRPr="006F26C3">
        <w:rPr>
          <w:rFonts w:ascii="Times New Roman" w:hAnsi="Times New Roman" w:cs="Times New Roman"/>
          <w:sz w:val="28"/>
          <w:szCs w:val="28"/>
          <w:lang w:val="uk-UA" w:eastAsia="ru-RU"/>
        </w:rPr>
        <w:t xml:space="preserve"> «Психологія»</w:t>
      </w:r>
      <w:r w:rsidR="00863F75" w:rsidRPr="006F26C3">
        <w:rPr>
          <w:rFonts w:ascii="Times New Roman" w:hAnsi="Times New Roman" w:cs="Times New Roman"/>
          <w:sz w:val="28"/>
          <w:szCs w:val="28"/>
          <w:lang w:val="uk-UA" w:eastAsia="ru-RU"/>
        </w:rPr>
        <w:t>, 231 «Соціальна робота», 081 «Право»</w:t>
      </w:r>
      <w:r w:rsidRPr="006F26C3">
        <w:rPr>
          <w:rFonts w:ascii="Times New Roman" w:hAnsi="Times New Roman" w:cs="Times New Roman"/>
          <w:sz w:val="28"/>
          <w:szCs w:val="28"/>
          <w:lang w:val="uk-UA" w:eastAsia="ru-RU"/>
        </w:rPr>
        <w:t xml:space="preserve">, яка пройшла процедуру рецензування </w:t>
      </w:r>
      <w:proofErr w:type="spellStart"/>
      <w:r w:rsidRPr="006F26C3">
        <w:rPr>
          <w:rFonts w:ascii="Times New Roman" w:hAnsi="Times New Roman" w:cs="Times New Roman"/>
          <w:sz w:val="28"/>
          <w:szCs w:val="28"/>
          <w:lang w:val="uk-UA" w:eastAsia="ru-RU"/>
        </w:rPr>
        <w:t>стейкхолдерами</w:t>
      </w:r>
      <w:proofErr w:type="spellEnd"/>
      <w:r w:rsidRPr="006F26C3">
        <w:rPr>
          <w:rFonts w:ascii="Times New Roman" w:hAnsi="Times New Roman" w:cs="Times New Roman"/>
          <w:sz w:val="28"/>
          <w:szCs w:val="28"/>
          <w:lang w:val="uk-UA" w:eastAsia="ru-RU"/>
        </w:rPr>
        <w:t>.</w:t>
      </w:r>
    </w:p>
    <w:p w14:paraId="2D354FBC" w14:textId="77777777" w:rsidR="001A0DC8" w:rsidRPr="006F26C3" w:rsidRDefault="001A0DC8" w:rsidP="00731C14">
      <w:pPr>
        <w:pStyle w:val="a7"/>
        <w:ind w:firstLine="567"/>
        <w:rPr>
          <w:rFonts w:ascii="Times New Roman" w:hAnsi="Times New Roman" w:cs="Times New Roman"/>
          <w:sz w:val="28"/>
          <w:szCs w:val="28"/>
          <w:lang w:val="uk-UA" w:eastAsia="ru-RU"/>
        </w:rPr>
      </w:pPr>
    </w:p>
    <w:p w14:paraId="576DAF07" w14:textId="3196C900" w:rsidR="001A0DC8" w:rsidRPr="006F26C3" w:rsidRDefault="001A0DC8" w:rsidP="00731C14">
      <w:pPr>
        <w:pStyle w:val="a7"/>
        <w:ind w:firstLine="567"/>
        <w:rPr>
          <w:rFonts w:ascii="Times New Roman" w:hAnsi="Times New Roman" w:cs="Times New Roman"/>
          <w:sz w:val="28"/>
          <w:szCs w:val="28"/>
          <w:highlight w:val="yellow"/>
          <w:lang w:val="uk-UA" w:eastAsia="ru-RU"/>
        </w:rPr>
      </w:pPr>
      <w:proofErr w:type="spellStart"/>
      <w:r w:rsidRPr="006F26C3">
        <w:rPr>
          <w:rFonts w:ascii="Times New Roman" w:hAnsi="Times New Roman" w:cs="Times New Roman"/>
          <w:sz w:val="28"/>
          <w:szCs w:val="28"/>
          <w:lang w:val="uk-UA" w:eastAsia="ru-RU"/>
        </w:rPr>
        <w:t>Силабус</w:t>
      </w:r>
      <w:proofErr w:type="spellEnd"/>
      <w:r w:rsidRPr="006F26C3">
        <w:rPr>
          <w:rFonts w:ascii="Times New Roman" w:hAnsi="Times New Roman" w:cs="Times New Roman"/>
          <w:sz w:val="28"/>
          <w:szCs w:val="28"/>
          <w:lang w:val="uk-UA" w:eastAsia="ru-RU"/>
        </w:rPr>
        <w:t xml:space="preserve"> затверджено на засіданні кафедри</w:t>
      </w:r>
      <w:r w:rsidR="00863F75" w:rsidRPr="006F26C3">
        <w:rPr>
          <w:rFonts w:ascii="Times New Roman" w:hAnsi="Times New Roman" w:cs="Times New Roman"/>
          <w:sz w:val="28"/>
          <w:szCs w:val="28"/>
          <w:lang w:val="uk-UA" w:eastAsia="ru-RU"/>
        </w:rPr>
        <w:t xml:space="preserve"> психології та соціальної роботи, </w:t>
      </w:r>
      <w:r w:rsidRPr="006F26C3">
        <w:rPr>
          <w:rFonts w:ascii="Times New Roman" w:hAnsi="Times New Roman" w:cs="Times New Roman"/>
          <w:sz w:val="28"/>
          <w:szCs w:val="28"/>
          <w:lang w:val="uk-UA" w:eastAsia="ru-RU"/>
        </w:rPr>
        <w:t>протокол від «28» серпня 2025 р. № 1.</w:t>
      </w:r>
    </w:p>
    <w:p w14:paraId="25E08F90" w14:textId="77777777" w:rsidR="001A0DC8" w:rsidRPr="006F26C3" w:rsidRDefault="001A0DC8" w:rsidP="00731C14">
      <w:pPr>
        <w:pStyle w:val="a7"/>
        <w:rPr>
          <w:rFonts w:ascii="Times New Roman" w:hAnsi="Times New Roman" w:cs="Times New Roman"/>
          <w:sz w:val="28"/>
          <w:szCs w:val="28"/>
          <w:lang w:val="uk-UA" w:eastAsia="ru-RU"/>
        </w:rPr>
      </w:pPr>
    </w:p>
    <w:p w14:paraId="10D3A466" w14:textId="77777777" w:rsidR="00863F75" w:rsidRPr="006F26C3" w:rsidRDefault="00863F75" w:rsidP="00731C14">
      <w:pPr>
        <w:spacing w:after="0" w:line="240" w:lineRule="auto"/>
        <w:ind w:firstLine="567"/>
        <w:rPr>
          <w:rFonts w:ascii="Times New Roman" w:eastAsia="Calibri" w:hAnsi="Times New Roman" w:cs="Times New Roman"/>
          <w:b/>
          <w:bCs/>
          <w:sz w:val="28"/>
          <w:szCs w:val="28"/>
          <w:lang w:val="uk-UA" w:eastAsia="ru-RU"/>
        </w:rPr>
      </w:pPr>
    </w:p>
    <w:p w14:paraId="71072B24" w14:textId="77777777" w:rsidR="00863F75" w:rsidRPr="006F26C3" w:rsidRDefault="00863F75" w:rsidP="00731C14">
      <w:pPr>
        <w:spacing w:after="0" w:line="240" w:lineRule="auto"/>
        <w:ind w:firstLine="567"/>
        <w:rPr>
          <w:rFonts w:ascii="Times New Roman" w:eastAsia="Calibri" w:hAnsi="Times New Roman" w:cs="Times New Roman"/>
          <w:b/>
          <w:bCs/>
          <w:sz w:val="28"/>
          <w:szCs w:val="28"/>
          <w:lang w:val="uk-UA" w:eastAsia="ru-RU"/>
        </w:rPr>
      </w:pPr>
    </w:p>
    <w:p w14:paraId="32F04FFE" w14:textId="2256A510" w:rsidR="001A0DC8" w:rsidRPr="006F26C3" w:rsidRDefault="001A0DC8" w:rsidP="00731C14">
      <w:pPr>
        <w:spacing w:after="0" w:line="240" w:lineRule="auto"/>
        <w:ind w:firstLine="567"/>
        <w:rPr>
          <w:rFonts w:ascii="Times New Roman" w:eastAsia="Calibri" w:hAnsi="Times New Roman" w:cs="Times New Roman"/>
          <w:b/>
          <w:bCs/>
          <w:sz w:val="28"/>
          <w:szCs w:val="28"/>
          <w:lang w:val="uk-UA" w:eastAsia="ru-RU"/>
        </w:rPr>
      </w:pPr>
      <w:r w:rsidRPr="006F26C3">
        <w:rPr>
          <w:rFonts w:ascii="Times New Roman" w:eastAsia="Calibri" w:hAnsi="Times New Roman" w:cs="Times New Roman"/>
          <w:b/>
          <w:bCs/>
          <w:sz w:val="28"/>
          <w:szCs w:val="28"/>
          <w:lang w:val="uk-UA" w:eastAsia="ru-RU"/>
        </w:rPr>
        <w:t>ПОГОДЖЕНО:</w:t>
      </w:r>
    </w:p>
    <w:p w14:paraId="4839A475" w14:textId="77777777" w:rsidR="001A0DC8" w:rsidRPr="006F26C3" w:rsidRDefault="001A0DC8" w:rsidP="00731C14">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26C3">
        <w:rPr>
          <w:rFonts w:ascii="Times New Roman" w:eastAsia="Times New Roman" w:hAnsi="Times New Roman" w:cs="Times New Roman"/>
          <w:sz w:val="28"/>
          <w:szCs w:val="28"/>
          <w:lang w:val="uk-UA"/>
        </w:rPr>
        <w:t xml:space="preserve">Заступник директора </w:t>
      </w:r>
    </w:p>
    <w:p w14:paraId="6666E688" w14:textId="77777777" w:rsidR="001A0DC8" w:rsidRPr="006F26C3" w:rsidRDefault="006F26C3" w:rsidP="00731C14">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26C3">
        <w:rPr>
          <w:rFonts w:ascii="Times New Roman" w:eastAsia="Times New Roman" w:hAnsi="Times New Roman" w:cs="Times New Roman"/>
          <w:noProof/>
          <w:sz w:val="28"/>
          <w:szCs w:val="28"/>
          <w:lang w:val="uk-UA"/>
        </w:rPr>
        <w:object w:dxaOrig="1440" w:dyaOrig="1440" w14:anchorId="5FA31B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8" o:title=""/>
          </v:shape>
          <o:OLEObject Type="Embed" ProgID="PBrush" ShapeID="_x0000_s1026" DrawAspect="Content" ObjectID="_1821201402" r:id="rId9"/>
        </w:object>
      </w:r>
      <w:r w:rsidR="001A0DC8" w:rsidRPr="006F26C3">
        <w:rPr>
          <w:rFonts w:ascii="Times New Roman" w:eastAsia="Times New Roman" w:hAnsi="Times New Roman" w:cs="Times New Roman"/>
          <w:sz w:val="28"/>
          <w:szCs w:val="28"/>
          <w:lang w:val="uk-UA"/>
        </w:rPr>
        <w:t>з освітньої діяльності</w:t>
      </w:r>
    </w:p>
    <w:p w14:paraId="14A6DAEE" w14:textId="77777777" w:rsidR="001A0DC8" w:rsidRPr="006F26C3" w:rsidRDefault="001A0DC8" w:rsidP="00731C14">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26C3">
        <w:rPr>
          <w:rFonts w:ascii="Times New Roman" w:eastAsia="Times New Roman" w:hAnsi="Times New Roman" w:cs="Times New Roman"/>
          <w:sz w:val="28"/>
          <w:szCs w:val="28"/>
          <w:lang w:val="uk-UA"/>
        </w:rPr>
        <w:t>Хмельницького інституту</w:t>
      </w:r>
    </w:p>
    <w:p w14:paraId="6029A909" w14:textId="77777777" w:rsidR="001A0DC8" w:rsidRPr="006F26C3" w:rsidRDefault="001A0DC8" w:rsidP="00731C14">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26C3">
        <w:rPr>
          <w:rFonts w:ascii="Times New Roman" w:eastAsia="Times New Roman" w:hAnsi="Times New Roman" w:cs="Times New Roman"/>
          <w:sz w:val="28"/>
          <w:szCs w:val="28"/>
          <w:lang w:val="uk-UA"/>
        </w:rPr>
        <w:t xml:space="preserve">соціальних технологій </w:t>
      </w:r>
      <w:r w:rsidRPr="006F26C3">
        <w:rPr>
          <w:rFonts w:ascii="Times New Roman" w:eastAsia="Times New Roman" w:hAnsi="Times New Roman" w:cs="Times New Roman"/>
          <w:sz w:val="28"/>
          <w:szCs w:val="28"/>
          <w:lang w:val="uk-UA"/>
        </w:rPr>
        <w:tab/>
      </w:r>
      <w:r w:rsidRPr="006F26C3">
        <w:rPr>
          <w:rFonts w:ascii="Times New Roman" w:eastAsia="Times New Roman" w:hAnsi="Times New Roman" w:cs="Times New Roman"/>
          <w:sz w:val="28"/>
          <w:szCs w:val="28"/>
          <w:lang w:val="uk-UA"/>
        </w:rPr>
        <w:tab/>
      </w:r>
      <w:r w:rsidRPr="006F26C3">
        <w:rPr>
          <w:rFonts w:ascii="Times New Roman" w:eastAsia="Times New Roman" w:hAnsi="Times New Roman" w:cs="Times New Roman"/>
          <w:spacing w:val="11"/>
          <w:sz w:val="28"/>
          <w:szCs w:val="28"/>
          <w:lang w:val="uk-UA"/>
        </w:rPr>
        <w:t>_____________</w:t>
      </w:r>
      <w:r w:rsidRPr="006F26C3">
        <w:rPr>
          <w:rFonts w:ascii="Times New Roman" w:eastAsia="Times New Roman" w:hAnsi="Times New Roman" w:cs="Times New Roman"/>
          <w:spacing w:val="11"/>
          <w:sz w:val="28"/>
          <w:szCs w:val="28"/>
          <w:lang w:val="uk-UA"/>
        </w:rPr>
        <w:tab/>
        <w:t xml:space="preserve"> Наталія ЛУЦКЕВИЧ</w:t>
      </w:r>
    </w:p>
    <w:p w14:paraId="3946B089" w14:textId="77777777" w:rsidR="001A0DC8" w:rsidRPr="006F26C3" w:rsidRDefault="001A0DC8" w:rsidP="00731C14">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6F26C3">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41664A17" wp14:editId="7A6111BE">
            <wp:simplePos x="0" y="0"/>
            <wp:positionH relativeFrom="column">
              <wp:posOffset>3012440</wp:posOffset>
            </wp:positionH>
            <wp:positionV relativeFrom="paragraph">
              <wp:posOffset>52705</wp:posOffset>
            </wp:positionV>
            <wp:extent cx="923925" cy="790575"/>
            <wp:effectExtent l="0" t="0" r="9525" b="952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cstate="print">
                      <a:extLst>
                        <a:ext uri="{28A0092B-C50C-407E-A947-70E740481C1C}">
                          <a14:useLocalDpi xmlns:a14="http://schemas.microsoft.com/office/drawing/2010/main" val="0"/>
                        </a:ext>
                      </a:extLst>
                    </a:blip>
                    <a:srcRect l="17624" t="9464" r="15784" b="23482"/>
                    <a:stretch>
                      <a:fillRect/>
                    </a:stretch>
                  </pic:blipFill>
                  <pic:spPr bwMode="auto">
                    <a:xfrm>
                      <a:off x="0" y="0"/>
                      <a:ext cx="923925" cy="790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EF51AE" w14:textId="77777777" w:rsidR="001A0DC8" w:rsidRPr="006F26C3" w:rsidRDefault="001A0DC8" w:rsidP="00731C14">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6F26C3">
        <w:rPr>
          <w:rFonts w:ascii="Times New Roman" w:eastAsia="Times New Roman" w:hAnsi="Times New Roman" w:cs="Times New Roman"/>
          <w:sz w:val="28"/>
          <w:szCs w:val="28"/>
          <w:lang w:val="uk-UA"/>
        </w:rPr>
        <w:t xml:space="preserve">Завідувач кафедри психології </w:t>
      </w:r>
    </w:p>
    <w:p w14:paraId="631D7F36" w14:textId="77777777" w:rsidR="001A0DC8" w:rsidRPr="006F26C3" w:rsidRDefault="001A0DC8" w:rsidP="00731C14">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6F26C3">
        <w:rPr>
          <w:rFonts w:ascii="Times New Roman" w:eastAsia="Times New Roman" w:hAnsi="Times New Roman" w:cs="Times New Roman"/>
          <w:sz w:val="28"/>
          <w:szCs w:val="28"/>
          <w:lang w:val="uk-UA"/>
        </w:rPr>
        <w:t>та соціальної роботи</w:t>
      </w:r>
      <w:r w:rsidRPr="006F26C3">
        <w:rPr>
          <w:rFonts w:ascii="Times New Roman" w:eastAsia="Times New Roman" w:hAnsi="Times New Roman" w:cs="Times New Roman"/>
          <w:sz w:val="28"/>
          <w:szCs w:val="28"/>
          <w:lang w:val="uk-UA"/>
        </w:rPr>
        <w:tab/>
      </w:r>
      <w:r w:rsidRPr="006F26C3">
        <w:rPr>
          <w:rFonts w:ascii="Times New Roman" w:eastAsia="Times New Roman" w:hAnsi="Times New Roman" w:cs="Times New Roman"/>
          <w:sz w:val="28"/>
          <w:szCs w:val="28"/>
          <w:lang w:val="uk-UA"/>
        </w:rPr>
        <w:tab/>
      </w:r>
      <w:r w:rsidRPr="006F26C3">
        <w:rPr>
          <w:rFonts w:ascii="Times New Roman" w:eastAsia="Times New Roman" w:hAnsi="Times New Roman" w:cs="Times New Roman"/>
          <w:sz w:val="28"/>
          <w:szCs w:val="28"/>
          <w:lang w:val="uk-UA"/>
        </w:rPr>
        <w:tab/>
        <w:t>__________Світлана КОНДРАТЮК</w:t>
      </w:r>
    </w:p>
    <w:bookmarkEnd w:id="0"/>
    <w:p w14:paraId="32FA1D86" w14:textId="682B50F3" w:rsidR="001A0DC8" w:rsidRPr="006F26C3" w:rsidRDefault="001A0DC8" w:rsidP="00731C14">
      <w:pPr>
        <w:tabs>
          <w:tab w:val="left" w:pos="5940"/>
        </w:tabs>
        <w:spacing w:after="0" w:line="240" w:lineRule="auto"/>
        <w:rPr>
          <w:rFonts w:ascii="Times New Roman" w:eastAsia="Arial Unicode MS" w:hAnsi="Times New Roman" w:cs="Times New Roman"/>
          <w:b/>
          <w:sz w:val="28"/>
          <w:szCs w:val="28"/>
          <w:lang w:val="uk-UA"/>
        </w:rPr>
      </w:pPr>
    </w:p>
    <w:sectPr w:rsidR="001A0DC8" w:rsidRPr="006F26C3" w:rsidSect="009A5000">
      <w:pgSz w:w="11906" w:h="16838"/>
      <w:pgMar w:top="851" w:right="851" w:bottom="113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42321"/>
    <w:multiLevelType w:val="hybridMultilevel"/>
    <w:tmpl w:val="B88E944C"/>
    <w:lvl w:ilvl="0" w:tplc="14346EA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44A297A"/>
    <w:multiLevelType w:val="hybridMultilevel"/>
    <w:tmpl w:val="F2DEC4FE"/>
    <w:lvl w:ilvl="0" w:tplc="14346EA4">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BC80C2A"/>
    <w:multiLevelType w:val="hybridMultilevel"/>
    <w:tmpl w:val="B0C89BE0"/>
    <w:lvl w:ilvl="0" w:tplc="14346EA4">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23A447E"/>
    <w:multiLevelType w:val="hybridMultilevel"/>
    <w:tmpl w:val="6532B3D8"/>
    <w:lvl w:ilvl="0" w:tplc="DBBA167E">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9F848AD"/>
    <w:multiLevelType w:val="hybridMultilevel"/>
    <w:tmpl w:val="9F368826"/>
    <w:lvl w:ilvl="0" w:tplc="0419000F">
      <w:start w:val="1"/>
      <w:numFmt w:val="decimal"/>
      <w:lvlText w:val="%1."/>
      <w:lvlJc w:val="left"/>
      <w:pPr>
        <w:ind w:left="1927" w:hanging="360"/>
      </w:pPr>
    </w:lvl>
    <w:lvl w:ilvl="1" w:tplc="04190019" w:tentative="1">
      <w:start w:val="1"/>
      <w:numFmt w:val="lowerLetter"/>
      <w:lvlText w:val="%2."/>
      <w:lvlJc w:val="left"/>
      <w:pPr>
        <w:ind w:left="2647" w:hanging="360"/>
      </w:pPr>
    </w:lvl>
    <w:lvl w:ilvl="2" w:tplc="0419001B" w:tentative="1">
      <w:start w:val="1"/>
      <w:numFmt w:val="lowerRoman"/>
      <w:lvlText w:val="%3."/>
      <w:lvlJc w:val="right"/>
      <w:pPr>
        <w:ind w:left="3367" w:hanging="180"/>
      </w:pPr>
    </w:lvl>
    <w:lvl w:ilvl="3" w:tplc="0419000F" w:tentative="1">
      <w:start w:val="1"/>
      <w:numFmt w:val="decimal"/>
      <w:lvlText w:val="%4."/>
      <w:lvlJc w:val="left"/>
      <w:pPr>
        <w:ind w:left="4087" w:hanging="360"/>
      </w:pPr>
    </w:lvl>
    <w:lvl w:ilvl="4" w:tplc="04190019" w:tentative="1">
      <w:start w:val="1"/>
      <w:numFmt w:val="lowerLetter"/>
      <w:lvlText w:val="%5."/>
      <w:lvlJc w:val="left"/>
      <w:pPr>
        <w:ind w:left="4807" w:hanging="360"/>
      </w:pPr>
    </w:lvl>
    <w:lvl w:ilvl="5" w:tplc="0419001B" w:tentative="1">
      <w:start w:val="1"/>
      <w:numFmt w:val="lowerRoman"/>
      <w:lvlText w:val="%6."/>
      <w:lvlJc w:val="right"/>
      <w:pPr>
        <w:ind w:left="5527" w:hanging="180"/>
      </w:pPr>
    </w:lvl>
    <w:lvl w:ilvl="6" w:tplc="0419000F" w:tentative="1">
      <w:start w:val="1"/>
      <w:numFmt w:val="decimal"/>
      <w:lvlText w:val="%7."/>
      <w:lvlJc w:val="left"/>
      <w:pPr>
        <w:ind w:left="6247" w:hanging="360"/>
      </w:pPr>
    </w:lvl>
    <w:lvl w:ilvl="7" w:tplc="04190019" w:tentative="1">
      <w:start w:val="1"/>
      <w:numFmt w:val="lowerLetter"/>
      <w:lvlText w:val="%8."/>
      <w:lvlJc w:val="left"/>
      <w:pPr>
        <w:ind w:left="6967" w:hanging="360"/>
      </w:pPr>
    </w:lvl>
    <w:lvl w:ilvl="8" w:tplc="0419001B" w:tentative="1">
      <w:start w:val="1"/>
      <w:numFmt w:val="lowerRoman"/>
      <w:lvlText w:val="%9."/>
      <w:lvlJc w:val="right"/>
      <w:pPr>
        <w:ind w:left="7687" w:hanging="180"/>
      </w:pPr>
    </w:lvl>
  </w:abstractNum>
  <w:abstractNum w:abstractNumId="7" w15:restartNumberingAfterBreak="0">
    <w:nsid w:val="2A7F10BB"/>
    <w:multiLevelType w:val="hybridMultilevel"/>
    <w:tmpl w:val="078616D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F213299"/>
    <w:multiLevelType w:val="hybridMultilevel"/>
    <w:tmpl w:val="AEB49F90"/>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1"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C1060D6"/>
    <w:multiLevelType w:val="hybridMultilevel"/>
    <w:tmpl w:val="58202E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E154C5D"/>
    <w:multiLevelType w:val="hybridMultilevel"/>
    <w:tmpl w:val="981043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4E7229E2"/>
    <w:multiLevelType w:val="hybridMultilevel"/>
    <w:tmpl w:val="71404868"/>
    <w:lvl w:ilvl="0" w:tplc="2FB21CFA">
      <w:start w:val="1"/>
      <w:numFmt w:val="decimal"/>
      <w:lvlText w:val="%1."/>
      <w:lvlJc w:val="left"/>
      <w:pPr>
        <w:ind w:left="49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2674775E">
      <w:numFmt w:val="bullet"/>
      <w:lvlText w:val="•"/>
      <w:lvlJc w:val="left"/>
      <w:pPr>
        <w:ind w:left="1476" w:hanging="360"/>
      </w:pPr>
      <w:rPr>
        <w:rFonts w:hint="default"/>
        <w:lang w:val="uk-UA" w:eastAsia="en-US" w:bidi="ar-SA"/>
      </w:rPr>
    </w:lvl>
    <w:lvl w:ilvl="2" w:tplc="BCF457A2">
      <w:numFmt w:val="bullet"/>
      <w:lvlText w:val="•"/>
      <w:lvlJc w:val="left"/>
      <w:pPr>
        <w:ind w:left="2453" w:hanging="360"/>
      </w:pPr>
      <w:rPr>
        <w:rFonts w:hint="default"/>
        <w:lang w:val="uk-UA" w:eastAsia="en-US" w:bidi="ar-SA"/>
      </w:rPr>
    </w:lvl>
    <w:lvl w:ilvl="3" w:tplc="43C8A660">
      <w:numFmt w:val="bullet"/>
      <w:lvlText w:val="•"/>
      <w:lvlJc w:val="left"/>
      <w:pPr>
        <w:ind w:left="3429" w:hanging="360"/>
      </w:pPr>
      <w:rPr>
        <w:rFonts w:hint="default"/>
        <w:lang w:val="uk-UA" w:eastAsia="en-US" w:bidi="ar-SA"/>
      </w:rPr>
    </w:lvl>
    <w:lvl w:ilvl="4" w:tplc="23FE2A3C">
      <w:numFmt w:val="bullet"/>
      <w:lvlText w:val="•"/>
      <w:lvlJc w:val="left"/>
      <w:pPr>
        <w:ind w:left="4406" w:hanging="360"/>
      </w:pPr>
      <w:rPr>
        <w:rFonts w:hint="default"/>
        <w:lang w:val="uk-UA" w:eastAsia="en-US" w:bidi="ar-SA"/>
      </w:rPr>
    </w:lvl>
    <w:lvl w:ilvl="5" w:tplc="C8C49A04">
      <w:numFmt w:val="bullet"/>
      <w:lvlText w:val="•"/>
      <w:lvlJc w:val="left"/>
      <w:pPr>
        <w:ind w:left="5383" w:hanging="360"/>
      </w:pPr>
      <w:rPr>
        <w:rFonts w:hint="default"/>
        <w:lang w:val="uk-UA" w:eastAsia="en-US" w:bidi="ar-SA"/>
      </w:rPr>
    </w:lvl>
    <w:lvl w:ilvl="6" w:tplc="1964510E">
      <w:numFmt w:val="bullet"/>
      <w:lvlText w:val="•"/>
      <w:lvlJc w:val="left"/>
      <w:pPr>
        <w:ind w:left="6359" w:hanging="360"/>
      </w:pPr>
      <w:rPr>
        <w:rFonts w:hint="default"/>
        <w:lang w:val="uk-UA" w:eastAsia="en-US" w:bidi="ar-SA"/>
      </w:rPr>
    </w:lvl>
    <w:lvl w:ilvl="7" w:tplc="0B4601BE">
      <w:numFmt w:val="bullet"/>
      <w:lvlText w:val="•"/>
      <w:lvlJc w:val="left"/>
      <w:pPr>
        <w:ind w:left="7336" w:hanging="360"/>
      </w:pPr>
      <w:rPr>
        <w:rFonts w:hint="default"/>
        <w:lang w:val="uk-UA" w:eastAsia="en-US" w:bidi="ar-SA"/>
      </w:rPr>
    </w:lvl>
    <w:lvl w:ilvl="8" w:tplc="2578CCFA">
      <w:numFmt w:val="bullet"/>
      <w:lvlText w:val="•"/>
      <w:lvlJc w:val="left"/>
      <w:pPr>
        <w:ind w:left="8313" w:hanging="360"/>
      </w:pPr>
      <w:rPr>
        <w:rFonts w:hint="default"/>
        <w:lang w:val="uk-UA" w:eastAsia="en-US" w:bidi="ar-SA"/>
      </w:rPr>
    </w:lvl>
  </w:abstractNum>
  <w:abstractNum w:abstractNumId="16"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8"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7090335"/>
    <w:multiLevelType w:val="hybridMultilevel"/>
    <w:tmpl w:val="71404868"/>
    <w:lvl w:ilvl="0" w:tplc="2FB21CFA">
      <w:start w:val="1"/>
      <w:numFmt w:val="decimal"/>
      <w:lvlText w:val="%1."/>
      <w:lvlJc w:val="left"/>
      <w:pPr>
        <w:ind w:left="49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2674775E">
      <w:numFmt w:val="bullet"/>
      <w:lvlText w:val="•"/>
      <w:lvlJc w:val="left"/>
      <w:pPr>
        <w:ind w:left="1476" w:hanging="360"/>
      </w:pPr>
      <w:rPr>
        <w:rFonts w:hint="default"/>
        <w:lang w:val="uk-UA" w:eastAsia="en-US" w:bidi="ar-SA"/>
      </w:rPr>
    </w:lvl>
    <w:lvl w:ilvl="2" w:tplc="BCF457A2">
      <w:numFmt w:val="bullet"/>
      <w:lvlText w:val="•"/>
      <w:lvlJc w:val="left"/>
      <w:pPr>
        <w:ind w:left="2453" w:hanging="360"/>
      </w:pPr>
      <w:rPr>
        <w:rFonts w:hint="default"/>
        <w:lang w:val="uk-UA" w:eastAsia="en-US" w:bidi="ar-SA"/>
      </w:rPr>
    </w:lvl>
    <w:lvl w:ilvl="3" w:tplc="43C8A660">
      <w:numFmt w:val="bullet"/>
      <w:lvlText w:val="•"/>
      <w:lvlJc w:val="left"/>
      <w:pPr>
        <w:ind w:left="3429" w:hanging="360"/>
      </w:pPr>
      <w:rPr>
        <w:rFonts w:hint="default"/>
        <w:lang w:val="uk-UA" w:eastAsia="en-US" w:bidi="ar-SA"/>
      </w:rPr>
    </w:lvl>
    <w:lvl w:ilvl="4" w:tplc="23FE2A3C">
      <w:numFmt w:val="bullet"/>
      <w:lvlText w:val="•"/>
      <w:lvlJc w:val="left"/>
      <w:pPr>
        <w:ind w:left="4406" w:hanging="360"/>
      </w:pPr>
      <w:rPr>
        <w:rFonts w:hint="default"/>
        <w:lang w:val="uk-UA" w:eastAsia="en-US" w:bidi="ar-SA"/>
      </w:rPr>
    </w:lvl>
    <w:lvl w:ilvl="5" w:tplc="C8C49A04">
      <w:numFmt w:val="bullet"/>
      <w:lvlText w:val="•"/>
      <w:lvlJc w:val="left"/>
      <w:pPr>
        <w:ind w:left="5383" w:hanging="360"/>
      </w:pPr>
      <w:rPr>
        <w:rFonts w:hint="default"/>
        <w:lang w:val="uk-UA" w:eastAsia="en-US" w:bidi="ar-SA"/>
      </w:rPr>
    </w:lvl>
    <w:lvl w:ilvl="6" w:tplc="1964510E">
      <w:numFmt w:val="bullet"/>
      <w:lvlText w:val="•"/>
      <w:lvlJc w:val="left"/>
      <w:pPr>
        <w:ind w:left="6359" w:hanging="360"/>
      </w:pPr>
      <w:rPr>
        <w:rFonts w:hint="default"/>
        <w:lang w:val="uk-UA" w:eastAsia="en-US" w:bidi="ar-SA"/>
      </w:rPr>
    </w:lvl>
    <w:lvl w:ilvl="7" w:tplc="0B4601BE">
      <w:numFmt w:val="bullet"/>
      <w:lvlText w:val="•"/>
      <w:lvlJc w:val="left"/>
      <w:pPr>
        <w:ind w:left="7336" w:hanging="360"/>
      </w:pPr>
      <w:rPr>
        <w:rFonts w:hint="default"/>
        <w:lang w:val="uk-UA" w:eastAsia="en-US" w:bidi="ar-SA"/>
      </w:rPr>
    </w:lvl>
    <w:lvl w:ilvl="8" w:tplc="2578CCFA">
      <w:numFmt w:val="bullet"/>
      <w:lvlText w:val="•"/>
      <w:lvlJc w:val="left"/>
      <w:pPr>
        <w:ind w:left="8313" w:hanging="360"/>
      </w:pPr>
      <w:rPr>
        <w:rFonts w:hint="default"/>
        <w:lang w:val="uk-UA" w:eastAsia="en-US" w:bidi="ar-SA"/>
      </w:rPr>
    </w:lvl>
  </w:abstractNum>
  <w:abstractNum w:abstractNumId="20"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793D6B7C"/>
    <w:multiLevelType w:val="hybridMultilevel"/>
    <w:tmpl w:val="79703B96"/>
    <w:lvl w:ilvl="0" w:tplc="14346EA4">
      <w:start w:val="1"/>
      <w:numFmt w:val="bullet"/>
      <w:lvlText w:val="−"/>
      <w:lvlJc w:val="left"/>
      <w:pPr>
        <w:tabs>
          <w:tab w:val="num" w:pos="938"/>
        </w:tabs>
        <w:ind w:left="938" w:hanging="360"/>
      </w:pPr>
      <w:rPr>
        <w:rFonts w:ascii="Times New Roman" w:hAnsi="Times New Roman" w:cs="Times New Roman"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2"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8"/>
  </w:num>
  <w:num w:numId="3">
    <w:abstractNumId w:val="18"/>
  </w:num>
  <w:num w:numId="4">
    <w:abstractNumId w:val="22"/>
  </w:num>
  <w:num w:numId="5">
    <w:abstractNumId w:val="9"/>
  </w:num>
  <w:num w:numId="6">
    <w:abstractNumId w:val="16"/>
  </w:num>
  <w:num w:numId="7">
    <w:abstractNumId w:val="21"/>
  </w:num>
  <w:num w:numId="8">
    <w:abstractNumId w:val="20"/>
  </w:num>
  <w:num w:numId="9">
    <w:abstractNumId w:val="2"/>
  </w:num>
  <w:num w:numId="10">
    <w:abstractNumId w:val="17"/>
  </w:num>
  <w:num w:numId="11">
    <w:abstractNumId w:val="19"/>
  </w:num>
  <w:num w:numId="12">
    <w:abstractNumId w:val="15"/>
  </w:num>
  <w:num w:numId="13">
    <w:abstractNumId w:val="10"/>
  </w:num>
  <w:num w:numId="14">
    <w:abstractNumId w:val="12"/>
  </w:num>
  <w:num w:numId="15">
    <w:abstractNumId w:val="0"/>
  </w:num>
  <w:num w:numId="16">
    <w:abstractNumId w:val="6"/>
  </w:num>
  <w:num w:numId="17">
    <w:abstractNumId w:val="14"/>
  </w:num>
  <w:num w:numId="18">
    <w:abstractNumId w:val="3"/>
  </w:num>
  <w:num w:numId="19">
    <w:abstractNumId w:val="5"/>
  </w:num>
  <w:num w:numId="20">
    <w:abstractNumId w:val="7"/>
  </w:num>
  <w:num w:numId="21">
    <w:abstractNumId w:val="11"/>
  </w:num>
  <w:num w:numId="22">
    <w:abstractNumId w:val="13"/>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07EF5"/>
    <w:rsid w:val="0001155B"/>
    <w:rsid w:val="0002087A"/>
    <w:rsid w:val="000219F4"/>
    <w:rsid w:val="0002457B"/>
    <w:rsid w:val="00040B0F"/>
    <w:rsid w:val="00073546"/>
    <w:rsid w:val="000C64D7"/>
    <w:rsid w:val="000D7E9A"/>
    <w:rsid w:val="001150B8"/>
    <w:rsid w:val="0019436A"/>
    <w:rsid w:val="001A0DC8"/>
    <w:rsid w:val="001C1A4A"/>
    <w:rsid w:val="001E578E"/>
    <w:rsid w:val="0021078B"/>
    <w:rsid w:val="00211BF4"/>
    <w:rsid w:val="00231E3B"/>
    <w:rsid w:val="00265E87"/>
    <w:rsid w:val="002810CA"/>
    <w:rsid w:val="0028498D"/>
    <w:rsid w:val="00297BF1"/>
    <w:rsid w:val="002A43BD"/>
    <w:rsid w:val="002C75B4"/>
    <w:rsid w:val="002E02BC"/>
    <w:rsid w:val="002F7020"/>
    <w:rsid w:val="003124E6"/>
    <w:rsid w:val="00322F32"/>
    <w:rsid w:val="00326457"/>
    <w:rsid w:val="00331346"/>
    <w:rsid w:val="003415E0"/>
    <w:rsid w:val="00370E01"/>
    <w:rsid w:val="003D4856"/>
    <w:rsid w:val="004436D9"/>
    <w:rsid w:val="0046383B"/>
    <w:rsid w:val="0047725D"/>
    <w:rsid w:val="00493941"/>
    <w:rsid w:val="004968A0"/>
    <w:rsid w:val="004A6200"/>
    <w:rsid w:val="004B347D"/>
    <w:rsid w:val="004D147A"/>
    <w:rsid w:val="004D75B3"/>
    <w:rsid w:val="004F1500"/>
    <w:rsid w:val="00547596"/>
    <w:rsid w:val="00554035"/>
    <w:rsid w:val="00564BE7"/>
    <w:rsid w:val="005D5B72"/>
    <w:rsid w:val="005E5C42"/>
    <w:rsid w:val="00622866"/>
    <w:rsid w:val="00640D2B"/>
    <w:rsid w:val="0066102B"/>
    <w:rsid w:val="00664235"/>
    <w:rsid w:val="00691ABA"/>
    <w:rsid w:val="00694C67"/>
    <w:rsid w:val="006A5AC8"/>
    <w:rsid w:val="006E3D29"/>
    <w:rsid w:val="006E6100"/>
    <w:rsid w:val="006F26C3"/>
    <w:rsid w:val="00703837"/>
    <w:rsid w:val="00705028"/>
    <w:rsid w:val="00717A88"/>
    <w:rsid w:val="00720FDD"/>
    <w:rsid w:val="00731C14"/>
    <w:rsid w:val="0074377C"/>
    <w:rsid w:val="00792E06"/>
    <w:rsid w:val="00792F74"/>
    <w:rsid w:val="0079510C"/>
    <w:rsid w:val="007A155F"/>
    <w:rsid w:val="007F5AAC"/>
    <w:rsid w:val="00832A6D"/>
    <w:rsid w:val="00863F75"/>
    <w:rsid w:val="00873342"/>
    <w:rsid w:val="008836A7"/>
    <w:rsid w:val="008A5E1B"/>
    <w:rsid w:val="008C057F"/>
    <w:rsid w:val="00900BE6"/>
    <w:rsid w:val="009032FA"/>
    <w:rsid w:val="0091455D"/>
    <w:rsid w:val="0099404B"/>
    <w:rsid w:val="009A5000"/>
    <w:rsid w:val="009C05D2"/>
    <w:rsid w:val="009C1A79"/>
    <w:rsid w:val="009E6041"/>
    <w:rsid w:val="009E60D3"/>
    <w:rsid w:val="00A52BEE"/>
    <w:rsid w:val="00A5621C"/>
    <w:rsid w:val="00A6085A"/>
    <w:rsid w:val="00A835EF"/>
    <w:rsid w:val="00AD0EF4"/>
    <w:rsid w:val="00AE1949"/>
    <w:rsid w:val="00B50629"/>
    <w:rsid w:val="00B763F1"/>
    <w:rsid w:val="00BE40C6"/>
    <w:rsid w:val="00BF456C"/>
    <w:rsid w:val="00C2154F"/>
    <w:rsid w:val="00C21D31"/>
    <w:rsid w:val="00C2698C"/>
    <w:rsid w:val="00C72922"/>
    <w:rsid w:val="00C81838"/>
    <w:rsid w:val="00C915F3"/>
    <w:rsid w:val="00C925CA"/>
    <w:rsid w:val="00CA359C"/>
    <w:rsid w:val="00CB15DA"/>
    <w:rsid w:val="00CC2CD3"/>
    <w:rsid w:val="00CE550F"/>
    <w:rsid w:val="00D0792A"/>
    <w:rsid w:val="00D102CE"/>
    <w:rsid w:val="00D126E9"/>
    <w:rsid w:val="00D144FB"/>
    <w:rsid w:val="00D14EB7"/>
    <w:rsid w:val="00D15A90"/>
    <w:rsid w:val="00D208A4"/>
    <w:rsid w:val="00D3477A"/>
    <w:rsid w:val="00D3485B"/>
    <w:rsid w:val="00D6101B"/>
    <w:rsid w:val="00DE2340"/>
    <w:rsid w:val="00DF4369"/>
    <w:rsid w:val="00E03976"/>
    <w:rsid w:val="00E15468"/>
    <w:rsid w:val="00E6261A"/>
    <w:rsid w:val="00E64164"/>
    <w:rsid w:val="00E66922"/>
    <w:rsid w:val="00E737E4"/>
    <w:rsid w:val="00E85CD2"/>
    <w:rsid w:val="00E91F32"/>
    <w:rsid w:val="00E92F53"/>
    <w:rsid w:val="00E96A2C"/>
    <w:rsid w:val="00EB5D0C"/>
    <w:rsid w:val="00EE6448"/>
    <w:rsid w:val="00EF4F92"/>
    <w:rsid w:val="00F07665"/>
    <w:rsid w:val="00F171D2"/>
    <w:rsid w:val="00F23123"/>
    <w:rsid w:val="00F3339D"/>
    <w:rsid w:val="00F76336"/>
    <w:rsid w:val="00F7730C"/>
    <w:rsid w:val="00F93C3F"/>
    <w:rsid w:val="00FA0021"/>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qFormat/>
    <w:rsid w:val="00A52BEE"/>
    <w:pPr>
      <w:widowControl w:val="0"/>
      <w:autoSpaceDE w:val="0"/>
      <w:autoSpaceDN w:val="0"/>
      <w:spacing w:before="87" w:after="0" w:line="240" w:lineRule="auto"/>
      <w:ind w:left="1008"/>
      <w:outlineLvl w:val="0"/>
    </w:pPr>
    <w:rPr>
      <w:rFonts w:ascii="Times New Roman" w:eastAsia="Calibri" w:hAnsi="Times New Roman" w:cs="Times New Roman"/>
      <w:b/>
      <w:bCs/>
      <w:sz w:val="32"/>
      <w:szCs w:val="32"/>
      <w:lang w:val="uk-UA"/>
    </w:rPr>
  </w:style>
  <w:style w:type="paragraph" w:styleId="2">
    <w:name w:val="heading 2"/>
    <w:basedOn w:val="a"/>
    <w:next w:val="a"/>
    <w:link w:val="20"/>
    <w:uiPriority w:val="9"/>
    <w:unhideWhenUsed/>
    <w:qFormat/>
    <w:rsid w:val="00AE19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5">
    <w:name w:val="heading 5"/>
    <w:basedOn w:val="a"/>
    <w:next w:val="a"/>
    <w:link w:val="50"/>
    <w:uiPriority w:val="9"/>
    <w:semiHidden/>
    <w:unhideWhenUsed/>
    <w:qFormat/>
    <w:rsid w:val="00F171D2"/>
    <w:pPr>
      <w:keepNext/>
      <w:keepLines/>
      <w:spacing w:before="40" w:after="0"/>
      <w:outlineLvl w:val="4"/>
    </w:pPr>
    <w:rPr>
      <w:rFonts w:asciiTheme="majorHAnsi" w:eastAsiaTheme="majorEastAsia" w:hAnsiTheme="majorHAnsi" w:cstheme="majorBidi"/>
      <w:color w:val="2F5496" w:themeColor="accent1" w:themeShade="BF"/>
    </w:rPr>
  </w:style>
  <w:style w:type="paragraph" w:styleId="8">
    <w:name w:val="heading 8"/>
    <w:basedOn w:val="a"/>
    <w:next w:val="a"/>
    <w:link w:val="80"/>
    <w:uiPriority w:val="9"/>
    <w:semiHidden/>
    <w:unhideWhenUsed/>
    <w:qFormat/>
    <w:rsid w:val="009E60D3"/>
    <w:pPr>
      <w:keepNext/>
      <w:keepLines/>
      <w:widowControl w:val="0"/>
      <w:autoSpaceDE w:val="0"/>
      <w:autoSpaceDN w:val="0"/>
      <w:spacing w:before="40" w:after="0" w:line="240" w:lineRule="auto"/>
      <w:outlineLvl w:val="7"/>
    </w:pPr>
    <w:rPr>
      <w:rFonts w:asciiTheme="majorHAnsi" w:eastAsiaTheme="majorEastAsia" w:hAnsiTheme="majorHAnsi" w:cstheme="majorBidi"/>
      <w:color w:val="272727" w:themeColor="text1" w:themeTint="D8"/>
      <w:sz w:val="21"/>
      <w:szCs w:val="21"/>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1">
    <w:name w:val="Незакрита згадка1"/>
    <w:basedOn w:val="a0"/>
    <w:uiPriority w:val="99"/>
    <w:semiHidden/>
    <w:unhideWhenUsed/>
    <w:rsid w:val="00D0792A"/>
    <w:rPr>
      <w:color w:val="605E5C"/>
      <w:shd w:val="clear" w:color="auto" w:fill="E1DFDD"/>
    </w:rPr>
  </w:style>
  <w:style w:type="paragraph" w:styleId="a5">
    <w:name w:val="List Paragraph"/>
    <w:basedOn w:val="a"/>
    <w:link w:val="a6"/>
    <w:uiPriority w:val="34"/>
    <w:qFormat/>
    <w:rsid w:val="004A6200"/>
    <w:pPr>
      <w:ind w:left="720"/>
      <w:contextualSpacing/>
    </w:pPr>
  </w:style>
  <w:style w:type="paragraph" w:styleId="a7">
    <w:name w:val="No Spacing"/>
    <w:link w:val="a8"/>
    <w:qFormat/>
    <w:rsid w:val="00EE6448"/>
    <w:pPr>
      <w:spacing w:after="0" w:line="240" w:lineRule="auto"/>
    </w:pPr>
  </w:style>
  <w:style w:type="paragraph" w:customStyle="1" w:styleId="TableParagraph">
    <w:name w:val="Table Paragraph"/>
    <w:basedOn w:val="a"/>
    <w:uiPriority w:val="1"/>
    <w:qFormat/>
    <w:rsid w:val="00A52BEE"/>
    <w:pPr>
      <w:widowControl w:val="0"/>
      <w:autoSpaceDE w:val="0"/>
      <w:autoSpaceDN w:val="0"/>
      <w:spacing w:after="0" w:line="240" w:lineRule="auto"/>
    </w:pPr>
    <w:rPr>
      <w:rFonts w:ascii="Times New Roman" w:eastAsia="Calibri" w:hAnsi="Times New Roman" w:cs="Times New Roman"/>
      <w:lang w:val="uk-UA"/>
    </w:rPr>
  </w:style>
  <w:style w:type="paragraph" w:styleId="a9">
    <w:name w:val="Body Text"/>
    <w:basedOn w:val="a"/>
    <w:link w:val="aa"/>
    <w:rsid w:val="00A52BEE"/>
    <w:pPr>
      <w:widowControl w:val="0"/>
      <w:autoSpaceDE w:val="0"/>
      <w:autoSpaceDN w:val="0"/>
      <w:spacing w:after="0" w:line="240" w:lineRule="auto"/>
      <w:ind w:left="640"/>
    </w:pPr>
    <w:rPr>
      <w:rFonts w:ascii="Times New Roman" w:eastAsia="Calibri" w:hAnsi="Times New Roman" w:cs="Times New Roman"/>
      <w:sz w:val="28"/>
      <w:szCs w:val="28"/>
      <w:lang w:val="uk-UA"/>
    </w:rPr>
  </w:style>
  <w:style w:type="character" w:customStyle="1" w:styleId="aa">
    <w:name w:val="Основний текст Знак"/>
    <w:basedOn w:val="a0"/>
    <w:link w:val="a9"/>
    <w:rsid w:val="00A52BEE"/>
    <w:rPr>
      <w:rFonts w:ascii="Times New Roman" w:eastAsia="Calibri" w:hAnsi="Times New Roman" w:cs="Times New Roman"/>
      <w:sz w:val="28"/>
      <w:szCs w:val="28"/>
      <w:lang w:val="uk-UA"/>
    </w:rPr>
  </w:style>
  <w:style w:type="character" w:customStyle="1" w:styleId="10">
    <w:name w:val="Заголовок 1 Знак"/>
    <w:basedOn w:val="a0"/>
    <w:link w:val="1"/>
    <w:rsid w:val="00A52BEE"/>
    <w:rPr>
      <w:rFonts w:ascii="Times New Roman" w:eastAsia="Calibri" w:hAnsi="Times New Roman" w:cs="Times New Roman"/>
      <w:b/>
      <w:bCs/>
      <w:sz w:val="32"/>
      <w:szCs w:val="32"/>
      <w:lang w:val="uk-UA"/>
    </w:rPr>
  </w:style>
  <w:style w:type="character" w:customStyle="1" w:styleId="a6">
    <w:name w:val="Абзац списку Знак"/>
    <w:link w:val="a5"/>
    <w:locked/>
    <w:rsid w:val="00A52BEE"/>
  </w:style>
  <w:style w:type="character" w:customStyle="1" w:styleId="a8">
    <w:name w:val="Без інтервалів Знак"/>
    <w:link w:val="a7"/>
    <w:rsid w:val="00A52BEE"/>
  </w:style>
  <w:style w:type="character" w:customStyle="1" w:styleId="20">
    <w:name w:val="Заголовок 2 Знак"/>
    <w:basedOn w:val="a0"/>
    <w:link w:val="2"/>
    <w:uiPriority w:val="9"/>
    <w:rsid w:val="00AE1949"/>
    <w:rPr>
      <w:rFonts w:asciiTheme="majorHAnsi" w:eastAsiaTheme="majorEastAsia" w:hAnsiTheme="majorHAnsi" w:cstheme="majorBidi"/>
      <w:color w:val="2F5496" w:themeColor="accent1" w:themeShade="BF"/>
      <w:sz w:val="26"/>
      <w:szCs w:val="26"/>
    </w:rPr>
  </w:style>
  <w:style w:type="character" w:customStyle="1" w:styleId="50">
    <w:name w:val="Заголовок 5 Знак"/>
    <w:basedOn w:val="a0"/>
    <w:link w:val="5"/>
    <w:uiPriority w:val="9"/>
    <w:semiHidden/>
    <w:rsid w:val="00F171D2"/>
    <w:rPr>
      <w:rFonts w:asciiTheme="majorHAnsi" w:eastAsiaTheme="majorEastAsia" w:hAnsiTheme="majorHAnsi" w:cstheme="majorBidi"/>
      <w:color w:val="2F5496" w:themeColor="accent1" w:themeShade="BF"/>
    </w:rPr>
  </w:style>
  <w:style w:type="paragraph" w:styleId="3">
    <w:name w:val="Body Text 3"/>
    <w:basedOn w:val="a"/>
    <w:link w:val="30"/>
    <w:uiPriority w:val="99"/>
    <w:unhideWhenUsed/>
    <w:rsid w:val="00F171D2"/>
    <w:pPr>
      <w:widowControl w:val="0"/>
      <w:autoSpaceDE w:val="0"/>
      <w:autoSpaceDN w:val="0"/>
      <w:spacing w:after="120" w:line="240" w:lineRule="auto"/>
    </w:pPr>
    <w:rPr>
      <w:rFonts w:ascii="Times New Roman" w:eastAsia="Times New Roman" w:hAnsi="Times New Roman" w:cs="Times New Roman"/>
      <w:sz w:val="16"/>
      <w:szCs w:val="16"/>
      <w:lang w:val="uk-UA"/>
    </w:rPr>
  </w:style>
  <w:style w:type="character" w:customStyle="1" w:styleId="30">
    <w:name w:val="Основний текст 3 Знак"/>
    <w:basedOn w:val="a0"/>
    <w:link w:val="3"/>
    <w:uiPriority w:val="99"/>
    <w:rsid w:val="00F171D2"/>
    <w:rPr>
      <w:rFonts w:ascii="Times New Roman" w:eastAsia="Times New Roman" w:hAnsi="Times New Roman" w:cs="Times New Roman"/>
      <w:sz w:val="16"/>
      <w:szCs w:val="16"/>
      <w:lang w:val="uk-UA"/>
    </w:rPr>
  </w:style>
  <w:style w:type="character" w:styleId="ab">
    <w:name w:val="Emphasis"/>
    <w:uiPriority w:val="20"/>
    <w:qFormat/>
    <w:rsid w:val="0074377C"/>
    <w:rPr>
      <w:i/>
      <w:iCs/>
    </w:rPr>
  </w:style>
  <w:style w:type="character" w:customStyle="1" w:styleId="80">
    <w:name w:val="Заголовок 8 Знак"/>
    <w:basedOn w:val="a0"/>
    <w:link w:val="8"/>
    <w:uiPriority w:val="9"/>
    <w:semiHidden/>
    <w:rsid w:val="009E60D3"/>
    <w:rPr>
      <w:rFonts w:asciiTheme="majorHAnsi" w:eastAsiaTheme="majorEastAsia" w:hAnsiTheme="majorHAnsi" w:cstheme="majorBidi"/>
      <w:color w:val="272727" w:themeColor="text1" w:themeTint="D8"/>
      <w:sz w:val="21"/>
      <w:szCs w:val="21"/>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mailto:svet-petre@meta.u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7</Pages>
  <Words>10417</Words>
  <Characters>5938</Characters>
  <Application>Microsoft Office Word</Application>
  <DocSecurity>0</DocSecurity>
  <Lines>49</Lines>
  <Paragraphs>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10</cp:revision>
  <cp:lastPrinted>2021-05-16T19:49:00Z</cp:lastPrinted>
  <dcterms:created xsi:type="dcterms:W3CDTF">2023-10-17T08:17:00Z</dcterms:created>
  <dcterms:modified xsi:type="dcterms:W3CDTF">2025-10-05T17:30:00Z</dcterms:modified>
</cp:coreProperties>
</file>